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D49" w:rsidRPr="00635CE6" w:rsidRDefault="00114D49" w:rsidP="00635CE6">
      <w:pPr>
        <w:jc w:val="center"/>
        <w:rPr>
          <w:b/>
          <w:bCs/>
          <w:i/>
        </w:rPr>
      </w:pPr>
      <w:bookmarkStart w:id="0" w:name="_GoBack"/>
      <w:bookmarkEnd w:id="0"/>
    </w:p>
    <w:p w:rsidR="00114D49" w:rsidRDefault="00114D49">
      <w:pPr>
        <w:jc w:val="center"/>
        <w:rPr>
          <w:b/>
          <w:bCs/>
        </w:rPr>
      </w:pPr>
    </w:p>
    <w:p w:rsidR="003B248B" w:rsidRDefault="003B248B">
      <w:pPr>
        <w:jc w:val="center"/>
        <w:rPr>
          <w:b/>
          <w:bCs/>
        </w:rPr>
      </w:pPr>
    </w:p>
    <w:p w:rsidR="003343E4" w:rsidRDefault="00A75486">
      <w:pPr>
        <w:jc w:val="center"/>
        <w:rPr>
          <w:b/>
          <w:bCs/>
        </w:rPr>
      </w:pPr>
      <w:r>
        <w:rPr>
          <w:b/>
          <w:bCs/>
        </w:rPr>
        <w:t>Academic Year 20</w:t>
      </w:r>
      <w:r w:rsidR="00AC7AC4">
        <w:rPr>
          <w:b/>
          <w:bCs/>
        </w:rPr>
        <w:t>2</w:t>
      </w:r>
      <w:r w:rsidR="00BD14D5">
        <w:rPr>
          <w:b/>
          <w:bCs/>
        </w:rPr>
        <w:t>2</w:t>
      </w:r>
      <w:r>
        <w:rPr>
          <w:b/>
          <w:bCs/>
        </w:rPr>
        <w:t>-20</w:t>
      </w:r>
      <w:r w:rsidR="00575536">
        <w:rPr>
          <w:b/>
          <w:bCs/>
        </w:rPr>
        <w:t>2</w:t>
      </w:r>
      <w:r w:rsidR="00BD14D5">
        <w:rPr>
          <w:b/>
          <w:bCs/>
        </w:rPr>
        <w:t>3</w:t>
      </w:r>
      <w:r>
        <w:rPr>
          <w:b/>
          <w:bCs/>
        </w:rPr>
        <w:t xml:space="preserve"> EFFECTIVE DATE</w:t>
      </w:r>
    </w:p>
    <w:p w:rsidR="00114D49" w:rsidRDefault="003343E4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114D49">
        <w:rPr>
          <w:b/>
          <w:bCs/>
        </w:rPr>
        <w:t>TIME</w:t>
      </w:r>
      <w:r>
        <w:rPr>
          <w:b/>
          <w:bCs/>
        </w:rPr>
        <w:t xml:space="preserve"> </w:t>
      </w:r>
      <w:r w:rsidR="00114D49">
        <w:rPr>
          <w:b/>
          <w:bCs/>
        </w:rPr>
        <w:t>TABLE FOR PROMOTION AND/OR TENURE</w:t>
      </w:r>
      <w:r>
        <w:rPr>
          <w:b/>
          <w:bCs/>
        </w:rPr>
        <w:t xml:space="preserve"> </w:t>
      </w:r>
      <w:r w:rsidR="00114D49">
        <w:rPr>
          <w:b/>
          <w:bCs/>
        </w:rPr>
        <w:t>RECOMMENDATIONS</w:t>
      </w:r>
    </w:p>
    <w:p w:rsidR="00114D49" w:rsidRDefault="00114D49">
      <w:pPr>
        <w:jc w:val="center"/>
        <w:rPr>
          <w:b/>
          <w:bCs/>
        </w:rPr>
      </w:pPr>
    </w:p>
    <w:p w:rsidR="00114D49" w:rsidRDefault="00114D49">
      <w:pPr>
        <w:jc w:val="center"/>
      </w:pPr>
    </w:p>
    <w:p w:rsidR="00114D49" w:rsidRDefault="00BD14D5">
      <w:r>
        <w:rPr>
          <w:b/>
          <w:bCs/>
        </w:rPr>
        <w:t>September 3</w:t>
      </w:r>
      <w:r w:rsidR="00B75BA1">
        <w:rPr>
          <w:b/>
          <w:bCs/>
        </w:rPr>
        <w:t>, 20</w:t>
      </w:r>
      <w:r w:rsidR="00AC7AC4">
        <w:rPr>
          <w:b/>
          <w:bCs/>
        </w:rPr>
        <w:t>2</w:t>
      </w:r>
      <w:r>
        <w:rPr>
          <w:b/>
          <w:bCs/>
        </w:rPr>
        <w:t>1</w:t>
      </w:r>
      <w:r w:rsidR="00114D49">
        <w:rPr>
          <w:b/>
          <w:bCs/>
        </w:rPr>
        <w:t xml:space="preserve">:  </w:t>
      </w:r>
      <w:r w:rsidR="00114D49">
        <w:t>Submit list of candidates being reviewed for promotion and/or tenure to the</w:t>
      </w:r>
      <w:r w:rsidR="003343E4">
        <w:t xml:space="preserve"> Provost</w:t>
      </w:r>
      <w:r w:rsidR="00114D49">
        <w:t xml:space="preserve"> </w:t>
      </w:r>
      <w:r w:rsidR="000E5C72">
        <w:t xml:space="preserve">and </w:t>
      </w:r>
      <w:r w:rsidR="00114D49">
        <w:t>Vice President for Academic Affairs</w:t>
      </w:r>
    </w:p>
    <w:p w:rsidR="00114D49" w:rsidRDefault="00114D49"/>
    <w:p w:rsidR="00114D49" w:rsidRDefault="00114D49"/>
    <w:tbl>
      <w:tblPr>
        <w:tblW w:w="9840" w:type="dxa"/>
        <w:tblInd w:w="-252" w:type="dxa"/>
        <w:tblLook w:val="0000" w:firstRow="0" w:lastRow="0" w:firstColumn="0" w:lastColumn="0" w:noHBand="0" w:noVBand="0"/>
      </w:tblPr>
      <w:tblGrid>
        <w:gridCol w:w="3280"/>
        <w:gridCol w:w="3280"/>
        <w:gridCol w:w="3280"/>
      </w:tblGrid>
      <w:tr w:rsidR="00114D49" w:rsidTr="003B248B">
        <w:trPr>
          <w:trHeight w:val="1104"/>
        </w:trPr>
        <w:tc>
          <w:tcPr>
            <w:tcW w:w="3280" w:type="dxa"/>
          </w:tcPr>
          <w:p w:rsidR="00114D49" w:rsidRDefault="00114D49"/>
        </w:tc>
        <w:tc>
          <w:tcPr>
            <w:tcW w:w="3280" w:type="dxa"/>
          </w:tcPr>
          <w:p w:rsidR="00114D49" w:rsidRDefault="00114D49">
            <w:r>
              <w:t>**ANY NEGATIVE RECOMMENDATION TO CANDIDATE DUE:</w:t>
            </w:r>
          </w:p>
          <w:p w:rsidR="00114D49" w:rsidRDefault="00114D49"/>
        </w:tc>
        <w:tc>
          <w:tcPr>
            <w:tcW w:w="3280" w:type="dxa"/>
          </w:tcPr>
          <w:p w:rsidR="00114D49" w:rsidRDefault="00114D49">
            <w:r>
              <w:t>ALL RECOMMENDATIONS TO NEXT LEVEL DUE:</w:t>
            </w:r>
          </w:p>
        </w:tc>
      </w:tr>
      <w:tr w:rsidR="00114D49" w:rsidTr="003B248B">
        <w:trPr>
          <w:trHeight w:val="1104"/>
        </w:trPr>
        <w:tc>
          <w:tcPr>
            <w:tcW w:w="3280" w:type="dxa"/>
          </w:tcPr>
          <w:p w:rsidR="00114D49" w:rsidRDefault="00114D49">
            <w:r>
              <w:t>From Dept. Committee</w:t>
            </w:r>
          </w:p>
          <w:p w:rsidR="005B50A0" w:rsidRDefault="005B50A0">
            <w:r>
              <w:t>Via Chair</w:t>
            </w:r>
          </w:p>
        </w:tc>
        <w:tc>
          <w:tcPr>
            <w:tcW w:w="3280" w:type="dxa"/>
          </w:tcPr>
          <w:p w:rsidR="00114D49" w:rsidRPr="000E5C72" w:rsidRDefault="00114D49" w:rsidP="00F6135F">
            <w:r w:rsidRPr="000E5C72">
              <w:t xml:space="preserve">October </w:t>
            </w:r>
            <w:r w:rsidR="00E94896">
              <w:rPr>
                <w:vertAlign w:val="superscript"/>
              </w:rPr>
              <w:t xml:space="preserve"> </w:t>
            </w:r>
            <w:r w:rsidR="00BD14D5">
              <w:rPr>
                <w:vertAlign w:val="superscript"/>
              </w:rPr>
              <w:t>1st</w:t>
            </w:r>
          </w:p>
        </w:tc>
        <w:tc>
          <w:tcPr>
            <w:tcW w:w="3280" w:type="dxa"/>
          </w:tcPr>
          <w:p w:rsidR="00114D49" w:rsidRPr="000E5C72" w:rsidRDefault="00114D49">
            <w:r w:rsidRPr="000E5C72">
              <w:t xml:space="preserve">October </w:t>
            </w:r>
            <w:r w:rsidR="00E8759B">
              <w:t>1</w:t>
            </w:r>
            <w:r w:rsidR="00BD14D5">
              <w:t>5</w:t>
            </w:r>
            <w:r w:rsidR="00E8759B" w:rsidRPr="00E8759B">
              <w:rPr>
                <w:vertAlign w:val="superscript"/>
              </w:rPr>
              <w:t>th</w:t>
            </w:r>
            <w:r w:rsidR="00E8759B">
              <w:t xml:space="preserve"> </w:t>
            </w:r>
            <w:r w:rsidRPr="000E5C72">
              <w:t>to College Committee</w:t>
            </w:r>
          </w:p>
          <w:p w:rsidR="00114D49" w:rsidRPr="000E5C72" w:rsidRDefault="00114D49"/>
          <w:p w:rsidR="00114D49" w:rsidRPr="000E5C72" w:rsidRDefault="00114D49"/>
        </w:tc>
      </w:tr>
      <w:tr w:rsidR="00114D49" w:rsidTr="003B248B">
        <w:trPr>
          <w:trHeight w:val="1104"/>
        </w:trPr>
        <w:tc>
          <w:tcPr>
            <w:tcW w:w="3280" w:type="dxa"/>
          </w:tcPr>
          <w:p w:rsidR="00114D49" w:rsidRDefault="00114D49">
            <w:r>
              <w:t>From College Committee</w:t>
            </w:r>
          </w:p>
          <w:p w:rsidR="005B50A0" w:rsidRDefault="005B50A0">
            <w:r>
              <w:t>Via Dean</w:t>
            </w:r>
          </w:p>
        </w:tc>
        <w:tc>
          <w:tcPr>
            <w:tcW w:w="3280" w:type="dxa"/>
          </w:tcPr>
          <w:p w:rsidR="00114D49" w:rsidRPr="000E5C72" w:rsidRDefault="00AC7AC4" w:rsidP="00575536">
            <w:r>
              <w:t xml:space="preserve">October </w:t>
            </w:r>
            <w:r w:rsidR="00BD14D5">
              <w:t>29</w:t>
            </w:r>
            <w:r>
              <w:t>th</w:t>
            </w:r>
            <w:r w:rsidR="00541655">
              <w:t xml:space="preserve"> </w:t>
            </w:r>
          </w:p>
        </w:tc>
        <w:tc>
          <w:tcPr>
            <w:tcW w:w="3280" w:type="dxa"/>
          </w:tcPr>
          <w:p w:rsidR="00114D49" w:rsidRPr="000E5C72" w:rsidRDefault="00114D49">
            <w:r w:rsidRPr="000E5C72">
              <w:t xml:space="preserve">November </w:t>
            </w:r>
            <w:r w:rsidR="00A75486">
              <w:t>1</w:t>
            </w:r>
            <w:r w:rsidR="00BD14D5">
              <w:t>2</w:t>
            </w:r>
            <w:r w:rsidR="00A75486" w:rsidRPr="00A75486">
              <w:rPr>
                <w:vertAlign w:val="superscript"/>
              </w:rPr>
              <w:t>th</w:t>
            </w:r>
            <w:r w:rsidR="00A75486">
              <w:t xml:space="preserve"> </w:t>
            </w:r>
            <w:r w:rsidRPr="000E5C72">
              <w:t>to Dean/Director</w:t>
            </w:r>
          </w:p>
          <w:p w:rsidR="00114D49" w:rsidRPr="000E5C72" w:rsidRDefault="00114D49"/>
          <w:p w:rsidR="00114D49" w:rsidRPr="000E5C72" w:rsidRDefault="00114D49"/>
        </w:tc>
      </w:tr>
      <w:tr w:rsidR="00114D49" w:rsidTr="003B248B">
        <w:trPr>
          <w:trHeight w:val="1104"/>
        </w:trPr>
        <w:tc>
          <w:tcPr>
            <w:tcW w:w="3280" w:type="dxa"/>
          </w:tcPr>
          <w:p w:rsidR="00114D49" w:rsidRDefault="00114D49">
            <w:r>
              <w:t>From Dean/Director</w:t>
            </w:r>
          </w:p>
        </w:tc>
        <w:tc>
          <w:tcPr>
            <w:tcW w:w="3280" w:type="dxa"/>
          </w:tcPr>
          <w:p w:rsidR="00114D49" w:rsidRPr="000E5C72" w:rsidRDefault="00BD14D5">
            <w:r>
              <w:t>November 30th</w:t>
            </w:r>
          </w:p>
          <w:p w:rsidR="003343E4" w:rsidRPr="000E5C72" w:rsidRDefault="003343E4"/>
          <w:p w:rsidR="00114D49" w:rsidRPr="000E5C72" w:rsidRDefault="00114D49"/>
        </w:tc>
        <w:tc>
          <w:tcPr>
            <w:tcW w:w="3280" w:type="dxa"/>
          </w:tcPr>
          <w:p w:rsidR="00114D49" w:rsidRPr="000E5C72" w:rsidRDefault="00114D49" w:rsidP="00675266">
            <w:r w:rsidRPr="000E5C72">
              <w:t xml:space="preserve">January </w:t>
            </w:r>
            <w:r w:rsidR="00BD14D5">
              <w:t>3rd</w:t>
            </w:r>
            <w:r w:rsidR="00DA7A00" w:rsidRPr="000E5C72">
              <w:rPr>
                <w:vertAlign w:val="superscript"/>
              </w:rPr>
              <w:t xml:space="preserve"> </w:t>
            </w:r>
            <w:r w:rsidRPr="000E5C72">
              <w:t>to</w:t>
            </w:r>
            <w:r w:rsidR="003343E4" w:rsidRPr="000E5C72">
              <w:t xml:space="preserve"> Provost and</w:t>
            </w:r>
            <w:r w:rsidRPr="000E5C72">
              <w:t xml:space="preserve"> </w:t>
            </w:r>
            <w:r w:rsidR="00BD14D5">
              <w:t xml:space="preserve">Senior </w:t>
            </w:r>
            <w:r w:rsidRPr="000E5C72">
              <w:t>Vice President</w:t>
            </w:r>
            <w:r w:rsidR="00A75486">
              <w:t xml:space="preserve"> for </w:t>
            </w:r>
            <w:r w:rsidR="00E94896">
              <w:t>Academic Affairs</w:t>
            </w:r>
          </w:p>
        </w:tc>
      </w:tr>
      <w:tr w:rsidR="00114D49" w:rsidTr="003B248B">
        <w:trPr>
          <w:trHeight w:val="1104"/>
        </w:trPr>
        <w:tc>
          <w:tcPr>
            <w:tcW w:w="3280" w:type="dxa"/>
          </w:tcPr>
          <w:p w:rsidR="00114D49" w:rsidRDefault="00114D49">
            <w:r>
              <w:t>From</w:t>
            </w:r>
            <w:r w:rsidR="003343E4">
              <w:t xml:space="preserve"> Provost and</w:t>
            </w:r>
            <w:r>
              <w:t xml:space="preserve"> Vice President</w:t>
            </w:r>
          </w:p>
        </w:tc>
        <w:tc>
          <w:tcPr>
            <w:tcW w:w="3280" w:type="dxa"/>
          </w:tcPr>
          <w:p w:rsidR="00114D49" w:rsidRPr="000E5C72" w:rsidRDefault="00114D49" w:rsidP="003343E4">
            <w:r w:rsidRPr="000E5C72">
              <w:t xml:space="preserve">January </w:t>
            </w:r>
            <w:r w:rsidR="00AC7AC4">
              <w:t>1</w:t>
            </w:r>
            <w:r w:rsidR="00BD14D5">
              <w:t>8</w:t>
            </w:r>
            <w:r w:rsidR="00541655" w:rsidRPr="00541655">
              <w:rPr>
                <w:vertAlign w:val="superscript"/>
              </w:rPr>
              <w:t>th</w:t>
            </w:r>
            <w:r w:rsidR="00541655">
              <w:t xml:space="preserve"> </w:t>
            </w:r>
          </w:p>
          <w:p w:rsidR="003343E4" w:rsidRPr="000E5C72" w:rsidRDefault="003343E4" w:rsidP="003343E4"/>
        </w:tc>
        <w:tc>
          <w:tcPr>
            <w:tcW w:w="3280" w:type="dxa"/>
          </w:tcPr>
          <w:p w:rsidR="00114D49" w:rsidRPr="00B31547" w:rsidRDefault="00AC7AC4">
            <w:r>
              <w:t xml:space="preserve">February </w:t>
            </w:r>
            <w:r w:rsidR="00BD14D5">
              <w:t>1st</w:t>
            </w:r>
            <w:r w:rsidR="00114D49" w:rsidRPr="00B31547">
              <w:t xml:space="preserve"> to President</w:t>
            </w:r>
          </w:p>
          <w:p w:rsidR="00114D49" w:rsidRPr="000E5C72" w:rsidRDefault="00114D49"/>
        </w:tc>
      </w:tr>
    </w:tbl>
    <w:p w:rsidR="00114D49" w:rsidRDefault="00114D49"/>
    <w:p w:rsidR="00114D49" w:rsidRDefault="00114D49"/>
    <w:p w:rsidR="00114D49" w:rsidRDefault="00114D49"/>
    <w:p w:rsidR="00114D49" w:rsidRDefault="00A005D2">
      <w:r>
        <w:t xml:space="preserve"> </w:t>
      </w:r>
    </w:p>
    <w:p w:rsidR="00114D49" w:rsidRDefault="00114D49">
      <w:r>
        <w:t>**Applicants who are rejected must have the time specified in the FACULTY HANDBOOK to make an appeal, if they choose, at each level of review.</w:t>
      </w:r>
    </w:p>
    <w:p w:rsidR="00114D49" w:rsidRDefault="00114D49"/>
    <w:p w:rsidR="00114D49" w:rsidRDefault="00114D49">
      <w:pPr>
        <w:rPr>
          <w:sz w:val="20"/>
        </w:rPr>
      </w:pPr>
    </w:p>
    <w:sectPr w:rsidR="00114D49" w:rsidSect="00BB0F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E8E" w:rsidRDefault="00364E8E" w:rsidP="0035122B">
      <w:r>
        <w:separator/>
      </w:r>
    </w:p>
  </w:endnote>
  <w:endnote w:type="continuationSeparator" w:id="0">
    <w:p w:rsidR="00364E8E" w:rsidRDefault="00364E8E" w:rsidP="0035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E8E" w:rsidRDefault="00364E8E" w:rsidP="0035122B">
      <w:r>
        <w:separator/>
      </w:r>
    </w:p>
  </w:footnote>
  <w:footnote w:type="continuationSeparator" w:id="0">
    <w:p w:rsidR="00364E8E" w:rsidRDefault="00364E8E" w:rsidP="00351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1D"/>
    <w:rsid w:val="00041F8C"/>
    <w:rsid w:val="00072EE4"/>
    <w:rsid w:val="000E5C72"/>
    <w:rsid w:val="00114D49"/>
    <w:rsid w:val="0011731D"/>
    <w:rsid w:val="00175DC0"/>
    <w:rsid w:val="001D0F6B"/>
    <w:rsid w:val="002E1726"/>
    <w:rsid w:val="002F1E4A"/>
    <w:rsid w:val="00300035"/>
    <w:rsid w:val="003343E4"/>
    <w:rsid w:val="00342CFF"/>
    <w:rsid w:val="00346EFF"/>
    <w:rsid w:val="0035122B"/>
    <w:rsid w:val="00364E8E"/>
    <w:rsid w:val="0039386E"/>
    <w:rsid w:val="003B248B"/>
    <w:rsid w:val="003D0A0B"/>
    <w:rsid w:val="003D4DC1"/>
    <w:rsid w:val="004213DB"/>
    <w:rsid w:val="004332C5"/>
    <w:rsid w:val="004D017F"/>
    <w:rsid w:val="00541655"/>
    <w:rsid w:val="00575536"/>
    <w:rsid w:val="005B50A0"/>
    <w:rsid w:val="005F1549"/>
    <w:rsid w:val="00604172"/>
    <w:rsid w:val="00635CE6"/>
    <w:rsid w:val="00675266"/>
    <w:rsid w:val="007460B6"/>
    <w:rsid w:val="00774F12"/>
    <w:rsid w:val="0078513F"/>
    <w:rsid w:val="007E39C3"/>
    <w:rsid w:val="008A2031"/>
    <w:rsid w:val="008A35D5"/>
    <w:rsid w:val="00915AAD"/>
    <w:rsid w:val="00A005D2"/>
    <w:rsid w:val="00A01BA6"/>
    <w:rsid w:val="00A024D5"/>
    <w:rsid w:val="00A75486"/>
    <w:rsid w:val="00AB4BA3"/>
    <w:rsid w:val="00AC7AC4"/>
    <w:rsid w:val="00B31547"/>
    <w:rsid w:val="00B75BA1"/>
    <w:rsid w:val="00BA6A33"/>
    <w:rsid w:val="00BB0FE3"/>
    <w:rsid w:val="00BD14D5"/>
    <w:rsid w:val="00C24A09"/>
    <w:rsid w:val="00CC07E9"/>
    <w:rsid w:val="00CC5A63"/>
    <w:rsid w:val="00DA7A00"/>
    <w:rsid w:val="00E47FE5"/>
    <w:rsid w:val="00E8759B"/>
    <w:rsid w:val="00E94896"/>
    <w:rsid w:val="00EA3C1E"/>
    <w:rsid w:val="00F21273"/>
    <w:rsid w:val="00F6135F"/>
    <w:rsid w:val="00F7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180B233-8785-47C8-AD51-476E7253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FE3"/>
    <w:rPr>
      <w:sz w:val="24"/>
    </w:rPr>
  </w:style>
  <w:style w:type="paragraph" w:styleId="Heading1">
    <w:name w:val="heading 1"/>
    <w:basedOn w:val="Normal"/>
    <w:next w:val="Normal"/>
    <w:qFormat/>
    <w:rsid w:val="00BB0FE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B0FE3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rsid w:val="003512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5122B"/>
    <w:rPr>
      <w:sz w:val="24"/>
    </w:rPr>
  </w:style>
  <w:style w:type="paragraph" w:styleId="Footer">
    <w:name w:val="footer"/>
    <w:basedOn w:val="Normal"/>
    <w:link w:val="FooterChar"/>
    <w:uiPriority w:val="99"/>
    <w:rsid w:val="003512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22B"/>
    <w:rPr>
      <w:sz w:val="24"/>
    </w:rPr>
  </w:style>
  <w:style w:type="paragraph" w:styleId="BalloonText">
    <w:name w:val="Balloon Text"/>
    <w:basedOn w:val="Normal"/>
    <w:link w:val="BalloonTextChar"/>
    <w:rsid w:val="00072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EE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9489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0971F-935A-4C9D-AABD-1244C8F76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2000-2001 TIMETABLE FOR PROMOTION AND/OR TENURE</vt:lpstr>
    </vt:vector>
  </TitlesOfParts>
  <Company>University of West Georgia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2000-2001 TIMETABLE FOR PROMOTION AND/OR TENURE</dc:title>
  <dc:creator>Patsy Barr</dc:creator>
  <cp:lastModifiedBy>Sonya Adams</cp:lastModifiedBy>
  <cp:revision>2</cp:revision>
  <cp:lastPrinted>2017-04-03T17:56:00Z</cp:lastPrinted>
  <dcterms:created xsi:type="dcterms:W3CDTF">2021-03-23T14:03:00Z</dcterms:created>
  <dcterms:modified xsi:type="dcterms:W3CDTF">2021-03-23T14:03:00Z</dcterms:modified>
</cp:coreProperties>
</file>