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4A" w:rsidRPr="008571BD" w:rsidRDefault="00526C1D" w:rsidP="00C616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Optima"/>
          <w:sz w:val="32"/>
          <w:szCs w:val="32"/>
        </w:rPr>
      </w:pPr>
      <w:r w:rsidRPr="008571BD">
        <w:rPr>
          <w:rFonts w:asciiTheme="majorHAnsi" w:hAnsiTheme="majorHAnsi" w:cs="Optima"/>
          <w:sz w:val="32"/>
          <w:szCs w:val="32"/>
        </w:rPr>
        <w:t>This is a statement of</w:t>
      </w:r>
      <w:r w:rsidR="00F12F1E" w:rsidRPr="008571BD">
        <w:rPr>
          <w:rFonts w:asciiTheme="majorHAnsi" w:hAnsiTheme="majorHAnsi" w:cs="Optima"/>
          <w:sz w:val="32"/>
          <w:szCs w:val="32"/>
        </w:rPr>
        <w:t xml:space="preserve"> professional disclosure for </w:t>
      </w:r>
    </w:p>
    <w:p w:rsidR="00E17F3B" w:rsidRPr="008571BD" w:rsidRDefault="008571BD" w:rsidP="00C616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Optima"/>
          <w:sz w:val="32"/>
          <w:szCs w:val="32"/>
        </w:rPr>
      </w:pPr>
      <w:r w:rsidRPr="008571BD">
        <w:rPr>
          <w:rFonts w:asciiTheme="majorHAnsi" w:hAnsiTheme="majorHAnsi" w:cs="Optima"/>
          <w:sz w:val="32"/>
          <w:szCs w:val="32"/>
        </w:rPr>
        <w:t xml:space="preserve">Regina </w:t>
      </w:r>
      <w:proofErr w:type="spellStart"/>
      <w:r w:rsidRPr="008571BD">
        <w:rPr>
          <w:rFonts w:asciiTheme="majorHAnsi" w:hAnsiTheme="majorHAnsi" w:cs="Optima"/>
          <w:sz w:val="32"/>
          <w:szCs w:val="32"/>
        </w:rPr>
        <w:t>Mailloux</w:t>
      </w:r>
      <w:proofErr w:type="spellEnd"/>
    </w:p>
    <w:p w:rsidR="00526C1D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color w:val="000000"/>
          <w:sz w:val="21"/>
          <w:szCs w:val="21"/>
        </w:rPr>
      </w:pPr>
    </w:p>
    <w:p w:rsidR="008571BD" w:rsidRPr="008571BD" w:rsidRDefault="008571BD" w:rsidP="008571BD">
      <w:pPr>
        <w:autoSpaceDE w:val="0"/>
        <w:autoSpaceDN w:val="0"/>
        <w:adjustRightInd w:val="0"/>
        <w:rPr>
          <w:rFonts w:asciiTheme="majorHAnsi" w:hAnsiTheme="majorHAnsi" w:cs="Optima-Regular"/>
        </w:rPr>
      </w:pPr>
      <w:r w:rsidRPr="008571BD">
        <w:rPr>
          <w:rFonts w:asciiTheme="majorHAnsi" w:hAnsiTheme="majorHAnsi" w:cs="Optima"/>
          <w:color w:val="000000"/>
        </w:rPr>
        <w:t xml:space="preserve">Regina </w:t>
      </w:r>
      <w:proofErr w:type="spellStart"/>
      <w:r w:rsidRPr="008571BD">
        <w:rPr>
          <w:rFonts w:asciiTheme="majorHAnsi" w:hAnsiTheme="majorHAnsi" w:cs="Optima"/>
          <w:color w:val="000000"/>
        </w:rPr>
        <w:t>Mailloux</w:t>
      </w:r>
      <w:proofErr w:type="spellEnd"/>
      <w:r w:rsidRPr="008571BD">
        <w:rPr>
          <w:rFonts w:asciiTheme="majorHAnsi" w:hAnsiTheme="majorHAnsi" w:cs="Optima"/>
          <w:color w:val="000000"/>
        </w:rPr>
        <w:t xml:space="preserve"> holds a Master’s Degree </w:t>
      </w:r>
      <w:r w:rsidRPr="008571BD">
        <w:rPr>
          <w:rFonts w:asciiTheme="majorHAnsi" w:hAnsiTheme="majorHAnsi" w:cs="Optima-Regular"/>
        </w:rPr>
        <w:t>in Education with an emphasis in Professional Community Counseling from the University of West Georgia, conferred in April 2012,</w:t>
      </w:r>
      <w:r w:rsidRPr="008571BD">
        <w:rPr>
          <w:rFonts w:asciiTheme="majorHAnsi" w:hAnsiTheme="majorHAnsi" w:cs="Optima"/>
          <w:color w:val="000000"/>
        </w:rPr>
        <w:t xml:space="preserve"> and maintains licensure as an </w:t>
      </w:r>
      <w:r w:rsidR="00ED268F">
        <w:rPr>
          <w:rFonts w:asciiTheme="majorHAnsi" w:hAnsiTheme="majorHAnsi" w:cs="Optima"/>
          <w:color w:val="000000"/>
        </w:rPr>
        <w:t>A</w:t>
      </w:r>
      <w:r w:rsidRPr="008571BD">
        <w:rPr>
          <w:rFonts w:asciiTheme="majorHAnsi" w:hAnsiTheme="majorHAnsi" w:cs="Optima"/>
          <w:color w:val="000000"/>
        </w:rPr>
        <w:t xml:space="preserve">ssociate </w:t>
      </w:r>
      <w:r w:rsidR="00ED268F">
        <w:rPr>
          <w:rFonts w:asciiTheme="majorHAnsi" w:hAnsiTheme="majorHAnsi" w:cs="Optima"/>
          <w:color w:val="000000"/>
        </w:rPr>
        <w:t>Licensed P</w:t>
      </w:r>
      <w:r w:rsidRPr="008571BD">
        <w:rPr>
          <w:rFonts w:asciiTheme="majorHAnsi" w:hAnsiTheme="majorHAnsi" w:cs="Optima"/>
          <w:color w:val="000000"/>
        </w:rPr>
        <w:t>rofessional</w:t>
      </w:r>
      <w:r>
        <w:rPr>
          <w:rFonts w:asciiTheme="majorHAnsi" w:hAnsiTheme="majorHAnsi" w:cs="Optima"/>
          <w:color w:val="000000"/>
        </w:rPr>
        <w:t xml:space="preserve"> </w:t>
      </w:r>
      <w:r w:rsidR="00ED268F">
        <w:rPr>
          <w:rFonts w:asciiTheme="majorHAnsi" w:hAnsiTheme="majorHAnsi" w:cs="Optima"/>
          <w:color w:val="000000"/>
        </w:rPr>
        <w:t>C</w:t>
      </w:r>
      <w:r>
        <w:rPr>
          <w:rFonts w:asciiTheme="majorHAnsi" w:hAnsiTheme="majorHAnsi" w:cs="Optima"/>
          <w:color w:val="000000"/>
        </w:rPr>
        <w:t>ounselor (L</w:t>
      </w:r>
      <w:r w:rsidRPr="008571BD">
        <w:rPr>
          <w:rFonts w:asciiTheme="majorHAnsi" w:hAnsiTheme="majorHAnsi" w:cs="Optima"/>
          <w:color w:val="000000"/>
        </w:rPr>
        <w:t>icense# APC003712) with the Georgia Composite Board of Professional Counselors, Social Workers, and Marriage and Family Therapists through the office of the Secretary of State.</w:t>
      </w:r>
    </w:p>
    <w:p w:rsidR="008571BD" w:rsidRPr="008571BD" w:rsidRDefault="008571BD" w:rsidP="008571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8571BD" w:rsidRPr="008571BD" w:rsidRDefault="008571BD" w:rsidP="008571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8571BD">
        <w:rPr>
          <w:rFonts w:asciiTheme="majorHAnsi" w:hAnsiTheme="majorHAnsi" w:cs="Optima"/>
          <w:color w:val="000000"/>
        </w:rPr>
        <w:t xml:space="preserve">Regina </w:t>
      </w:r>
      <w:proofErr w:type="spellStart"/>
      <w:r w:rsidRPr="008571BD">
        <w:rPr>
          <w:rFonts w:asciiTheme="majorHAnsi" w:hAnsiTheme="majorHAnsi" w:cs="Optima"/>
          <w:color w:val="000000"/>
        </w:rPr>
        <w:t>Mailloux’s</w:t>
      </w:r>
      <w:proofErr w:type="spellEnd"/>
      <w:r w:rsidRPr="008571BD">
        <w:rPr>
          <w:rFonts w:asciiTheme="majorHAnsi" w:hAnsiTheme="majorHAnsi" w:cs="Optima"/>
          <w:color w:val="000000"/>
        </w:rPr>
        <w:t xml:space="preserve"> professional counseling experience includes individual and group therapy in public mental health as well as in university and college settings. Ms. </w:t>
      </w:r>
      <w:proofErr w:type="spellStart"/>
      <w:r w:rsidRPr="008571BD">
        <w:rPr>
          <w:rFonts w:asciiTheme="majorHAnsi" w:hAnsiTheme="majorHAnsi" w:cs="Optima"/>
          <w:color w:val="000000"/>
        </w:rPr>
        <w:t>Mailloux</w:t>
      </w:r>
      <w:proofErr w:type="spellEnd"/>
      <w:r w:rsidRPr="008571BD">
        <w:rPr>
          <w:rFonts w:asciiTheme="majorHAnsi" w:hAnsiTheme="majorHAnsi" w:cs="Optima"/>
          <w:color w:val="000000"/>
        </w:rPr>
        <w:t xml:space="preserve"> specializes in Trauma, Substance Abuse and Anger Management. Ms. </w:t>
      </w:r>
      <w:proofErr w:type="spellStart"/>
      <w:r w:rsidRPr="008571BD">
        <w:rPr>
          <w:rFonts w:asciiTheme="majorHAnsi" w:hAnsiTheme="majorHAnsi" w:cs="Optima"/>
          <w:color w:val="000000"/>
        </w:rPr>
        <w:t>Mailloux</w:t>
      </w:r>
      <w:proofErr w:type="spellEnd"/>
      <w:r w:rsidRPr="008571BD">
        <w:rPr>
          <w:rFonts w:asciiTheme="majorHAnsi" w:hAnsiTheme="majorHAnsi" w:cs="Optima"/>
          <w:color w:val="000000"/>
        </w:rPr>
        <w:t xml:space="preserve"> has been providing counseling services at the University </w:t>
      </w:r>
      <w:proofErr w:type="gramStart"/>
      <w:r w:rsidRPr="008571BD">
        <w:rPr>
          <w:rFonts w:asciiTheme="majorHAnsi" w:hAnsiTheme="majorHAnsi" w:cs="Optima"/>
          <w:color w:val="000000"/>
        </w:rPr>
        <w:t>of</w:t>
      </w:r>
      <w:proofErr w:type="gramEnd"/>
      <w:r w:rsidRPr="008571BD">
        <w:rPr>
          <w:rFonts w:asciiTheme="majorHAnsi" w:hAnsiTheme="majorHAnsi" w:cs="Optima"/>
          <w:color w:val="000000"/>
        </w:rPr>
        <w:t xml:space="preserve"> West Georgia Counseling Center since September 2012.</w:t>
      </w:r>
    </w:p>
    <w:p w:rsidR="00526C1D" w:rsidRPr="008571BD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Pr="008571BD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8571BD">
        <w:rPr>
          <w:rFonts w:asciiTheme="majorHAnsi" w:hAnsiTheme="majorHAnsi" w:cs="Optima"/>
          <w:color w:val="000000"/>
        </w:rPr>
        <w:t xml:space="preserve">Counselors at the Counseling Center utilize a developmental model of therapy offering a holistic, humanistic and individualized approach. Counseling services are confidential and free of charge to students enrolled at the University of West Georgia. If a student is not enrolled during a summer semester, but is registered for the subsequent fall semester, he/she may attend counseling sessions. Career instruments and evaluations are provided for a small </w:t>
      </w:r>
      <w:proofErr w:type="gramStart"/>
      <w:r w:rsidRPr="008571BD">
        <w:rPr>
          <w:rFonts w:asciiTheme="majorHAnsi" w:hAnsiTheme="majorHAnsi" w:cs="Optima"/>
          <w:color w:val="000000"/>
        </w:rPr>
        <w:t>fee,</w:t>
      </w:r>
      <w:proofErr w:type="gramEnd"/>
      <w:r w:rsidRPr="008571BD">
        <w:rPr>
          <w:rFonts w:asciiTheme="majorHAnsi" w:hAnsiTheme="majorHAnsi" w:cs="Optima"/>
          <w:color w:val="000000"/>
        </w:rPr>
        <w:t xml:space="preserve"> please inquire with office personnel regarding cost.</w:t>
      </w:r>
    </w:p>
    <w:p w:rsidR="00526C1D" w:rsidRPr="008571BD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Pr="008571BD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8571BD">
        <w:rPr>
          <w:rFonts w:asciiTheme="majorHAnsi" w:hAnsiTheme="majorHAnsi" w:cs="Optima"/>
          <w:color w:val="000000"/>
        </w:rPr>
        <w:t>In some instances, providing a mental health diagnosis is necessary. Your counselor will discuss this with you. Please be aware that diagnostic information will become a part of client record. When medications are prescribed to accompany counseling, the Counseling Center will be coordinating with Health Services personnel to ensure a continuum of care. You will be asked to sign a ‘Release of Information’ for all other requests of documentation or communication from the Counseling Center.</w:t>
      </w:r>
    </w:p>
    <w:p w:rsidR="00526C1D" w:rsidRPr="008571BD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Pr="008571BD" w:rsidRDefault="003A460E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8571BD">
        <w:rPr>
          <w:rFonts w:asciiTheme="majorHAnsi" w:hAnsiTheme="majorHAnsi" w:cs="Optima"/>
          <w:color w:val="000000"/>
        </w:rPr>
        <w:t xml:space="preserve">If you are concerned that </w:t>
      </w:r>
      <w:r w:rsidR="008571BD" w:rsidRPr="008571BD">
        <w:rPr>
          <w:rFonts w:asciiTheme="majorHAnsi" w:hAnsiTheme="majorHAnsi" w:cs="Optima"/>
        </w:rPr>
        <w:t xml:space="preserve">Ms. </w:t>
      </w:r>
      <w:proofErr w:type="spellStart"/>
      <w:r w:rsidR="008571BD" w:rsidRPr="008571BD">
        <w:rPr>
          <w:rFonts w:asciiTheme="majorHAnsi" w:hAnsiTheme="majorHAnsi" w:cs="Optima"/>
        </w:rPr>
        <w:t>Mailloux</w:t>
      </w:r>
      <w:proofErr w:type="spellEnd"/>
      <w:r w:rsidR="008571BD" w:rsidRPr="008571BD">
        <w:rPr>
          <w:rFonts w:asciiTheme="majorHAnsi" w:hAnsiTheme="majorHAnsi" w:cs="Optima"/>
        </w:rPr>
        <w:t xml:space="preserve"> </w:t>
      </w:r>
      <w:r w:rsidR="00526C1D" w:rsidRPr="008571BD">
        <w:rPr>
          <w:rFonts w:asciiTheme="majorHAnsi" w:hAnsiTheme="majorHAnsi" w:cs="Optima"/>
          <w:color w:val="000000"/>
        </w:rPr>
        <w:t>has violated your privacy rights, or if you disagree with a decision about access to your records, you may contact the Counseling Center office manager at 678-839-6428. You may also contact the Georgia Composite Board of Professional Counselors, Social Workers and Marriage and Family Therapists at: 237 Coliseum Drive, Macon, GA 31217-3858, phone# 478-207- 2440.</w:t>
      </w:r>
    </w:p>
    <w:p w:rsidR="009D50DE" w:rsidRPr="008571BD" w:rsidRDefault="009D50DE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Pr="008571BD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8571BD">
        <w:rPr>
          <w:rFonts w:asciiTheme="majorHAnsi" w:hAnsiTheme="majorHAnsi" w:cs="Optima"/>
          <w:color w:val="000000"/>
        </w:rPr>
        <w:t>Signing below indicates an understanding and acceptance of all documentation provided. If there are any questions about this information, please do not hesitate to inquire with a member of the office staff.</w:t>
      </w:r>
    </w:p>
    <w:p w:rsidR="00526C1D" w:rsidRPr="008571BD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C6164A" w:rsidRPr="00ED268F" w:rsidRDefault="00526C1D" w:rsidP="00526C1D">
      <w:pPr>
        <w:rPr>
          <w:rFonts w:asciiTheme="majorHAnsi" w:hAnsiTheme="majorHAnsi" w:cs="Optima"/>
          <w:color w:val="000000"/>
          <w:sz w:val="22"/>
          <w:szCs w:val="22"/>
        </w:rPr>
      </w:pPr>
      <w:r w:rsidRPr="00ED268F">
        <w:rPr>
          <w:rFonts w:asciiTheme="majorHAnsi" w:hAnsiTheme="majorHAnsi" w:cs="Optima"/>
          <w:color w:val="000000"/>
          <w:sz w:val="22"/>
          <w:szCs w:val="22"/>
        </w:rPr>
        <w:t>Signat</w:t>
      </w:r>
      <w:r w:rsidR="00C6164A" w:rsidRPr="00ED268F">
        <w:rPr>
          <w:rFonts w:asciiTheme="majorHAnsi" w:hAnsiTheme="majorHAnsi" w:cs="Optima"/>
          <w:color w:val="000000"/>
          <w:sz w:val="22"/>
          <w:szCs w:val="22"/>
        </w:rPr>
        <w:t>ure of Client/Date</w:t>
      </w:r>
      <w:r w:rsidR="00C6164A" w:rsidRPr="00ED268F">
        <w:rPr>
          <w:rFonts w:asciiTheme="majorHAnsi" w:hAnsiTheme="majorHAnsi" w:cs="Optima"/>
          <w:color w:val="000000"/>
          <w:sz w:val="22"/>
          <w:szCs w:val="22"/>
        </w:rPr>
        <w:tab/>
        <w:t xml:space="preserve">           </w:t>
      </w:r>
      <w:r w:rsidRPr="00ED268F">
        <w:rPr>
          <w:rFonts w:asciiTheme="majorHAnsi" w:hAnsiTheme="majorHAnsi" w:cs="Optima"/>
          <w:color w:val="000000"/>
          <w:sz w:val="22"/>
          <w:szCs w:val="22"/>
        </w:rPr>
        <w:t xml:space="preserve">           </w:t>
      </w:r>
      <w:r w:rsidR="00ED268F">
        <w:rPr>
          <w:rFonts w:asciiTheme="majorHAnsi" w:hAnsiTheme="majorHAnsi" w:cs="Optima"/>
          <w:color w:val="000000"/>
          <w:sz w:val="22"/>
          <w:szCs w:val="22"/>
        </w:rPr>
        <w:tab/>
      </w:r>
      <w:r w:rsidRPr="00ED268F">
        <w:rPr>
          <w:rFonts w:asciiTheme="majorHAnsi" w:hAnsiTheme="majorHAnsi" w:cs="Optima"/>
          <w:color w:val="000000"/>
          <w:sz w:val="22"/>
          <w:szCs w:val="22"/>
        </w:rPr>
        <w:t xml:space="preserve">Signature of Counselor or staff member/Date </w:t>
      </w:r>
    </w:p>
    <w:p w:rsidR="00FB43DC" w:rsidRPr="008571BD" w:rsidRDefault="00ED268F" w:rsidP="00526C1D">
      <w:pPr>
        <w:rPr>
          <w:rFonts w:asciiTheme="majorHAnsi" w:hAnsiTheme="majorHAnsi"/>
        </w:rPr>
      </w:pPr>
      <w:r>
        <w:rPr>
          <w:rFonts w:asciiTheme="majorHAnsi" w:hAnsiTheme="majorHAnsi" w:cs="Optima"/>
          <w:color w:val="000000"/>
        </w:rPr>
        <w:t>_________________________</w:t>
      </w:r>
      <w:r w:rsidR="00C6164A" w:rsidRPr="008571BD">
        <w:rPr>
          <w:rFonts w:asciiTheme="majorHAnsi" w:hAnsiTheme="majorHAnsi" w:cs="Optima"/>
          <w:color w:val="000000"/>
        </w:rPr>
        <w:tab/>
      </w:r>
      <w:r w:rsidR="00C6164A" w:rsidRPr="008571BD">
        <w:rPr>
          <w:rFonts w:asciiTheme="majorHAnsi" w:hAnsiTheme="majorHAnsi" w:cs="Optima"/>
          <w:color w:val="000000"/>
        </w:rPr>
        <w:tab/>
      </w:r>
      <w:r w:rsidR="00526C1D" w:rsidRPr="008571BD">
        <w:rPr>
          <w:rFonts w:asciiTheme="majorHAnsi" w:hAnsiTheme="majorHAnsi" w:cs="Optima"/>
          <w:color w:val="000000"/>
        </w:rPr>
        <w:t>_____</w:t>
      </w:r>
      <w:r>
        <w:rPr>
          <w:rFonts w:asciiTheme="majorHAnsi" w:hAnsiTheme="majorHAnsi" w:cs="Optima"/>
          <w:color w:val="000000"/>
        </w:rPr>
        <w:t>_____________________________</w:t>
      </w:r>
      <w:r w:rsidR="00526C1D" w:rsidRPr="008571BD">
        <w:rPr>
          <w:rFonts w:asciiTheme="majorHAnsi" w:hAnsiTheme="majorHAnsi" w:cs="Cambria"/>
          <w:color w:val="000000"/>
        </w:rPr>
        <w:tab/>
      </w:r>
      <w:bookmarkStart w:id="0" w:name="_GoBack"/>
      <w:bookmarkEnd w:id="0"/>
    </w:p>
    <w:sectPr w:rsidR="00FB43DC" w:rsidRPr="008571BD" w:rsidSect="00FB43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1D"/>
    <w:rsid w:val="00097028"/>
    <w:rsid w:val="00173825"/>
    <w:rsid w:val="003A460E"/>
    <w:rsid w:val="004324A0"/>
    <w:rsid w:val="00526C1D"/>
    <w:rsid w:val="005547E5"/>
    <w:rsid w:val="008571BD"/>
    <w:rsid w:val="009A30B5"/>
    <w:rsid w:val="009D50DE"/>
    <w:rsid w:val="00C6164A"/>
    <w:rsid w:val="00E17F3B"/>
    <w:rsid w:val="00ED268F"/>
    <w:rsid w:val="00F12F1E"/>
    <w:rsid w:val="00F60FD7"/>
    <w:rsid w:val="00F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Tennant</dc:creator>
  <cp:lastModifiedBy>Local Administrator</cp:lastModifiedBy>
  <cp:revision>2</cp:revision>
  <dcterms:created xsi:type="dcterms:W3CDTF">2014-07-01T15:41:00Z</dcterms:created>
  <dcterms:modified xsi:type="dcterms:W3CDTF">2014-07-01T15:41:00Z</dcterms:modified>
</cp:coreProperties>
</file>