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16" w:rsidRDefault="00951C16">
      <w:pPr>
        <w:pStyle w:val="Title"/>
      </w:pPr>
    </w:p>
    <w:p w:rsidR="00951C16" w:rsidRDefault="003A5379">
      <w:pPr>
        <w:pStyle w:val="Title"/>
      </w:pPr>
      <w:r>
        <w:t>CRAIG A. MERTLER</w:t>
      </w:r>
    </w:p>
    <w:p w:rsidR="00951C16" w:rsidRDefault="00951C16">
      <w:pPr>
        <w:rPr>
          <w:rFonts w:ascii="Palatino" w:hAnsi="Palatino"/>
          <w:sz w:val="20"/>
        </w:rPr>
      </w:pPr>
    </w:p>
    <w:p w:rsidR="00951C16" w:rsidRDefault="00951C16">
      <w:pPr>
        <w:rPr>
          <w:rFonts w:ascii="Palatino" w:hAnsi="Palatino"/>
          <w:sz w:val="20"/>
        </w:rPr>
      </w:pPr>
    </w:p>
    <w:p w:rsidR="00951C16" w:rsidRDefault="003A5379">
      <w:pPr>
        <w:rPr>
          <w:rFonts w:ascii="Palatino" w:hAnsi="Palatino"/>
          <w:sz w:val="20"/>
        </w:rPr>
      </w:pPr>
      <w:r>
        <w:rPr>
          <w:rFonts w:ascii="Palatino" w:hAnsi="Palatino"/>
          <w:sz w:val="20"/>
        </w:rPr>
        <w:t>I.</w:t>
      </w:r>
      <w:r>
        <w:rPr>
          <w:rFonts w:ascii="Palatino" w:hAnsi="Palatino"/>
          <w:sz w:val="20"/>
        </w:rPr>
        <w:tab/>
      </w:r>
      <w:r>
        <w:rPr>
          <w:rFonts w:ascii="Palatino" w:hAnsi="Palatino"/>
          <w:sz w:val="20"/>
          <w:u w:val="single"/>
        </w:rPr>
        <w:t>Academic Degrees</w:t>
      </w:r>
    </w:p>
    <w:p w:rsidR="00951C16" w:rsidRDefault="00951C16">
      <w:pPr>
        <w:ind w:left="720"/>
        <w:rPr>
          <w:rFonts w:ascii="Palatino" w:hAnsi="Palatino"/>
          <w:sz w:val="20"/>
        </w:rPr>
      </w:pPr>
    </w:p>
    <w:p w:rsidR="00951C16" w:rsidRDefault="003A5379">
      <w:pPr>
        <w:tabs>
          <w:tab w:val="left" w:pos="2520"/>
        </w:tabs>
        <w:ind w:left="720"/>
        <w:rPr>
          <w:rFonts w:ascii="Palatino" w:hAnsi="Palatino"/>
          <w:sz w:val="20"/>
        </w:rPr>
      </w:pPr>
      <w:r>
        <w:rPr>
          <w:rFonts w:ascii="Palatino" w:hAnsi="Palatino"/>
          <w:sz w:val="20"/>
        </w:rPr>
        <w:t>Doctor of Philosophy, April 1996</w:t>
      </w:r>
    </w:p>
    <w:p w:rsidR="00951C16" w:rsidRDefault="003A5379">
      <w:pPr>
        <w:tabs>
          <w:tab w:val="left" w:pos="2520"/>
        </w:tabs>
        <w:ind w:left="720"/>
        <w:rPr>
          <w:rFonts w:ascii="Palatino" w:hAnsi="Palatino"/>
          <w:sz w:val="20"/>
        </w:rPr>
      </w:pPr>
      <w:r>
        <w:rPr>
          <w:rFonts w:ascii="Palatino" w:hAnsi="Palatino"/>
          <w:sz w:val="20"/>
        </w:rPr>
        <w:t>Florida State University, Tallahassee, Florida</w:t>
      </w:r>
    </w:p>
    <w:p w:rsidR="00951C16" w:rsidRDefault="003A5379">
      <w:pPr>
        <w:tabs>
          <w:tab w:val="left" w:pos="2520"/>
        </w:tabs>
        <w:ind w:left="720"/>
        <w:rPr>
          <w:rFonts w:ascii="Palatino" w:hAnsi="Palatino"/>
          <w:sz w:val="20"/>
        </w:rPr>
      </w:pPr>
      <w:r>
        <w:rPr>
          <w:rFonts w:ascii="Palatino" w:hAnsi="Palatino"/>
          <w:sz w:val="20"/>
        </w:rPr>
        <w:t>Program Area:</w:t>
      </w:r>
      <w:r>
        <w:rPr>
          <w:rFonts w:ascii="Palatino" w:hAnsi="Palatino"/>
          <w:sz w:val="20"/>
        </w:rPr>
        <w:tab/>
        <w:t>Educational Evaluation and Measurement</w:t>
      </w:r>
    </w:p>
    <w:p w:rsidR="00951C16" w:rsidRDefault="003A5379">
      <w:pPr>
        <w:tabs>
          <w:tab w:val="left" w:pos="2520"/>
        </w:tabs>
        <w:ind w:left="720"/>
        <w:rPr>
          <w:rFonts w:ascii="Palatino" w:hAnsi="Palatino"/>
          <w:sz w:val="20"/>
        </w:rPr>
      </w:pPr>
      <w:r>
        <w:rPr>
          <w:rFonts w:ascii="Palatino" w:hAnsi="Palatino"/>
          <w:sz w:val="20"/>
        </w:rPr>
        <w:t>Specialty Area:</w:t>
      </w:r>
      <w:r>
        <w:rPr>
          <w:rFonts w:ascii="Palatino" w:hAnsi="Palatino"/>
          <w:sz w:val="20"/>
        </w:rPr>
        <w:tab/>
        <w:t>Educational Research and Evaluation</w:t>
      </w:r>
    </w:p>
    <w:p w:rsidR="00951C16" w:rsidRDefault="00951C16">
      <w:pPr>
        <w:tabs>
          <w:tab w:val="left" w:pos="2520"/>
        </w:tabs>
        <w:ind w:left="720"/>
        <w:rPr>
          <w:rFonts w:ascii="Palatino" w:hAnsi="Palatino"/>
          <w:sz w:val="20"/>
        </w:rPr>
      </w:pPr>
    </w:p>
    <w:p w:rsidR="00951C16" w:rsidRDefault="003A5379">
      <w:pPr>
        <w:tabs>
          <w:tab w:val="left" w:pos="2520"/>
        </w:tabs>
        <w:ind w:left="720"/>
        <w:rPr>
          <w:rFonts w:ascii="Palatino" w:hAnsi="Palatino"/>
          <w:sz w:val="20"/>
        </w:rPr>
      </w:pPr>
      <w:r>
        <w:rPr>
          <w:rFonts w:ascii="Palatino" w:hAnsi="Palatino"/>
          <w:sz w:val="20"/>
        </w:rPr>
        <w:t>Master of Arts, June 1992</w:t>
      </w:r>
    </w:p>
    <w:p w:rsidR="00951C16" w:rsidRDefault="003A5379">
      <w:pPr>
        <w:tabs>
          <w:tab w:val="left" w:pos="2520"/>
        </w:tabs>
        <w:ind w:left="720"/>
        <w:rPr>
          <w:rFonts w:ascii="Palatino" w:hAnsi="Palatino"/>
          <w:sz w:val="20"/>
        </w:rPr>
      </w:pPr>
      <w:r>
        <w:rPr>
          <w:rFonts w:ascii="Palatino" w:hAnsi="Palatino"/>
          <w:sz w:val="20"/>
        </w:rPr>
        <w:t>The Ohio State University, Columbus, Ohio</w:t>
      </w:r>
    </w:p>
    <w:p w:rsidR="00951C16" w:rsidRDefault="003A5379">
      <w:pPr>
        <w:tabs>
          <w:tab w:val="left" w:pos="2520"/>
        </w:tabs>
        <w:ind w:left="720"/>
        <w:rPr>
          <w:rFonts w:ascii="Palatino" w:hAnsi="Palatino"/>
          <w:sz w:val="20"/>
        </w:rPr>
      </w:pPr>
      <w:r>
        <w:rPr>
          <w:rFonts w:ascii="Palatino" w:hAnsi="Palatino"/>
          <w:sz w:val="20"/>
        </w:rPr>
        <w:t>Program Area:</w:t>
      </w:r>
      <w:r>
        <w:rPr>
          <w:rFonts w:ascii="Palatino" w:hAnsi="Palatino"/>
          <w:sz w:val="20"/>
        </w:rPr>
        <w:tab/>
        <w:t>Educational Research and Evaluation</w:t>
      </w:r>
    </w:p>
    <w:p w:rsidR="00951C16" w:rsidRDefault="00951C16">
      <w:pPr>
        <w:tabs>
          <w:tab w:val="left" w:pos="2520"/>
        </w:tabs>
        <w:ind w:left="720"/>
        <w:rPr>
          <w:rFonts w:ascii="Palatino" w:hAnsi="Palatino"/>
          <w:sz w:val="20"/>
        </w:rPr>
      </w:pPr>
    </w:p>
    <w:p w:rsidR="00951C16" w:rsidRDefault="003A5379">
      <w:pPr>
        <w:tabs>
          <w:tab w:val="left" w:pos="2520"/>
        </w:tabs>
        <w:ind w:left="720"/>
        <w:rPr>
          <w:rFonts w:ascii="Palatino" w:hAnsi="Palatino"/>
          <w:sz w:val="20"/>
        </w:rPr>
      </w:pPr>
      <w:r>
        <w:rPr>
          <w:rFonts w:ascii="Palatino" w:hAnsi="Palatino"/>
          <w:sz w:val="20"/>
        </w:rPr>
        <w:t>Teacher Certification Program, December 1986</w:t>
      </w:r>
    </w:p>
    <w:p w:rsidR="00951C16" w:rsidRDefault="003A5379">
      <w:pPr>
        <w:tabs>
          <w:tab w:val="left" w:pos="2520"/>
        </w:tabs>
        <w:ind w:left="720"/>
        <w:rPr>
          <w:rFonts w:ascii="Palatino" w:hAnsi="Palatino"/>
          <w:sz w:val="20"/>
        </w:rPr>
      </w:pPr>
      <w:r>
        <w:rPr>
          <w:rFonts w:ascii="Palatino" w:hAnsi="Palatino"/>
          <w:sz w:val="20"/>
        </w:rPr>
        <w:t>Bowling Green State University, Bowling Green, Ohio</w:t>
      </w:r>
    </w:p>
    <w:p w:rsidR="00951C16" w:rsidRDefault="003A5379">
      <w:pPr>
        <w:tabs>
          <w:tab w:val="left" w:pos="3150"/>
        </w:tabs>
        <w:ind w:left="720"/>
        <w:rPr>
          <w:rFonts w:ascii="Palatino" w:hAnsi="Palatino"/>
          <w:sz w:val="20"/>
        </w:rPr>
      </w:pPr>
      <w:r>
        <w:rPr>
          <w:rFonts w:ascii="Palatino" w:hAnsi="Palatino"/>
          <w:sz w:val="20"/>
        </w:rPr>
        <w:t>Areas of Certification:</w:t>
      </w:r>
      <w:r>
        <w:rPr>
          <w:rFonts w:ascii="Palatino" w:hAnsi="Palatino"/>
          <w:sz w:val="20"/>
        </w:rPr>
        <w:tab/>
        <w:t>Biological Science and General Science (grades 7-12)</w:t>
      </w:r>
    </w:p>
    <w:p w:rsidR="00951C16" w:rsidRDefault="00951C16">
      <w:pPr>
        <w:tabs>
          <w:tab w:val="left" w:pos="2520"/>
        </w:tabs>
        <w:ind w:left="720"/>
        <w:rPr>
          <w:rFonts w:ascii="Palatino" w:hAnsi="Palatino"/>
          <w:sz w:val="20"/>
        </w:rPr>
      </w:pPr>
    </w:p>
    <w:p w:rsidR="00951C16" w:rsidRDefault="003A5379">
      <w:pPr>
        <w:tabs>
          <w:tab w:val="left" w:pos="2520"/>
        </w:tabs>
        <w:ind w:left="720"/>
        <w:rPr>
          <w:rFonts w:ascii="Palatino" w:hAnsi="Palatino"/>
          <w:sz w:val="20"/>
        </w:rPr>
      </w:pPr>
      <w:r>
        <w:rPr>
          <w:rFonts w:ascii="Palatino" w:hAnsi="Palatino"/>
          <w:sz w:val="20"/>
        </w:rPr>
        <w:t>Bachelor of Science, May 1985</w:t>
      </w:r>
    </w:p>
    <w:p w:rsidR="00951C16" w:rsidRDefault="003A5379">
      <w:pPr>
        <w:tabs>
          <w:tab w:val="left" w:pos="2520"/>
        </w:tabs>
        <w:ind w:left="720"/>
        <w:rPr>
          <w:rFonts w:ascii="Palatino" w:hAnsi="Palatino"/>
          <w:sz w:val="20"/>
        </w:rPr>
      </w:pPr>
      <w:r>
        <w:rPr>
          <w:rFonts w:ascii="Palatino" w:hAnsi="Palatino"/>
          <w:sz w:val="20"/>
        </w:rPr>
        <w:t>Bowling Green State University, Bowling Green, Ohio</w:t>
      </w:r>
    </w:p>
    <w:p w:rsidR="00951C16" w:rsidRDefault="003A5379">
      <w:pPr>
        <w:tabs>
          <w:tab w:val="left" w:pos="1620"/>
        </w:tabs>
        <w:ind w:left="720"/>
        <w:rPr>
          <w:rFonts w:ascii="Palatino" w:hAnsi="Palatino"/>
          <w:sz w:val="20"/>
        </w:rPr>
      </w:pPr>
      <w:r>
        <w:rPr>
          <w:rFonts w:ascii="Palatino" w:hAnsi="Palatino"/>
          <w:sz w:val="20"/>
        </w:rPr>
        <w:t>Major:</w:t>
      </w:r>
      <w:r>
        <w:rPr>
          <w:rFonts w:ascii="Palatino" w:hAnsi="Palatino"/>
          <w:sz w:val="20"/>
        </w:rPr>
        <w:tab/>
        <w:t>Biological Sciences</w:t>
      </w:r>
    </w:p>
    <w:p w:rsidR="00951C16" w:rsidRDefault="003A5379">
      <w:pPr>
        <w:tabs>
          <w:tab w:val="left" w:pos="1620"/>
        </w:tabs>
        <w:ind w:left="720"/>
        <w:rPr>
          <w:rFonts w:ascii="Palatino" w:hAnsi="Palatino"/>
          <w:sz w:val="20"/>
        </w:rPr>
      </w:pPr>
      <w:r>
        <w:rPr>
          <w:rFonts w:ascii="Palatino" w:hAnsi="Palatino"/>
          <w:sz w:val="20"/>
        </w:rPr>
        <w:t>Minor:</w:t>
      </w:r>
      <w:r>
        <w:rPr>
          <w:rFonts w:ascii="Palatino" w:hAnsi="Palatino"/>
          <w:sz w:val="20"/>
        </w:rPr>
        <w:tab/>
        <w:t>General Science</w:t>
      </w:r>
    </w:p>
    <w:p w:rsidR="00951C16" w:rsidRDefault="00951C16">
      <w:pPr>
        <w:rPr>
          <w:rFonts w:ascii="Palatino" w:hAnsi="Palatino"/>
          <w:sz w:val="20"/>
        </w:rPr>
      </w:pPr>
    </w:p>
    <w:p w:rsidR="00951C16" w:rsidRDefault="00951C16">
      <w:pPr>
        <w:rPr>
          <w:rFonts w:ascii="Palatino" w:hAnsi="Palatino"/>
          <w:sz w:val="20"/>
        </w:rPr>
      </w:pPr>
    </w:p>
    <w:p w:rsidR="00951C16" w:rsidRDefault="003A5379">
      <w:pPr>
        <w:rPr>
          <w:rFonts w:ascii="Palatino" w:hAnsi="Palatino"/>
          <w:sz w:val="20"/>
        </w:rPr>
      </w:pPr>
      <w:r>
        <w:rPr>
          <w:rFonts w:ascii="Palatino" w:hAnsi="Palatino"/>
          <w:sz w:val="20"/>
        </w:rPr>
        <w:t>II.</w:t>
      </w:r>
      <w:r>
        <w:rPr>
          <w:rFonts w:ascii="Palatino" w:hAnsi="Palatino"/>
          <w:sz w:val="20"/>
        </w:rPr>
        <w:tab/>
      </w:r>
      <w:r>
        <w:rPr>
          <w:rFonts w:ascii="Palatino" w:hAnsi="Palatino"/>
          <w:sz w:val="20"/>
          <w:u w:val="single"/>
        </w:rPr>
        <w:t>Academic Positions</w:t>
      </w:r>
    </w:p>
    <w:p w:rsidR="00951C16" w:rsidRDefault="00951C16">
      <w:pPr>
        <w:ind w:left="1260" w:hanging="540"/>
        <w:rPr>
          <w:rFonts w:ascii="Palatino" w:hAnsi="Palatino"/>
          <w:sz w:val="20"/>
        </w:rPr>
      </w:pPr>
    </w:p>
    <w:p w:rsidR="00951C16" w:rsidRDefault="003A5379">
      <w:pPr>
        <w:ind w:left="1260" w:hanging="540"/>
        <w:rPr>
          <w:rFonts w:ascii="Palatino" w:hAnsi="Palatino"/>
          <w:sz w:val="20"/>
        </w:rPr>
      </w:pPr>
      <w:r>
        <w:rPr>
          <w:rFonts w:ascii="Palatino" w:hAnsi="Palatino"/>
          <w:sz w:val="20"/>
        </w:rPr>
        <w:t>A.</w:t>
      </w:r>
      <w:r>
        <w:rPr>
          <w:rFonts w:ascii="Palatino" w:hAnsi="Palatino"/>
          <w:sz w:val="20"/>
        </w:rPr>
        <w:tab/>
        <w:t>Teaching Positions</w:t>
      </w:r>
    </w:p>
    <w:p w:rsidR="00951C16" w:rsidRDefault="00951C16">
      <w:pPr>
        <w:ind w:left="1800" w:hanging="540"/>
        <w:rPr>
          <w:rFonts w:ascii="Palatino" w:hAnsi="Palatino"/>
          <w:sz w:val="20"/>
        </w:rPr>
      </w:pPr>
    </w:p>
    <w:p w:rsidR="00951C16" w:rsidRDefault="003A5379" w:rsidP="00815E04">
      <w:pPr>
        <w:ind w:left="1800" w:hanging="540"/>
        <w:rPr>
          <w:rFonts w:ascii="Palatino" w:hAnsi="Palatino"/>
          <w:sz w:val="20"/>
        </w:rPr>
      </w:pPr>
      <w:r>
        <w:rPr>
          <w:rFonts w:ascii="Palatino" w:hAnsi="Palatino"/>
          <w:sz w:val="20"/>
        </w:rPr>
        <w:t>Professor, Educational Leadership and Professional Studies, University of West Georgia, Carrollton, Georgia, 2009-present</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Professor, Educational Foundations and Inquiry Program, Bowling Green State University, Bowling Green, Ohio, 2007-2009</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Associate Professor, Department of Educational Foundations and Inquiry, Bowling Green State University, Bowling Green, Ohio, 2002-2007</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Assistant Professor, Department of Educational Foundations and Inquiry, Bowling Green State University, Bowling Green, Ohio, 1996-2002</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Graduate Intern, Office of Student Assessment, Leon County Schools, Tallahassee, Florida, 1995-1996</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Graduate Research Assistant, Third-Party Evaluation of Early Childhood Education Programs, Educational Services Program, Florida State University, Tallahassee, Florida, 1994-1995</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Graduate Teaching Assistant, The Ohio State University, Columbus, Ohio, 1990-1992</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Science Teacher, Philo High School, Philo, Ohio, 1987-1990</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B.</w:t>
      </w:r>
      <w:r>
        <w:rPr>
          <w:rFonts w:ascii="Palatino" w:hAnsi="Palatino"/>
          <w:sz w:val="20"/>
        </w:rPr>
        <w:tab/>
        <w:t>Administrative Positions</w:t>
      </w:r>
    </w:p>
    <w:p w:rsidR="00815E04" w:rsidRDefault="00815E04" w:rsidP="00815E04">
      <w:pPr>
        <w:rPr>
          <w:rFonts w:ascii="Palatino" w:hAnsi="Palatino"/>
          <w:sz w:val="20"/>
        </w:rPr>
      </w:pPr>
    </w:p>
    <w:p w:rsidR="00815E04" w:rsidRDefault="00815E04" w:rsidP="00F34A0F">
      <w:pPr>
        <w:ind w:left="1260"/>
        <w:rPr>
          <w:rFonts w:ascii="Palatino" w:hAnsi="Palatino"/>
          <w:sz w:val="20"/>
        </w:rPr>
      </w:pPr>
      <w:r>
        <w:rPr>
          <w:rFonts w:ascii="Palatino" w:hAnsi="Palatino"/>
          <w:sz w:val="20"/>
        </w:rPr>
        <w:lastRenderedPageBreak/>
        <w:t>Director, Doctoral Program in School Improvement, University of West Georgia (2009-present)</w:t>
      </w:r>
    </w:p>
    <w:p w:rsidR="00815E04" w:rsidRDefault="00815E04" w:rsidP="00F34A0F">
      <w:pPr>
        <w:ind w:left="1620"/>
        <w:rPr>
          <w:rFonts w:ascii="Palatino" w:hAnsi="Palatino"/>
          <w:sz w:val="20"/>
        </w:rPr>
      </w:pPr>
    </w:p>
    <w:p w:rsidR="00815E04" w:rsidRDefault="00815E04" w:rsidP="00F34A0F">
      <w:pPr>
        <w:ind w:left="1260"/>
        <w:rPr>
          <w:rFonts w:ascii="Palatino" w:hAnsi="Palatino"/>
          <w:sz w:val="20"/>
        </w:rPr>
      </w:pPr>
      <w:r>
        <w:rPr>
          <w:rFonts w:ascii="Palatino" w:hAnsi="Palatino"/>
          <w:sz w:val="20"/>
        </w:rPr>
        <w:t>Director, School of Leadership and Policy Studies (2007 – 2009)</w:t>
      </w:r>
    </w:p>
    <w:p w:rsidR="00815E04" w:rsidRDefault="00815E04" w:rsidP="00F34A0F">
      <w:pPr>
        <w:rPr>
          <w:rFonts w:ascii="Palatino" w:hAnsi="Palatino"/>
          <w:sz w:val="20"/>
        </w:rPr>
      </w:pPr>
    </w:p>
    <w:p w:rsidR="00815E04" w:rsidRDefault="00815E04" w:rsidP="00F34A0F">
      <w:pPr>
        <w:ind w:left="1260"/>
        <w:rPr>
          <w:rFonts w:ascii="Palatino" w:hAnsi="Palatino"/>
          <w:sz w:val="20"/>
        </w:rPr>
      </w:pPr>
      <w:r>
        <w:rPr>
          <w:rFonts w:ascii="Palatino" w:hAnsi="Palatino"/>
          <w:sz w:val="20"/>
        </w:rPr>
        <w:t>Interim School Director, School of Leadership and Policy Studies (Spring, 2007)</w:t>
      </w:r>
    </w:p>
    <w:p w:rsidR="00815E04" w:rsidRDefault="00815E04" w:rsidP="00F34A0F">
      <w:pPr>
        <w:rPr>
          <w:rFonts w:ascii="Palatino" w:hAnsi="Palatino"/>
          <w:sz w:val="20"/>
        </w:rPr>
      </w:pPr>
    </w:p>
    <w:p w:rsidR="00815E04" w:rsidRDefault="00815E04" w:rsidP="00F34A0F">
      <w:pPr>
        <w:ind w:left="1260"/>
        <w:rPr>
          <w:rFonts w:ascii="Palatino" w:hAnsi="Palatino"/>
          <w:sz w:val="20"/>
        </w:rPr>
      </w:pPr>
      <w:r>
        <w:rPr>
          <w:rFonts w:ascii="Palatino" w:hAnsi="Palatino"/>
          <w:sz w:val="20"/>
        </w:rPr>
        <w:t>Summer EDFI Program Chair  (Summer Term, 2000)</w:t>
      </w:r>
    </w:p>
    <w:p w:rsidR="00815E04" w:rsidRDefault="00815E04" w:rsidP="00F34A0F">
      <w:pPr>
        <w:pStyle w:val="EndnoteText"/>
        <w:rPr>
          <w:rFonts w:ascii="Palatino" w:hAnsi="Palatino"/>
        </w:rPr>
      </w:pPr>
    </w:p>
    <w:p w:rsidR="00815E04" w:rsidRDefault="00815E04" w:rsidP="00F34A0F">
      <w:pPr>
        <w:ind w:left="1260"/>
        <w:rPr>
          <w:rFonts w:ascii="Palatino" w:hAnsi="Palatino"/>
          <w:sz w:val="20"/>
        </w:rPr>
      </w:pPr>
      <w:r>
        <w:rPr>
          <w:rFonts w:ascii="Palatino" w:hAnsi="Palatino"/>
          <w:sz w:val="20"/>
        </w:rPr>
        <w:t>Summer EDFI Program Chair  (Summer Term, 1999)</w:t>
      </w:r>
    </w:p>
    <w:p w:rsidR="00815E04" w:rsidRDefault="00815E04" w:rsidP="00F34A0F">
      <w:pPr>
        <w:ind w:left="1260"/>
        <w:rPr>
          <w:rFonts w:ascii="Palatino" w:hAnsi="Palatino"/>
          <w:sz w:val="20"/>
        </w:rPr>
      </w:pPr>
    </w:p>
    <w:p w:rsidR="00815E04" w:rsidRDefault="00815E04" w:rsidP="00F34A0F">
      <w:pPr>
        <w:ind w:left="1260"/>
        <w:rPr>
          <w:rFonts w:ascii="Palatino" w:hAnsi="Palatino"/>
          <w:sz w:val="20"/>
        </w:rPr>
      </w:pPr>
      <w:r>
        <w:rPr>
          <w:rFonts w:ascii="Palatino" w:hAnsi="Palatino"/>
          <w:sz w:val="20"/>
        </w:rPr>
        <w:t>Acting EDFI Program Coordinator  (Fall Semester, 1998)</w:t>
      </w:r>
    </w:p>
    <w:p w:rsidR="00815E04" w:rsidRDefault="00815E04">
      <w:pPr>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III.</w:t>
      </w:r>
      <w:r>
        <w:rPr>
          <w:rFonts w:ascii="Palatino" w:hAnsi="Palatino"/>
          <w:sz w:val="20"/>
        </w:rPr>
        <w:tab/>
      </w:r>
      <w:r>
        <w:rPr>
          <w:rFonts w:ascii="Palatino" w:hAnsi="Palatino"/>
          <w:sz w:val="20"/>
          <w:u w:val="single"/>
        </w:rPr>
        <w:t>Non-academic Positions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Research Associate for Evaluation, SouthEastern Regional Vision for Education (SERVE), Tallahassee, Florida, 1992-1993</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Research Associate for Evaluation, SERVE Consortium for Mathematics and Science Education, Tallahassee, Florida, 1993</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p>
    <w:p w:rsidR="00815E04" w:rsidRDefault="00815E04">
      <w:pPr>
        <w:rPr>
          <w:rFonts w:ascii="Palatino" w:hAnsi="Palatino"/>
          <w:sz w:val="20"/>
        </w:rPr>
      </w:pPr>
      <w:r>
        <w:rPr>
          <w:rFonts w:ascii="Palatino" w:hAnsi="Palatino"/>
          <w:sz w:val="20"/>
        </w:rPr>
        <w:t>IV.</w:t>
      </w:r>
      <w:r>
        <w:rPr>
          <w:rFonts w:ascii="Palatino" w:hAnsi="Palatino"/>
          <w:sz w:val="20"/>
        </w:rPr>
        <w:tab/>
      </w:r>
      <w:r>
        <w:rPr>
          <w:rFonts w:ascii="Palatino" w:hAnsi="Palatino"/>
          <w:sz w:val="20"/>
          <w:u w:val="single"/>
        </w:rPr>
        <w:t>Teaching Experience or Academic Service</w:t>
      </w:r>
    </w:p>
    <w:p w:rsidR="00815E04" w:rsidRDefault="00815E04">
      <w:pPr>
        <w:rPr>
          <w:rFonts w:ascii="Palatino" w:hAnsi="Palatino"/>
          <w:sz w:val="20"/>
        </w:rPr>
      </w:pPr>
    </w:p>
    <w:p w:rsidR="00815E04" w:rsidRDefault="00815E04">
      <w:pPr>
        <w:ind w:left="1260" w:hanging="540"/>
        <w:rPr>
          <w:rFonts w:ascii="Palatino" w:hAnsi="Palatino"/>
          <w:sz w:val="20"/>
        </w:rPr>
      </w:pPr>
      <w:r>
        <w:rPr>
          <w:rFonts w:ascii="Palatino" w:hAnsi="Palatino"/>
          <w:sz w:val="20"/>
        </w:rPr>
        <w:t>A.</w:t>
      </w:r>
      <w:r>
        <w:rPr>
          <w:rFonts w:ascii="Palatino" w:hAnsi="Palatino"/>
          <w:sz w:val="20"/>
        </w:rPr>
        <w:tab/>
        <w:t xml:space="preserve">Teaching Experiences (through </w:t>
      </w:r>
      <w:r w:rsidR="00F70129">
        <w:rPr>
          <w:rFonts w:ascii="Palatino" w:hAnsi="Palatino"/>
          <w:sz w:val="20"/>
        </w:rPr>
        <w:t>Spring</w:t>
      </w:r>
      <w:r>
        <w:rPr>
          <w:rFonts w:ascii="Palatino" w:hAnsi="Palatino"/>
          <w:sz w:val="20"/>
        </w:rPr>
        <w:t xml:space="preserve"> Term, </w:t>
      </w:r>
      <w:r w:rsidR="00F70129">
        <w:rPr>
          <w:rFonts w:ascii="Palatino" w:hAnsi="Palatino"/>
          <w:sz w:val="20"/>
        </w:rPr>
        <w:t>2010</w:t>
      </w:r>
      <w:r>
        <w:rPr>
          <w:rFonts w:ascii="Palatino" w:hAnsi="Palatino"/>
          <w:sz w:val="20"/>
        </w:rPr>
        <w:t>)</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1.</w:t>
      </w:r>
      <w:r>
        <w:rPr>
          <w:rFonts w:ascii="Palatino" w:hAnsi="Palatino"/>
          <w:sz w:val="20"/>
        </w:rPr>
        <w:tab/>
        <w:t>Undergraduate Courses</w:t>
      </w:r>
    </w:p>
    <w:p w:rsidR="00815E04" w:rsidRDefault="00815E04">
      <w:pPr>
        <w:ind w:left="1800"/>
        <w:rPr>
          <w:rFonts w:ascii="Palatino" w:hAnsi="Palatino"/>
          <w:sz w:val="20"/>
        </w:rPr>
      </w:pPr>
    </w:p>
    <w:p w:rsidR="00815E04" w:rsidRDefault="00815E04">
      <w:pPr>
        <w:ind w:left="2340" w:hanging="540"/>
        <w:rPr>
          <w:rFonts w:ascii="Palatino" w:hAnsi="Palatino"/>
          <w:sz w:val="20"/>
        </w:rPr>
      </w:pPr>
      <w:r>
        <w:rPr>
          <w:rFonts w:ascii="Palatino" w:hAnsi="Palatino"/>
          <w:sz w:val="20"/>
        </w:rPr>
        <w:t>a.</w:t>
      </w:r>
      <w:r>
        <w:rPr>
          <w:rFonts w:ascii="Palatino" w:hAnsi="Palatino"/>
          <w:sz w:val="20"/>
        </w:rPr>
        <w:tab/>
        <w:t>EDFI 402  (</w:t>
      </w:r>
      <w:r>
        <w:rPr>
          <w:rFonts w:ascii="Palatino" w:hAnsi="Palatino"/>
          <w:i/>
          <w:sz w:val="20"/>
        </w:rPr>
        <w:t>Assessment and Evaluation in Education</w:t>
      </w:r>
      <w:r>
        <w:rPr>
          <w:rFonts w:ascii="Palatino" w:hAnsi="Palatino"/>
          <w:sz w:val="20"/>
        </w:rPr>
        <w:t>)  -  12 terms, 23 sections</w:t>
      </w:r>
    </w:p>
    <w:p w:rsidR="00815E04" w:rsidRDefault="00815E04">
      <w:pPr>
        <w:ind w:left="1800"/>
        <w:rPr>
          <w:rFonts w:ascii="Palatino" w:hAnsi="Palatino"/>
          <w:sz w:val="20"/>
        </w:rPr>
      </w:pPr>
    </w:p>
    <w:p w:rsidR="00815E04" w:rsidRDefault="00815E04">
      <w:pPr>
        <w:ind w:left="1800" w:hanging="540"/>
        <w:rPr>
          <w:rFonts w:ascii="Palatino" w:hAnsi="Palatino"/>
          <w:sz w:val="20"/>
        </w:rPr>
      </w:pPr>
      <w:r>
        <w:rPr>
          <w:rFonts w:ascii="Palatino" w:hAnsi="Palatino"/>
          <w:sz w:val="20"/>
        </w:rPr>
        <w:t>2.</w:t>
      </w:r>
      <w:r>
        <w:rPr>
          <w:rFonts w:ascii="Palatino" w:hAnsi="Palatino"/>
          <w:sz w:val="20"/>
        </w:rPr>
        <w:tab/>
        <w:t>Undergraduate-Graduate Courses</w:t>
      </w:r>
    </w:p>
    <w:p w:rsidR="00815E04" w:rsidRDefault="00815E04">
      <w:pPr>
        <w:ind w:left="1800"/>
        <w:rPr>
          <w:rFonts w:ascii="Palatino" w:hAnsi="Palatino"/>
          <w:sz w:val="20"/>
        </w:rPr>
      </w:pPr>
    </w:p>
    <w:p w:rsidR="00815E04" w:rsidRDefault="00815E04">
      <w:pPr>
        <w:ind w:left="1800"/>
        <w:rPr>
          <w:rFonts w:ascii="Palatino" w:hAnsi="Palatino"/>
          <w:sz w:val="20"/>
        </w:rPr>
      </w:pPr>
      <w:r>
        <w:rPr>
          <w:rFonts w:ascii="Palatino" w:hAnsi="Palatino"/>
          <w:sz w:val="20"/>
        </w:rPr>
        <w:t>N/A</w:t>
      </w:r>
    </w:p>
    <w:p w:rsidR="00815E04" w:rsidRDefault="00815E04">
      <w:pPr>
        <w:ind w:left="1800"/>
        <w:rPr>
          <w:rFonts w:ascii="Palatino" w:hAnsi="Palatino"/>
          <w:sz w:val="20"/>
        </w:rPr>
      </w:pPr>
    </w:p>
    <w:p w:rsidR="00815E04" w:rsidRDefault="00815E04">
      <w:pPr>
        <w:ind w:left="1800" w:hanging="540"/>
        <w:rPr>
          <w:rFonts w:ascii="Palatino" w:hAnsi="Palatino"/>
          <w:sz w:val="20"/>
        </w:rPr>
      </w:pPr>
      <w:r>
        <w:rPr>
          <w:rFonts w:ascii="Palatino" w:hAnsi="Palatino"/>
          <w:sz w:val="20"/>
        </w:rPr>
        <w:t>3.</w:t>
      </w:r>
      <w:r>
        <w:rPr>
          <w:rFonts w:ascii="Palatino" w:hAnsi="Palatino"/>
          <w:sz w:val="20"/>
        </w:rPr>
        <w:tab/>
        <w:t>Graduate Courses</w:t>
      </w:r>
    </w:p>
    <w:p w:rsidR="00815E04" w:rsidRDefault="00815E04">
      <w:pPr>
        <w:ind w:left="1800"/>
        <w:rPr>
          <w:rFonts w:ascii="Palatino" w:hAnsi="Palatino"/>
          <w:sz w:val="20"/>
        </w:rPr>
      </w:pPr>
    </w:p>
    <w:p w:rsidR="00815E04" w:rsidRDefault="00815E04">
      <w:pPr>
        <w:ind w:left="2340" w:hanging="540"/>
        <w:rPr>
          <w:rFonts w:ascii="Palatino" w:hAnsi="Palatino"/>
          <w:sz w:val="20"/>
        </w:rPr>
      </w:pPr>
      <w:r>
        <w:rPr>
          <w:rFonts w:ascii="Palatino" w:hAnsi="Palatino"/>
          <w:sz w:val="20"/>
        </w:rPr>
        <w:t>a.</w:t>
      </w:r>
      <w:r>
        <w:rPr>
          <w:rFonts w:ascii="Palatino" w:hAnsi="Palatino"/>
          <w:sz w:val="20"/>
        </w:rPr>
        <w:tab/>
        <w:t>EDFI 641  (</w:t>
      </w:r>
      <w:r>
        <w:rPr>
          <w:rFonts w:ascii="Palatino" w:hAnsi="Palatino"/>
          <w:i/>
          <w:sz w:val="20"/>
        </w:rPr>
        <w:t>Statistics in Education</w:t>
      </w:r>
      <w:r>
        <w:rPr>
          <w:rFonts w:ascii="Palatino" w:hAnsi="Palatino"/>
          <w:sz w:val="20"/>
        </w:rPr>
        <w:t>)  -  12 terms, 18 sections</w:t>
      </w:r>
    </w:p>
    <w:p w:rsidR="00815E04" w:rsidRDefault="00815E04">
      <w:pPr>
        <w:numPr>
          <w:ilvl w:val="0"/>
          <w:numId w:val="3"/>
        </w:numPr>
        <w:rPr>
          <w:rFonts w:ascii="Palatino" w:hAnsi="Palatino"/>
          <w:sz w:val="20"/>
        </w:rPr>
      </w:pPr>
      <w:r>
        <w:rPr>
          <w:rFonts w:ascii="Palatino" w:hAnsi="Palatino"/>
          <w:sz w:val="20"/>
        </w:rPr>
        <w:t>EDFI 642  (</w:t>
      </w:r>
      <w:r>
        <w:rPr>
          <w:rFonts w:ascii="Palatino" w:hAnsi="Palatino"/>
          <w:i/>
          <w:sz w:val="20"/>
        </w:rPr>
        <w:t>Research in Education</w:t>
      </w:r>
      <w:r>
        <w:rPr>
          <w:rFonts w:ascii="Palatino" w:hAnsi="Palatino"/>
          <w:sz w:val="20"/>
        </w:rPr>
        <w:t>)  -  18 terms, 27 sections</w:t>
      </w:r>
    </w:p>
    <w:p w:rsidR="00815E04" w:rsidRDefault="00815E04">
      <w:pPr>
        <w:numPr>
          <w:ilvl w:val="0"/>
          <w:numId w:val="3"/>
        </w:numPr>
        <w:rPr>
          <w:rFonts w:ascii="Palatino" w:hAnsi="Palatino"/>
          <w:sz w:val="20"/>
        </w:rPr>
      </w:pPr>
      <w:r>
        <w:rPr>
          <w:rFonts w:ascii="Palatino" w:hAnsi="Palatino"/>
          <w:sz w:val="20"/>
        </w:rPr>
        <w:t>EDFI 642 (</w:t>
      </w:r>
      <w:r>
        <w:rPr>
          <w:rFonts w:ascii="Palatino" w:hAnsi="Palatino"/>
          <w:i/>
          <w:sz w:val="20"/>
        </w:rPr>
        <w:t>Research in Education</w:t>
      </w:r>
      <w:r>
        <w:rPr>
          <w:rFonts w:ascii="Palatino" w:hAnsi="Palatino"/>
          <w:sz w:val="20"/>
        </w:rPr>
        <w:t>) [Online]    -  2 terms, 2 sections</w:t>
      </w:r>
    </w:p>
    <w:p w:rsidR="00815E04" w:rsidRDefault="00815E04">
      <w:pPr>
        <w:numPr>
          <w:ilvl w:val="0"/>
          <w:numId w:val="3"/>
        </w:numPr>
        <w:rPr>
          <w:rFonts w:ascii="Palatino" w:hAnsi="Palatino"/>
          <w:sz w:val="20"/>
        </w:rPr>
      </w:pPr>
      <w:r>
        <w:rPr>
          <w:rFonts w:ascii="Palatino" w:hAnsi="Palatino"/>
          <w:sz w:val="20"/>
        </w:rPr>
        <w:t>EDFI 645 (</w:t>
      </w:r>
      <w:r>
        <w:rPr>
          <w:rFonts w:ascii="Palatino" w:hAnsi="Palatino"/>
          <w:i/>
          <w:sz w:val="20"/>
        </w:rPr>
        <w:t>Using Assessment and Research to Improve Practice</w:t>
      </w:r>
      <w:r>
        <w:rPr>
          <w:rFonts w:ascii="Palatino" w:hAnsi="Palatino"/>
          <w:sz w:val="20"/>
        </w:rPr>
        <w:t>) - 1 term, 1 section</w:t>
      </w:r>
    </w:p>
    <w:p w:rsidR="00815E04" w:rsidRDefault="00815E04">
      <w:pPr>
        <w:ind w:left="2340" w:hanging="540"/>
        <w:rPr>
          <w:rFonts w:ascii="Palatino" w:hAnsi="Palatino"/>
          <w:sz w:val="20"/>
        </w:rPr>
      </w:pPr>
      <w:r>
        <w:rPr>
          <w:rFonts w:ascii="Palatino" w:hAnsi="Palatino"/>
          <w:sz w:val="20"/>
        </w:rPr>
        <w:t>e.</w:t>
      </w:r>
      <w:r>
        <w:rPr>
          <w:rFonts w:ascii="Palatino" w:hAnsi="Palatino"/>
          <w:sz w:val="20"/>
        </w:rPr>
        <w:tab/>
        <w:t>EDFI 741  (</w:t>
      </w:r>
      <w:r>
        <w:rPr>
          <w:rFonts w:ascii="Palatino" w:hAnsi="Palatino"/>
          <w:i/>
          <w:sz w:val="20"/>
        </w:rPr>
        <w:t>Advanced Statistics in Education</w:t>
      </w:r>
      <w:r>
        <w:rPr>
          <w:rFonts w:ascii="Palatino" w:hAnsi="Palatino"/>
          <w:sz w:val="20"/>
        </w:rPr>
        <w:t>)  -  3 terms, 3 sections</w:t>
      </w:r>
    </w:p>
    <w:p w:rsidR="00815E04" w:rsidRDefault="00815E04">
      <w:pPr>
        <w:ind w:left="2340" w:hanging="540"/>
        <w:rPr>
          <w:rFonts w:ascii="Palatino" w:hAnsi="Palatino"/>
          <w:sz w:val="20"/>
        </w:rPr>
      </w:pPr>
      <w:r>
        <w:rPr>
          <w:rFonts w:ascii="Palatino" w:hAnsi="Palatino"/>
          <w:sz w:val="20"/>
        </w:rPr>
        <w:t>f.</w:t>
      </w:r>
      <w:r>
        <w:rPr>
          <w:rFonts w:ascii="Palatino" w:hAnsi="Palatino"/>
          <w:sz w:val="20"/>
        </w:rPr>
        <w:tab/>
        <w:t>EDFI 742  (</w:t>
      </w:r>
      <w:r>
        <w:rPr>
          <w:rFonts w:ascii="Palatino" w:hAnsi="Palatino"/>
          <w:i/>
          <w:sz w:val="20"/>
        </w:rPr>
        <w:t>Advanced Research Methods in Education</w:t>
      </w:r>
      <w:r>
        <w:rPr>
          <w:rFonts w:ascii="Palatino" w:hAnsi="Palatino"/>
          <w:sz w:val="20"/>
        </w:rPr>
        <w:t>)  -  3 terms, 3 sections</w:t>
      </w:r>
    </w:p>
    <w:p w:rsidR="00815E04" w:rsidRDefault="00815E04">
      <w:pPr>
        <w:ind w:left="2340" w:hanging="540"/>
        <w:rPr>
          <w:rFonts w:ascii="Palatino" w:hAnsi="Palatino"/>
          <w:sz w:val="20"/>
        </w:rPr>
      </w:pPr>
      <w:r>
        <w:rPr>
          <w:rFonts w:ascii="Palatino" w:hAnsi="Palatino"/>
          <w:sz w:val="20"/>
        </w:rPr>
        <w:t>g.</w:t>
      </w:r>
      <w:r>
        <w:rPr>
          <w:rFonts w:ascii="Palatino" w:hAnsi="Palatino"/>
          <w:sz w:val="20"/>
        </w:rPr>
        <w:tab/>
        <w:t>EDFI 751  (</w:t>
      </w:r>
      <w:r>
        <w:rPr>
          <w:rFonts w:ascii="Palatino" w:hAnsi="Palatino"/>
          <w:i/>
          <w:sz w:val="20"/>
        </w:rPr>
        <w:t>Advanced Quantitative Methods in Education I</w:t>
      </w:r>
      <w:r>
        <w:rPr>
          <w:rFonts w:ascii="Palatino" w:hAnsi="Palatino"/>
          <w:sz w:val="20"/>
        </w:rPr>
        <w:t>)  -  6 terms, 6 sections</w:t>
      </w:r>
    </w:p>
    <w:p w:rsidR="00815E04" w:rsidRDefault="00815E04">
      <w:pPr>
        <w:ind w:left="2340" w:hanging="540"/>
        <w:rPr>
          <w:rFonts w:ascii="Palatino" w:hAnsi="Palatino"/>
          <w:sz w:val="20"/>
        </w:rPr>
      </w:pPr>
      <w:r>
        <w:rPr>
          <w:rFonts w:ascii="Palatino" w:hAnsi="Palatino"/>
          <w:sz w:val="20"/>
        </w:rPr>
        <w:t>h.</w:t>
      </w:r>
      <w:r>
        <w:rPr>
          <w:rFonts w:ascii="Palatino" w:hAnsi="Palatino"/>
          <w:sz w:val="20"/>
        </w:rPr>
        <w:tab/>
        <w:t>EDFI 752  (</w:t>
      </w:r>
      <w:r>
        <w:rPr>
          <w:rFonts w:ascii="Palatino" w:hAnsi="Palatino"/>
          <w:i/>
          <w:sz w:val="20"/>
        </w:rPr>
        <w:t>Advanced Quantitative Methods in Education II</w:t>
      </w:r>
      <w:r>
        <w:rPr>
          <w:rFonts w:ascii="Palatino" w:hAnsi="Palatino"/>
          <w:sz w:val="20"/>
        </w:rPr>
        <w:t>)  -  5 terms, 5 sections</w:t>
      </w:r>
    </w:p>
    <w:p w:rsidR="00815E04" w:rsidRDefault="00815E04">
      <w:pPr>
        <w:ind w:left="2340" w:hanging="540"/>
        <w:rPr>
          <w:rFonts w:ascii="Palatino" w:hAnsi="Palatino"/>
          <w:sz w:val="20"/>
        </w:rPr>
      </w:pPr>
      <w:r>
        <w:rPr>
          <w:rFonts w:ascii="Palatino" w:hAnsi="Palatino"/>
          <w:sz w:val="20"/>
        </w:rPr>
        <w:t>i.</w:t>
      </w:r>
      <w:r>
        <w:rPr>
          <w:rFonts w:ascii="Palatino" w:hAnsi="Palatino"/>
          <w:sz w:val="20"/>
        </w:rPr>
        <w:tab/>
        <w:t>EDFI 694 (</w:t>
      </w:r>
      <w:r>
        <w:rPr>
          <w:rFonts w:ascii="Palatino" w:hAnsi="Palatino"/>
          <w:i/>
          <w:sz w:val="20"/>
        </w:rPr>
        <w:t>Assessment Literacy for Teachers</w:t>
      </w:r>
      <w:r>
        <w:rPr>
          <w:rFonts w:ascii="Palatino" w:hAnsi="Palatino"/>
          <w:sz w:val="20"/>
        </w:rPr>
        <w:t>) – 1 term, 1 section</w:t>
      </w:r>
    </w:p>
    <w:p w:rsidR="00815E04" w:rsidRDefault="00815E04" w:rsidP="00815E04">
      <w:pPr>
        <w:ind w:left="2340" w:hanging="540"/>
        <w:rPr>
          <w:rFonts w:ascii="Palatino" w:hAnsi="Palatino"/>
          <w:sz w:val="20"/>
        </w:rPr>
      </w:pPr>
      <w:r>
        <w:rPr>
          <w:rFonts w:ascii="Palatino" w:hAnsi="Palatino"/>
          <w:sz w:val="20"/>
        </w:rPr>
        <w:t>j.</w:t>
      </w:r>
      <w:r>
        <w:rPr>
          <w:rFonts w:ascii="Palatino" w:hAnsi="Palatino"/>
          <w:sz w:val="20"/>
        </w:rPr>
        <w:tab/>
        <w:t>EDFI 680 (</w:t>
      </w:r>
      <w:r w:rsidRPr="001321D9">
        <w:rPr>
          <w:rFonts w:ascii="Palatino" w:hAnsi="Palatino"/>
          <w:i/>
          <w:sz w:val="20"/>
        </w:rPr>
        <w:t>Classroom Assessment for Teachers</w:t>
      </w:r>
      <w:r>
        <w:rPr>
          <w:rFonts w:ascii="Palatino" w:hAnsi="Palatino"/>
          <w:sz w:val="20"/>
        </w:rPr>
        <w:t>) – 2 terms, 2 sections</w:t>
      </w:r>
    </w:p>
    <w:p w:rsidR="00815E04" w:rsidRDefault="00815E04">
      <w:pPr>
        <w:ind w:left="2340" w:hanging="540"/>
        <w:rPr>
          <w:rFonts w:ascii="Palatino" w:hAnsi="Palatino"/>
          <w:sz w:val="20"/>
        </w:rPr>
      </w:pPr>
      <w:r>
        <w:rPr>
          <w:rFonts w:ascii="Palatino" w:hAnsi="Palatino"/>
          <w:sz w:val="20"/>
        </w:rPr>
        <w:t>k.</w:t>
      </w:r>
      <w:r>
        <w:rPr>
          <w:rFonts w:ascii="Palatino" w:hAnsi="Palatino"/>
          <w:sz w:val="20"/>
        </w:rPr>
        <w:tab/>
        <w:t>EDFI 680 (</w:t>
      </w:r>
      <w:r w:rsidRPr="001321D9">
        <w:rPr>
          <w:rFonts w:ascii="Palatino" w:hAnsi="Palatino"/>
          <w:i/>
          <w:sz w:val="20"/>
        </w:rPr>
        <w:t>Interpreting Standardized Test Scores: Data-Driven Instructional Decision Making</w:t>
      </w:r>
      <w:r>
        <w:rPr>
          <w:rFonts w:ascii="Palatino" w:hAnsi="Palatino"/>
          <w:sz w:val="20"/>
        </w:rPr>
        <w:t>) – 1 term, 1 section</w:t>
      </w:r>
    </w:p>
    <w:p w:rsidR="00815E04" w:rsidRDefault="00815E04">
      <w:pPr>
        <w:ind w:left="2340" w:hanging="540"/>
        <w:rPr>
          <w:rFonts w:ascii="Palatino" w:hAnsi="Palatino"/>
          <w:sz w:val="20"/>
        </w:rPr>
      </w:pPr>
      <w:r>
        <w:rPr>
          <w:rFonts w:ascii="Palatino" w:hAnsi="Palatino"/>
          <w:sz w:val="20"/>
        </w:rPr>
        <w:t>l.</w:t>
      </w:r>
      <w:r>
        <w:rPr>
          <w:rFonts w:ascii="Palatino" w:hAnsi="Palatino"/>
          <w:sz w:val="20"/>
        </w:rPr>
        <w:tab/>
        <w:t>EDUC 9963 (</w:t>
      </w:r>
      <w:r w:rsidRPr="00AD08D1">
        <w:rPr>
          <w:rFonts w:ascii="Palatino" w:hAnsi="Palatino"/>
          <w:i/>
          <w:sz w:val="20"/>
        </w:rPr>
        <w:t>Applying the Research Cycle for Change</w:t>
      </w:r>
      <w:r>
        <w:rPr>
          <w:rFonts w:ascii="Palatino" w:hAnsi="Palatino"/>
          <w:sz w:val="20"/>
        </w:rPr>
        <w:t xml:space="preserve">) – </w:t>
      </w:r>
      <w:r w:rsidR="00101539">
        <w:rPr>
          <w:rFonts w:ascii="Palatino" w:hAnsi="Palatino"/>
          <w:sz w:val="20"/>
        </w:rPr>
        <w:t>2</w:t>
      </w:r>
      <w:r>
        <w:rPr>
          <w:rFonts w:ascii="Palatino" w:hAnsi="Palatino"/>
          <w:sz w:val="20"/>
        </w:rPr>
        <w:t xml:space="preserve"> term</w:t>
      </w:r>
      <w:r w:rsidR="00101539">
        <w:rPr>
          <w:rFonts w:ascii="Palatino" w:hAnsi="Palatino"/>
          <w:sz w:val="20"/>
        </w:rPr>
        <w:t>s</w:t>
      </w:r>
      <w:r>
        <w:rPr>
          <w:rFonts w:ascii="Palatino" w:hAnsi="Palatino"/>
          <w:sz w:val="20"/>
        </w:rPr>
        <w:t xml:space="preserve">, </w:t>
      </w:r>
      <w:r w:rsidR="00101539">
        <w:rPr>
          <w:rFonts w:ascii="Palatino" w:hAnsi="Palatino"/>
          <w:sz w:val="20"/>
        </w:rPr>
        <w:t>2</w:t>
      </w:r>
      <w:r>
        <w:rPr>
          <w:rFonts w:ascii="Palatino" w:hAnsi="Palatino"/>
          <w:sz w:val="20"/>
        </w:rPr>
        <w:t xml:space="preserve"> section</w:t>
      </w:r>
      <w:r w:rsidR="00101539">
        <w:rPr>
          <w:rFonts w:ascii="Palatino" w:hAnsi="Palatino"/>
          <w:sz w:val="20"/>
        </w:rPr>
        <w:t>s</w:t>
      </w:r>
    </w:p>
    <w:p w:rsidR="00815E04" w:rsidRDefault="00815E04">
      <w:pPr>
        <w:ind w:left="1800"/>
        <w:rPr>
          <w:rFonts w:ascii="Palatino" w:hAnsi="Palatino"/>
          <w:sz w:val="20"/>
        </w:rPr>
      </w:pPr>
    </w:p>
    <w:p w:rsidR="00815E04" w:rsidRDefault="00815E04">
      <w:pPr>
        <w:ind w:left="1800" w:hanging="540"/>
        <w:rPr>
          <w:rFonts w:ascii="Palatino" w:hAnsi="Palatino"/>
          <w:sz w:val="20"/>
        </w:rPr>
      </w:pPr>
      <w:r>
        <w:rPr>
          <w:rFonts w:ascii="Palatino" w:hAnsi="Palatino"/>
          <w:sz w:val="20"/>
        </w:rPr>
        <w:t>4.</w:t>
      </w:r>
      <w:r>
        <w:rPr>
          <w:rFonts w:ascii="Palatino" w:hAnsi="Palatino"/>
          <w:sz w:val="20"/>
        </w:rPr>
        <w:tab/>
        <w:t>Teaching (Miscellaneous)</w:t>
      </w:r>
    </w:p>
    <w:p w:rsidR="00815E04" w:rsidRDefault="00815E04">
      <w:pPr>
        <w:ind w:left="1800"/>
        <w:rPr>
          <w:rFonts w:ascii="Palatino" w:hAnsi="Palatino"/>
          <w:sz w:val="20"/>
        </w:rPr>
      </w:pPr>
    </w:p>
    <w:p w:rsidR="00815E04" w:rsidRDefault="00815E04">
      <w:pPr>
        <w:ind w:left="2340" w:hanging="540"/>
        <w:rPr>
          <w:rFonts w:ascii="Palatino" w:hAnsi="Palatino"/>
          <w:sz w:val="20"/>
        </w:rPr>
      </w:pPr>
      <w:r>
        <w:rPr>
          <w:rFonts w:ascii="Palatino" w:hAnsi="Palatino"/>
          <w:sz w:val="20"/>
        </w:rPr>
        <w:t>a.</w:t>
      </w:r>
      <w:r>
        <w:rPr>
          <w:rFonts w:ascii="Palatino" w:hAnsi="Palatino"/>
          <w:sz w:val="20"/>
        </w:rPr>
        <w:tab/>
        <w:t>Independent Study (</w:t>
      </w:r>
      <w:r>
        <w:rPr>
          <w:rFonts w:ascii="Palatino" w:hAnsi="Palatino"/>
          <w:i/>
          <w:sz w:val="20"/>
        </w:rPr>
        <w:t>Validity &amp; Reliability of Clinical Personality Assessments</w:t>
      </w:r>
      <w:r>
        <w:rPr>
          <w:rFonts w:ascii="Palatino" w:hAnsi="Palatino"/>
          <w:sz w:val="20"/>
        </w:rPr>
        <w:t>) (Summer, 2002)</w:t>
      </w:r>
    </w:p>
    <w:p w:rsidR="00815E04" w:rsidRDefault="00815E04">
      <w:pPr>
        <w:ind w:left="2340" w:hanging="540"/>
        <w:rPr>
          <w:rFonts w:ascii="Palatino" w:hAnsi="Palatino"/>
          <w:sz w:val="20"/>
        </w:rPr>
      </w:pPr>
      <w:r>
        <w:rPr>
          <w:rFonts w:ascii="Palatino" w:hAnsi="Palatino"/>
          <w:sz w:val="20"/>
        </w:rPr>
        <w:t>b.</w:t>
      </w:r>
      <w:r>
        <w:rPr>
          <w:rFonts w:ascii="Palatino" w:hAnsi="Palatino"/>
          <w:sz w:val="20"/>
        </w:rPr>
        <w:tab/>
        <w:t>Directed Research (Summer, 2000)</w:t>
      </w:r>
    </w:p>
    <w:p w:rsidR="00815E04" w:rsidRDefault="00815E04">
      <w:pPr>
        <w:ind w:left="2340" w:hanging="540"/>
        <w:rPr>
          <w:rFonts w:ascii="Palatino" w:hAnsi="Palatino"/>
          <w:sz w:val="20"/>
        </w:rPr>
      </w:pPr>
      <w:r>
        <w:rPr>
          <w:rFonts w:ascii="Palatino" w:hAnsi="Palatino"/>
          <w:sz w:val="20"/>
        </w:rPr>
        <w:lastRenderedPageBreak/>
        <w:t>c.</w:t>
      </w:r>
      <w:r>
        <w:rPr>
          <w:rFonts w:ascii="Palatino" w:hAnsi="Palatino"/>
          <w:sz w:val="20"/>
        </w:rPr>
        <w:tab/>
        <w:t>Independent Study (</w:t>
      </w:r>
      <w:r>
        <w:rPr>
          <w:rFonts w:ascii="Palatino" w:hAnsi="Palatino"/>
          <w:i/>
          <w:sz w:val="20"/>
        </w:rPr>
        <w:t>Multivariate Statistical Analyses</w:t>
      </w:r>
      <w:r>
        <w:rPr>
          <w:rFonts w:ascii="Palatino" w:hAnsi="Palatino"/>
          <w:sz w:val="20"/>
        </w:rPr>
        <w:t>) (Spring, 1999)</w:t>
      </w:r>
    </w:p>
    <w:p w:rsidR="007D3435" w:rsidRDefault="007D3435">
      <w:pPr>
        <w:ind w:left="1800"/>
        <w:rPr>
          <w:rFonts w:ascii="Palatino" w:hAnsi="Palatino"/>
          <w:sz w:val="20"/>
        </w:rPr>
      </w:pPr>
    </w:p>
    <w:p w:rsidR="007D3435" w:rsidRDefault="007D3435" w:rsidP="007D3435">
      <w:pPr>
        <w:ind w:left="1800" w:hanging="540"/>
        <w:rPr>
          <w:rFonts w:ascii="Palatino" w:hAnsi="Palatino"/>
          <w:sz w:val="20"/>
        </w:rPr>
      </w:pPr>
      <w:r>
        <w:rPr>
          <w:rFonts w:ascii="Palatino" w:hAnsi="Palatino"/>
          <w:sz w:val="20"/>
        </w:rPr>
        <w:t>5.</w:t>
      </w:r>
      <w:r>
        <w:rPr>
          <w:rFonts w:ascii="Palatino" w:hAnsi="Palatino"/>
          <w:sz w:val="20"/>
        </w:rPr>
        <w:tab/>
      </w:r>
      <w:r w:rsidR="000D1C2B">
        <w:rPr>
          <w:rFonts w:ascii="Palatino" w:hAnsi="Palatino"/>
          <w:sz w:val="20"/>
        </w:rPr>
        <w:t>Invited Guest Lectures/Presentations</w:t>
      </w:r>
    </w:p>
    <w:p w:rsidR="000D1C2B" w:rsidRDefault="000D1C2B" w:rsidP="000D1C2B">
      <w:pPr>
        <w:ind w:left="1800"/>
        <w:rPr>
          <w:rFonts w:ascii="Palatino" w:hAnsi="Palatino"/>
          <w:sz w:val="20"/>
        </w:rPr>
      </w:pPr>
    </w:p>
    <w:p w:rsidR="000D1C2B" w:rsidRDefault="000D1C2B" w:rsidP="000D1C2B">
      <w:pPr>
        <w:ind w:left="2340" w:hanging="540"/>
        <w:rPr>
          <w:rFonts w:ascii="Palatino" w:hAnsi="Palatino"/>
          <w:sz w:val="20"/>
        </w:rPr>
      </w:pPr>
      <w:r>
        <w:rPr>
          <w:rFonts w:ascii="Palatino" w:hAnsi="Palatino"/>
          <w:sz w:val="20"/>
        </w:rPr>
        <w:t>a.</w:t>
      </w:r>
      <w:r>
        <w:rPr>
          <w:rFonts w:ascii="Palatino" w:hAnsi="Palatino"/>
          <w:sz w:val="20"/>
        </w:rPr>
        <w:tab/>
      </w:r>
      <w:r w:rsidR="00EC637C">
        <w:rPr>
          <w:rFonts w:ascii="Palatino" w:hAnsi="Palatino"/>
          <w:sz w:val="20"/>
        </w:rPr>
        <w:t>SPED (SPECIAL EDUCATION)</w:t>
      </w:r>
      <w:r w:rsidR="00462275">
        <w:rPr>
          <w:rFonts w:ascii="Palatino" w:hAnsi="Palatino"/>
          <w:sz w:val="20"/>
        </w:rPr>
        <w:t xml:space="preserve"> 3702 </w:t>
      </w:r>
      <w:r w:rsidR="00EC637C">
        <w:rPr>
          <w:rFonts w:ascii="Palatino" w:hAnsi="Palatino"/>
          <w:sz w:val="20"/>
        </w:rPr>
        <w:t>[</w:t>
      </w:r>
      <w:r w:rsidR="00462275" w:rsidRPr="00462275">
        <w:rPr>
          <w:rFonts w:ascii="Palatino" w:hAnsi="Palatino"/>
          <w:i/>
          <w:sz w:val="20"/>
        </w:rPr>
        <w:t>Educational Evaluation of Children with Disabilities</w:t>
      </w:r>
      <w:r w:rsidR="00EC637C">
        <w:rPr>
          <w:rFonts w:ascii="Palatino" w:hAnsi="Palatino"/>
          <w:sz w:val="20"/>
        </w:rPr>
        <w:t>]</w:t>
      </w:r>
      <w:r w:rsidR="00462275">
        <w:rPr>
          <w:rFonts w:ascii="Palatino" w:hAnsi="Palatino"/>
          <w:sz w:val="20"/>
        </w:rPr>
        <w:t xml:space="preserve"> – Special Topic:  </w:t>
      </w:r>
      <w:r w:rsidR="00462275">
        <w:rPr>
          <w:rFonts w:ascii="Palatino" w:hAnsi="Palatino"/>
          <w:i/>
          <w:sz w:val="20"/>
        </w:rPr>
        <w:t>Designing and Using Rubrics in Your Classroom</w:t>
      </w:r>
      <w:r>
        <w:rPr>
          <w:rFonts w:ascii="Palatino" w:hAnsi="Palatino"/>
          <w:sz w:val="20"/>
        </w:rPr>
        <w:t xml:space="preserve"> (Spring, 2010)</w:t>
      </w:r>
    </w:p>
    <w:p w:rsidR="000D1C2B" w:rsidRDefault="000D1C2B" w:rsidP="000D1C2B">
      <w:pPr>
        <w:ind w:left="2340" w:hanging="540"/>
        <w:rPr>
          <w:rFonts w:ascii="Palatino" w:hAnsi="Palatino"/>
          <w:sz w:val="20"/>
        </w:rPr>
      </w:pPr>
      <w:r>
        <w:rPr>
          <w:rFonts w:ascii="Palatino" w:hAnsi="Palatino"/>
          <w:sz w:val="20"/>
        </w:rPr>
        <w:t>b.</w:t>
      </w:r>
      <w:r>
        <w:rPr>
          <w:rFonts w:ascii="Palatino" w:hAnsi="Palatino"/>
          <w:sz w:val="20"/>
        </w:rPr>
        <w:tab/>
      </w:r>
      <w:r w:rsidR="004F51F3">
        <w:rPr>
          <w:rFonts w:ascii="Palatino" w:hAnsi="Palatino"/>
          <w:sz w:val="20"/>
        </w:rPr>
        <w:t>EDRS</w:t>
      </w:r>
      <w:r w:rsidR="00EC637C">
        <w:rPr>
          <w:rFonts w:ascii="Palatino" w:hAnsi="Palatino"/>
          <w:sz w:val="20"/>
        </w:rPr>
        <w:t xml:space="preserve"> (</w:t>
      </w:r>
      <w:r w:rsidR="004F51F3">
        <w:rPr>
          <w:rFonts w:ascii="Palatino" w:hAnsi="Palatino"/>
          <w:sz w:val="20"/>
        </w:rPr>
        <w:t>EDUCATIONAL RESEARCH</w:t>
      </w:r>
      <w:r w:rsidR="00EC637C">
        <w:rPr>
          <w:rFonts w:ascii="Palatino" w:hAnsi="Palatino"/>
          <w:sz w:val="20"/>
        </w:rPr>
        <w:t xml:space="preserve">) </w:t>
      </w:r>
      <w:r w:rsidR="004F51F3">
        <w:rPr>
          <w:rFonts w:ascii="Palatino" w:hAnsi="Palatino"/>
          <w:sz w:val="20"/>
        </w:rPr>
        <w:t>6342</w:t>
      </w:r>
      <w:r w:rsidR="00EC637C">
        <w:rPr>
          <w:rFonts w:ascii="Palatino" w:hAnsi="Palatino"/>
          <w:sz w:val="20"/>
        </w:rPr>
        <w:t xml:space="preserve"> [</w:t>
      </w:r>
      <w:r w:rsidR="004F51F3">
        <w:rPr>
          <w:rFonts w:ascii="Palatino" w:hAnsi="Palatino"/>
          <w:i/>
          <w:sz w:val="20"/>
        </w:rPr>
        <w:t>School and Classroom Assessment</w:t>
      </w:r>
      <w:r w:rsidR="00EC637C">
        <w:rPr>
          <w:rFonts w:ascii="Palatino" w:hAnsi="Palatino"/>
          <w:sz w:val="20"/>
        </w:rPr>
        <w:t xml:space="preserve">] – Special Topic:  </w:t>
      </w:r>
      <w:r w:rsidR="00EC637C">
        <w:rPr>
          <w:rFonts w:ascii="Palatino" w:hAnsi="Palatino"/>
          <w:i/>
          <w:sz w:val="20"/>
        </w:rPr>
        <w:t>Designing and Using Rubrics in Your Classroom</w:t>
      </w:r>
      <w:r w:rsidR="00EC637C">
        <w:rPr>
          <w:rFonts w:ascii="Palatino" w:hAnsi="Palatino"/>
          <w:sz w:val="20"/>
        </w:rPr>
        <w:t xml:space="preserve"> (Spring, 2010)</w:t>
      </w:r>
    </w:p>
    <w:p w:rsidR="000D1C2B" w:rsidRDefault="000D1C2B" w:rsidP="000D1C2B">
      <w:pPr>
        <w:ind w:left="2340" w:hanging="540"/>
        <w:rPr>
          <w:rFonts w:ascii="Palatino" w:hAnsi="Palatino"/>
          <w:sz w:val="20"/>
        </w:rPr>
      </w:pPr>
      <w:r>
        <w:rPr>
          <w:rFonts w:ascii="Palatino" w:hAnsi="Palatino"/>
          <w:sz w:val="20"/>
        </w:rPr>
        <w:t>c.</w:t>
      </w:r>
      <w:r>
        <w:rPr>
          <w:rFonts w:ascii="Palatino" w:hAnsi="Palatino"/>
          <w:sz w:val="20"/>
        </w:rPr>
        <w:tab/>
      </w:r>
      <w:r w:rsidR="00EC637C">
        <w:rPr>
          <w:rFonts w:ascii="Palatino" w:hAnsi="Palatino"/>
          <w:sz w:val="20"/>
        </w:rPr>
        <w:t>SOCI (SOCIOLOGY) 4999 [</w:t>
      </w:r>
      <w:r w:rsidR="00640EF5">
        <w:rPr>
          <w:rFonts w:ascii="Palatino" w:hAnsi="Palatino"/>
          <w:i/>
          <w:sz w:val="20"/>
        </w:rPr>
        <w:t>Sociology of Education</w:t>
      </w:r>
      <w:r w:rsidR="00EC637C">
        <w:rPr>
          <w:rFonts w:ascii="Palatino" w:hAnsi="Palatino"/>
          <w:sz w:val="20"/>
        </w:rPr>
        <w:t xml:space="preserve">] – Special Topic:  </w:t>
      </w:r>
      <w:r w:rsidR="00640EF5">
        <w:rPr>
          <w:rFonts w:ascii="Palatino" w:hAnsi="Palatino"/>
          <w:i/>
          <w:sz w:val="20"/>
        </w:rPr>
        <w:t>Teachers’ Perceptions of NCLB on Classroom Practices</w:t>
      </w:r>
      <w:r w:rsidR="00EC637C">
        <w:rPr>
          <w:rFonts w:ascii="Palatino" w:hAnsi="Palatino"/>
          <w:sz w:val="20"/>
        </w:rPr>
        <w:t xml:space="preserve"> (Spring, 2010)</w:t>
      </w:r>
    </w:p>
    <w:p w:rsidR="000D1C2B" w:rsidRDefault="000D1C2B">
      <w:pPr>
        <w:ind w:left="1800" w:hanging="540"/>
        <w:rPr>
          <w:rFonts w:ascii="Palatino" w:hAnsi="Palatino"/>
          <w:sz w:val="20"/>
        </w:rPr>
      </w:pPr>
    </w:p>
    <w:p w:rsidR="00815E04" w:rsidRDefault="007D3435">
      <w:pPr>
        <w:ind w:left="1800" w:hanging="540"/>
        <w:rPr>
          <w:rFonts w:ascii="Palatino" w:hAnsi="Palatino"/>
          <w:sz w:val="20"/>
        </w:rPr>
      </w:pPr>
      <w:r>
        <w:rPr>
          <w:rFonts w:ascii="Palatino" w:hAnsi="Palatino"/>
          <w:sz w:val="20"/>
        </w:rPr>
        <w:t>6</w:t>
      </w:r>
      <w:r w:rsidR="00815E04">
        <w:rPr>
          <w:rFonts w:ascii="Palatino" w:hAnsi="Palatino"/>
          <w:sz w:val="20"/>
        </w:rPr>
        <w:t>.</w:t>
      </w:r>
      <w:r w:rsidR="00815E04">
        <w:rPr>
          <w:rFonts w:ascii="Palatino" w:hAnsi="Palatino"/>
          <w:sz w:val="20"/>
        </w:rPr>
        <w:tab/>
        <w:t>Thesis and Dissertation Students</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a.</w:t>
      </w:r>
      <w:r>
        <w:rPr>
          <w:rFonts w:ascii="Palatino" w:hAnsi="Palatino"/>
          <w:sz w:val="20"/>
        </w:rPr>
        <w:tab/>
        <w:t>Theses Chaired:</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u w:val="single"/>
        </w:rPr>
        <w:t>Name</w:t>
      </w:r>
      <w:r>
        <w:rPr>
          <w:rFonts w:ascii="Palatino" w:hAnsi="Palatino"/>
          <w:sz w:val="20"/>
        </w:rPr>
        <w:tab/>
      </w:r>
      <w:r>
        <w:rPr>
          <w:rFonts w:ascii="Palatino" w:hAnsi="Palatino"/>
          <w:sz w:val="20"/>
          <w:u w:val="single"/>
        </w:rPr>
        <w:t>Degree</w:t>
      </w:r>
      <w:r>
        <w:rPr>
          <w:rFonts w:ascii="Palatino" w:hAnsi="Palatino"/>
          <w:sz w:val="20"/>
        </w:rPr>
        <w:tab/>
      </w:r>
      <w:r>
        <w:rPr>
          <w:rFonts w:ascii="Palatino" w:hAnsi="Palatino"/>
          <w:sz w:val="20"/>
          <w:u w:val="single"/>
        </w:rPr>
        <w:t>Year</w:t>
      </w:r>
      <w:r>
        <w:rPr>
          <w:rFonts w:ascii="Palatino" w:hAnsi="Palatino"/>
          <w:sz w:val="20"/>
        </w:rPr>
        <w:tab/>
      </w:r>
      <w:r>
        <w:rPr>
          <w:rFonts w:ascii="Palatino" w:hAnsi="Palatino"/>
          <w:sz w:val="20"/>
          <w:u w:val="single"/>
        </w:rPr>
        <w:t>University</w:t>
      </w: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N/A</w:t>
      </w:r>
    </w:p>
    <w:p w:rsidR="00815E04" w:rsidRDefault="00815E04">
      <w:pPr>
        <w:tabs>
          <w:tab w:val="center" w:pos="4500"/>
          <w:tab w:val="center" w:pos="6120"/>
          <w:tab w:val="center" w:pos="7920"/>
        </w:tabs>
        <w:ind w:left="2340"/>
        <w:rPr>
          <w:rFonts w:ascii="Palatino" w:hAnsi="Palatino"/>
          <w:sz w:val="20"/>
        </w:rPr>
      </w:pPr>
    </w:p>
    <w:p w:rsidR="00815E04" w:rsidRDefault="00815E04">
      <w:pPr>
        <w:ind w:left="2340" w:hanging="540"/>
        <w:rPr>
          <w:rFonts w:ascii="Palatino" w:hAnsi="Palatino"/>
          <w:sz w:val="20"/>
        </w:rPr>
      </w:pPr>
      <w:r>
        <w:rPr>
          <w:rFonts w:ascii="Palatino" w:hAnsi="Palatino"/>
          <w:sz w:val="20"/>
        </w:rPr>
        <w:t>b.</w:t>
      </w:r>
      <w:r>
        <w:rPr>
          <w:rFonts w:ascii="Palatino" w:hAnsi="Palatino"/>
          <w:sz w:val="20"/>
        </w:rPr>
        <w:tab/>
        <w:t>Dissertations Chaired:</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u w:val="single"/>
        </w:rPr>
        <w:t>Name</w:t>
      </w:r>
      <w:r>
        <w:rPr>
          <w:rFonts w:ascii="Palatino" w:hAnsi="Palatino"/>
          <w:sz w:val="20"/>
        </w:rPr>
        <w:tab/>
      </w:r>
      <w:r>
        <w:rPr>
          <w:rFonts w:ascii="Palatino" w:hAnsi="Palatino"/>
          <w:sz w:val="20"/>
          <w:u w:val="single"/>
        </w:rPr>
        <w:t>Degree</w:t>
      </w:r>
      <w:r>
        <w:rPr>
          <w:rFonts w:ascii="Palatino" w:hAnsi="Palatino"/>
          <w:sz w:val="20"/>
        </w:rPr>
        <w:tab/>
      </w:r>
      <w:r>
        <w:rPr>
          <w:rFonts w:ascii="Palatino" w:hAnsi="Palatino"/>
          <w:sz w:val="20"/>
          <w:u w:val="single"/>
        </w:rPr>
        <w:t>Year</w:t>
      </w:r>
      <w:r>
        <w:rPr>
          <w:rFonts w:ascii="Palatino" w:hAnsi="Palatino"/>
          <w:sz w:val="20"/>
        </w:rPr>
        <w:tab/>
      </w:r>
      <w:r>
        <w:rPr>
          <w:rFonts w:ascii="Palatino" w:hAnsi="Palatino"/>
          <w:sz w:val="20"/>
          <w:u w:val="single"/>
        </w:rPr>
        <w:t>University</w:t>
      </w:r>
    </w:p>
    <w:p w:rsidR="00E674E8" w:rsidRDefault="00E674E8" w:rsidP="00E674E8">
      <w:pPr>
        <w:tabs>
          <w:tab w:val="center" w:pos="4500"/>
          <w:tab w:val="center" w:pos="6120"/>
          <w:tab w:val="center" w:pos="7920"/>
        </w:tabs>
        <w:ind w:left="2340"/>
        <w:rPr>
          <w:rFonts w:ascii="Palatino" w:hAnsi="Palatino"/>
          <w:sz w:val="20"/>
        </w:rPr>
      </w:pPr>
      <w:r>
        <w:rPr>
          <w:rFonts w:ascii="Palatino" w:hAnsi="Palatino"/>
          <w:sz w:val="20"/>
        </w:rPr>
        <w:t>Tim Reuss</w:t>
      </w:r>
      <w:r>
        <w:rPr>
          <w:rFonts w:ascii="Palatino" w:hAnsi="Palatino"/>
          <w:sz w:val="20"/>
        </w:rPr>
        <w:tab/>
        <w:t>Ed.D.</w:t>
      </w:r>
      <w:r>
        <w:rPr>
          <w:rFonts w:ascii="Palatino" w:hAnsi="Palatino"/>
          <w:sz w:val="20"/>
        </w:rPr>
        <w:tab/>
        <w:t>currently</w:t>
      </w:r>
      <w:r>
        <w:rPr>
          <w:rFonts w:ascii="Palatino" w:hAnsi="Palatino"/>
          <w:sz w:val="20"/>
        </w:rPr>
        <w:tab/>
        <w:t>Univ. of West Georgia</w:t>
      </w:r>
    </w:p>
    <w:p w:rsidR="00E674E8" w:rsidRDefault="00E674E8" w:rsidP="00E674E8">
      <w:pPr>
        <w:tabs>
          <w:tab w:val="center" w:pos="4500"/>
          <w:tab w:val="center" w:pos="6120"/>
          <w:tab w:val="center" w:pos="7920"/>
        </w:tabs>
        <w:ind w:left="2340"/>
        <w:rPr>
          <w:rFonts w:ascii="Palatino" w:hAnsi="Palatino"/>
          <w:sz w:val="20"/>
        </w:rPr>
      </w:pPr>
    </w:p>
    <w:p w:rsidR="00E674E8" w:rsidRDefault="00E674E8" w:rsidP="00E674E8">
      <w:pPr>
        <w:tabs>
          <w:tab w:val="center" w:pos="4500"/>
          <w:tab w:val="center" w:pos="6120"/>
          <w:tab w:val="center" w:pos="7920"/>
        </w:tabs>
        <w:ind w:left="2340"/>
        <w:rPr>
          <w:rFonts w:ascii="Palatino" w:hAnsi="Palatino"/>
          <w:sz w:val="20"/>
        </w:rPr>
      </w:pPr>
      <w:r>
        <w:rPr>
          <w:rFonts w:ascii="Palatino" w:hAnsi="Palatino"/>
          <w:sz w:val="20"/>
        </w:rPr>
        <w:t>Isaac Kelly</w:t>
      </w:r>
      <w:r>
        <w:rPr>
          <w:rFonts w:ascii="Palatino" w:hAnsi="Palatino"/>
          <w:sz w:val="20"/>
        </w:rPr>
        <w:tab/>
        <w:t>Ed.D.</w:t>
      </w:r>
      <w:r>
        <w:rPr>
          <w:rFonts w:ascii="Palatino" w:hAnsi="Palatino"/>
          <w:sz w:val="20"/>
        </w:rPr>
        <w:tab/>
        <w:t>currently</w:t>
      </w:r>
      <w:r>
        <w:rPr>
          <w:rFonts w:ascii="Palatino" w:hAnsi="Palatino"/>
          <w:sz w:val="20"/>
        </w:rPr>
        <w:tab/>
        <w:t>Univ. of West Georgia</w:t>
      </w:r>
    </w:p>
    <w:p w:rsidR="00E674E8" w:rsidRDefault="00E674E8" w:rsidP="00E674E8">
      <w:pPr>
        <w:tabs>
          <w:tab w:val="center" w:pos="4500"/>
          <w:tab w:val="center" w:pos="6120"/>
          <w:tab w:val="center" w:pos="7920"/>
        </w:tabs>
        <w:ind w:left="2340"/>
        <w:rPr>
          <w:rFonts w:ascii="Palatino" w:hAnsi="Palatino"/>
          <w:sz w:val="20"/>
        </w:rPr>
      </w:pPr>
    </w:p>
    <w:p w:rsidR="00E674E8" w:rsidRDefault="00E674E8" w:rsidP="00E674E8">
      <w:pPr>
        <w:tabs>
          <w:tab w:val="center" w:pos="4500"/>
          <w:tab w:val="center" w:pos="6120"/>
          <w:tab w:val="center" w:pos="7920"/>
        </w:tabs>
        <w:ind w:left="2340"/>
        <w:rPr>
          <w:rFonts w:ascii="Palatino" w:hAnsi="Palatino"/>
          <w:sz w:val="20"/>
        </w:rPr>
      </w:pPr>
      <w:r>
        <w:rPr>
          <w:rFonts w:ascii="Palatino" w:hAnsi="Palatino"/>
          <w:sz w:val="20"/>
        </w:rPr>
        <w:t>Jennifer Harrell</w:t>
      </w:r>
      <w:r>
        <w:rPr>
          <w:rFonts w:ascii="Palatino" w:hAnsi="Palatino"/>
          <w:sz w:val="20"/>
        </w:rPr>
        <w:tab/>
        <w:t>Ed.D.</w:t>
      </w:r>
      <w:r>
        <w:rPr>
          <w:rFonts w:ascii="Palatino" w:hAnsi="Palatino"/>
          <w:sz w:val="20"/>
        </w:rPr>
        <w:tab/>
        <w:t>currently</w:t>
      </w:r>
      <w:r>
        <w:rPr>
          <w:rFonts w:ascii="Palatino" w:hAnsi="Palatino"/>
          <w:sz w:val="20"/>
        </w:rPr>
        <w:tab/>
        <w:t>Univ. of West Georgia</w:t>
      </w:r>
    </w:p>
    <w:p w:rsidR="00E674E8" w:rsidRDefault="00E674E8" w:rsidP="00E674E8">
      <w:pPr>
        <w:tabs>
          <w:tab w:val="center" w:pos="4500"/>
          <w:tab w:val="center" w:pos="6120"/>
          <w:tab w:val="center" w:pos="7920"/>
        </w:tabs>
        <w:ind w:left="2340"/>
        <w:rPr>
          <w:rFonts w:ascii="Palatino" w:hAnsi="Palatino"/>
          <w:sz w:val="20"/>
        </w:rPr>
      </w:pPr>
    </w:p>
    <w:p w:rsidR="00E674E8" w:rsidRDefault="00E674E8" w:rsidP="00E674E8">
      <w:pPr>
        <w:tabs>
          <w:tab w:val="center" w:pos="4500"/>
          <w:tab w:val="center" w:pos="6120"/>
          <w:tab w:val="center" w:pos="7920"/>
        </w:tabs>
        <w:ind w:left="2340"/>
        <w:rPr>
          <w:rFonts w:ascii="Palatino" w:hAnsi="Palatino"/>
          <w:sz w:val="20"/>
        </w:rPr>
      </w:pPr>
      <w:r>
        <w:rPr>
          <w:rFonts w:ascii="Palatino" w:hAnsi="Palatino"/>
          <w:sz w:val="20"/>
        </w:rPr>
        <w:t>Joann Hooper</w:t>
      </w:r>
      <w:r>
        <w:rPr>
          <w:rFonts w:ascii="Palatino" w:hAnsi="Palatino"/>
          <w:sz w:val="20"/>
        </w:rPr>
        <w:tab/>
        <w:t>Ed.D.</w:t>
      </w:r>
      <w:r>
        <w:rPr>
          <w:rFonts w:ascii="Palatino" w:hAnsi="Palatino"/>
          <w:sz w:val="20"/>
        </w:rPr>
        <w:tab/>
        <w:t>currently</w:t>
      </w:r>
      <w:r>
        <w:rPr>
          <w:rFonts w:ascii="Palatino" w:hAnsi="Palatino"/>
          <w:sz w:val="20"/>
        </w:rPr>
        <w:tab/>
        <w:t>Univ. of West Georgia</w:t>
      </w:r>
    </w:p>
    <w:p w:rsidR="00E674E8" w:rsidRDefault="00E674E8" w:rsidP="00E674E8">
      <w:pPr>
        <w:tabs>
          <w:tab w:val="center" w:pos="4500"/>
          <w:tab w:val="center" w:pos="6120"/>
          <w:tab w:val="center" w:pos="7920"/>
        </w:tabs>
        <w:ind w:left="2340"/>
        <w:rPr>
          <w:rFonts w:ascii="Palatino" w:hAnsi="Palatino"/>
          <w:sz w:val="20"/>
        </w:rPr>
      </w:pPr>
    </w:p>
    <w:p w:rsidR="00E674E8" w:rsidRDefault="00E674E8" w:rsidP="00E674E8">
      <w:pPr>
        <w:tabs>
          <w:tab w:val="center" w:pos="4500"/>
          <w:tab w:val="center" w:pos="6120"/>
          <w:tab w:val="center" w:pos="7920"/>
        </w:tabs>
        <w:ind w:left="2340"/>
        <w:rPr>
          <w:rFonts w:ascii="Palatino" w:hAnsi="Palatino"/>
          <w:sz w:val="20"/>
        </w:rPr>
      </w:pPr>
      <w:r>
        <w:rPr>
          <w:rFonts w:ascii="Palatino" w:hAnsi="Palatino"/>
          <w:sz w:val="20"/>
        </w:rPr>
        <w:t>Melanie Watson</w:t>
      </w:r>
      <w:r>
        <w:rPr>
          <w:rFonts w:ascii="Palatino" w:hAnsi="Palatino"/>
          <w:sz w:val="20"/>
        </w:rPr>
        <w:tab/>
        <w:t>Ed.D.</w:t>
      </w:r>
      <w:r>
        <w:rPr>
          <w:rFonts w:ascii="Palatino" w:hAnsi="Palatino"/>
          <w:sz w:val="20"/>
        </w:rPr>
        <w:tab/>
        <w:t>currently</w:t>
      </w:r>
      <w:r>
        <w:rPr>
          <w:rFonts w:ascii="Palatino" w:hAnsi="Palatino"/>
          <w:sz w:val="20"/>
        </w:rPr>
        <w:tab/>
        <w:t>Univ. of West Georgia</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Jennifer </w:t>
      </w:r>
      <w:r w:rsidR="008B4CBF">
        <w:rPr>
          <w:rFonts w:ascii="Palatino" w:hAnsi="Palatino"/>
          <w:sz w:val="20"/>
        </w:rPr>
        <w:t>Hayes</w:t>
      </w:r>
      <w:r>
        <w:rPr>
          <w:rFonts w:ascii="Palatino" w:hAnsi="Palatino"/>
          <w:sz w:val="20"/>
        </w:rPr>
        <w:tab/>
        <w:t>Ed.D.</w:t>
      </w:r>
      <w:r>
        <w:rPr>
          <w:rFonts w:ascii="Palatino" w:hAnsi="Palatino"/>
          <w:sz w:val="20"/>
        </w:rPr>
        <w:tab/>
        <w:t>currently</w:t>
      </w:r>
      <w:r>
        <w:rPr>
          <w:rFonts w:ascii="Palatino" w:hAnsi="Palatino"/>
          <w:sz w:val="20"/>
        </w:rPr>
        <w:tab/>
        <w:t>Univ. of West Georgia</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Tracy Doyal</w:t>
      </w:r>
      <w:r>
        <w:rPr>
          <w:rFonts w:ascii="Palatino" w:hAnsi="Palatino"/>
          <w:sz w:val="20"/>
        </w:rPr>
        <w:tab/>
        <w:t>Ed.D.</w:t>
      </w:r>
      <w:r>
        <w:rPr>
          <w:rFonts w:ascii="Palatino" w:hAnsi="Palatino"/>
          <w:sz w:val="20"/>
        </w:rPr>
        <w:tab/>
        <w:t>currently</w:t>
      </w:r>
      <w:r>
        <w:rPr>
          <w:rFonts w:ascii="Palatino" w:hAnsi="Palatino"/>
          <w:sz w:val="20"/>
        </w:rPr>
        <w:tab/>
        <w:t>Univ. of West Georgia</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Aleah Brown</w:t>
      </w:r>
      <w:r>
        <w:rPr>
          <w:rFonts w:ascii="Palatino" w:hAnsi="Palatino"/>
          <w:sz w:val="20"/>
        </w:rPr>
        <w:tab/>
        <w:t>Ed.D.</w:t>
      </w:r>
      <w:r>
        <w:rPr>
          <w:rFonts w:ascii="Palatino" w:hAnsi="Palatino"/>
          <w:sz w:val="20"/>
        </w:rPr>
        <w:tab/>
        <w:t>currently</w:t>
      </w:r>
      <w:r>
        <w:rPr>
          <w:rFonts w:ascii="Palatino" w:hAnsi="Palatino"/>
          <w:sz w:val="20"/>
        </w:rPr>
        <w:tab/>
        <w:t>Univ. of West Georgia</w:t>
      </w:r>
    </w:p>
    <w:p w:rsidR="00123421" w:rsidRDefault="00123421" w:rsidP="00123421">
      <w:pPr>
        <w:tabs>
          <w:tab w:val="center" w:pos="4500"/>
          <w:tab w:val="center" w:pos="6120"/>
          <w:tab w:val="center" w:pos="7920"/>
        </w:tabs>
        <w:ind w:left="2340"/>
        <w:rPr>
          <w:rFonts w:ascii="Palatino" w:hAnsi="Palatino"/>
          <w:sz w:val="20"/>
        </w:rPr>
      </w:pPr>
    </w:p>
    <w:p w:rsidR="00123421" w:rsidRDefault="00123421" w:rsidP="00123421">
      <w:pPr>
        <w:tabs>
          <w:tab w:val="center" w:pos="4500"/>
          <w:tab w:val="center" w:pos="6120"/>
          <w:tab w:val="center" w:pos="7920"/>
        </w:tabs>
        <w:ind w:left="2340"/>
        <w:rPr>
          <w:rFonts w:ascii="Palatino" w:hAnsi="Palatino"/>
          <w:sz w:val="20"/>
        </w:rPr>
      </w:pPr>
      <w:r>
        <w:rPr>
          <w:rFonts w:ascii="Palatino" w:hAnsi="Palatino"/>
          <w:sz w:val="20"/>
        </w:rPr>
        <w:t>Kiley Thompson</w:t>
      </w:r>
      <w:r>
        <w:rPr>
          <w:rFonts w:ascii="Palatino" w:hAnsi="Palatino"/>
          <w:sz w:val="20"/>
        </w:rPr>
        <w:tab/>
        <w:t>Ed.D.</w:t>
      </w:r>
      <w:r>
        <w:rPr>
          <w:rFonts w:ascii="Palatino" w:hAnsi="Palatino"/>
          <w:sz w:val="20"/>
        </w:rPr>
        <w:tab/>
        <w:t>2010</w:t>
      </w:r>
      <w:r>
        <w:rPr>
          <w:rFonts w:ascii="Palatino" w:hAnsi="Palatino"/>
          <w:sz w:val="20"/>
        </w:rPr>
        <w:tab/>
        <w:t>Univ. of West Georgia</w:t>
      </w:r>
    </w:p>
    <w:p w:rsidR="00815E04" w:rsidRDefault="00815E04">
      <w:pPr>
        <w:tabs>
          <w:tab w:val="center" w:pos="4500"/>
          <w:tab w:val="center" w:pos="6120"/>
          <w:tab w:val="center" w:pos="7920"/>
        </w:tabs>
        <w:ind w:left="2340"/>
        <w:rPr>
          <w:rFonts w:ascii="Palatino" w:hAnsi="Palatino"/>
          <w:sz w:val="20"/>
        </w:rPr>
      </w:pPr>
    </w:p>
    <w:p w:rsidR="00A27927" w:rsidRDefault="00A27927" w:rsidP="00A27927">
      <w:pPr>
        <w:tabs>
          <w:tab w:val="center" w:pos="4500"/>
          <w:tab w:val="center" w:pos="6120"/>
          <w:tab w:val="center" w:pos="7920"/>
        </w:tabs>
        <w:ind w:left="2340"/>
        <w:rPr>
          <w:rFonts w:ascii="Palatino" w:hAnsi="Palatino"/>
          <w:sz w:val="20"/>
        </w:rPr>
      </w:pPr>
      <w:r>
        <w:rPr>
          <w:rFonts w:ascii="Palatino" w:hAnsi="Palatino"/>
          <w:sz w:val="20"/>
        </w:rPr>
        <w:t>Doug McCoy</w:t>
      </w:r>
      <w:r>
        <w:rPr>
          <w:rFonts w:ascii="Palatino" w:hAnsi="Palatino"/>
          <w:sz w:val="20"/>
        </w:rPr>
        <w:tab/>
        <w:t>Ed.D.</w:t>
      </w:r>
      <w:r>
        <w:rPr>
          <w:rFonts w:ascii="Palatino" w:hAnsi="Palatino"/>
          <w:sz w:val="20"/>
        </w:rPr>
        <w:tab/>
        <w:t>2010</w:t>
      </w:r>
      <w:r>
        <w:rPr>
          <w:rFonts w:ascii="Palatino" w:hAnsi="Palatino"/>
          <w:sz w:val="20"/>
        </w:rPr>
        <w:tab/>
        <w:t>Univ. of West Georgia</w:t>
      </w:r>
    </w:p>
    <w:p w:rsidR="00A27927" w:rsidRDefault="00A27927" w:rsidP="00A27927">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Sheri Steyer</w:t>
      </w:r>
      <w:r>
        <w:rPr>
          <w:rFonts w:ascii="Palatino" w:hAnsi="Palatino"/>
          <w:sz w:val="20"/>
        </w:rPr>
        <w:tab/>
        <w:t>Ph.D.</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rPr>
          <w:rFonts w:ascii="Palatino" w:hAnsi="Palatino"/>
          <w:sz w:val="20"/>
        </w:rPr>
      </w:pPr>
    </w:p>
    <w:p w:rsidR="00815E04" w:rsidRDefault="00815E04">
      <w:pPr>
        <w:tabs>
          <w:tab w:val="center" w:pos="4500"/>
          <w:tab w:val="center" w:pos="6120"/>
          <w:tab w:val="center" w:pos="7920"/>
        </w:tabs>
        <w:rPr>
          <w:rFonts w:ascii="Palatino" w:hAnsi="Palatino"/>
          <w:sz w:val="20"/>
        </w:rPr>
      </w:pPr>
    </w:p>
    <w:p w:rsidR="00815E04" w:rsidRDefault="007D3435">
      <w:pPr>
        <w:ind w:left="1800" w:hanging="540"/>
        <w:rPr>
          <w:rFonts w:ascii="Palatino" w:hAnsi="Palatino"/>
          <w:sz w:val="20"/>
        </w:rPr>
      </w:pPr>
      <w:r>
        <w:rPr>
          <w:rFonts w:ascii="Palatino" w:hAnsi="Palatino"/>
          <w:sz w:val="20"/>
        </w:rPr>
        <w:t>7</w:t>
      </w:r>
      <w:r w:rsidR="00815E04">
        <w:rPr>
          <w:rFonts w:ascii="Palatino" w:hAnsi="Palatino"/>
          <w:sz w:val="20"/>
        </w:rPr>
        <w:t>.</w:t>
      </w:r>
      <w:r w:rsidR="00815E04">
        <w:rPr>
          <w:rFonts w:ascii="Palatino" w:hAnsi="Palatino"/>
          <w:sz w:val="20"/>
        </w:rPr>
        <w:tab/>
        <w:t>Membership on Dissertation Committees:</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u w:val="single"/>
        </w:rPr>
        <w:t>Name</w:t>
      </w:r>
      <w:r>
        <w:rPr>
          <w:rFonts w:ascii="Palatino" w:hAnsi="Palatino"/>
          <w:sz w:val="20"/>
        </w:rPr>
        <w:tab/>
      </w:r>
      <w:r>
        <w:rPr>
          <w:rFonts w:ascii="Palatino" w:hAnsi="Palatino"/>
          <w:sz w:val="20"/>
          <w:u w:val="single"/>
        </w:rPr>
        <w:t>Degree</w:t>
      </w:r>
      <w:r>
        <w:rPr>
          <w:rFonts w:ascii="Palatino" w:hAnsi="Palatino"/>
          <w:sz w:val="20"/>
        </w:rPr>
        <w:tab/>
      </w:r>
      <w:r>
        <w:rPr>
          <w:rFonts w:ascii="Palatino" w:hAnsi="Palatino"/>
          <w:sz w:val="20"/>
          <w:u w:val="single"/>
        </w:rPr>
        <w:t>Year</w:t>
      </w:r>
      <w:r>
        <w:rPr>
          <w:rFonts w:ascii="Palatino" w:hAnsi="Palatino"/>
          <w:sz w:val="20"/>
        </w:rPr>
        <w:tab/>
      </w:r>
      <w:r>
        <w:rPr>
          <w:rFonts w:ascii="Palatino" w:hAnsi="Palatino"/>
          <w:sz w:val="20"/>
          <w:u w:val="single"/>
        </w:rPr>
        <w:t>University</w:t>
      </w:r>
    </w:p>
    <w:p w:rsidR="000307D3" w:rsidRDefault="00A33DDF" w:rsidP="00815E04">
      <w:pPr>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Robert Shaw</w:t>
      </w:r>
      <w:r>
        <w:rPr>
          <w:rFonts w:ascii="Palatino" w:hAnsi="Palatino"/>
          <w:sz w:val="20"/>
        </w:rPr>
        <w:tab/>
        <w:t>Ed.D.</w:t>
      </w:r>
      <w:r>
        <w:rPr>
          <w:rFonts w:ascii="Palatino" w:hAnsi="Palatino"/>
          <w:sz w:val="20"/>
        </w:rPr>
        <w:tab/>
        <w:t>currently</w:t>
      </w:r>
      <w:r>
        <w:rPr>
          <w:rFonts w:ascii="Palatino" w:hAnsi="Palatino"/>
          <w:sz w:val="20"/>
        </w:rPr>
        <w:tab/>
        <w:t>Univ. of West Georgia</w:t>
      </w:r>
    </w:p>
    <w:p w:rsidR="000307D3" w:rsidRDefault="000307D3" w:rsidP="00815E04">
      <w:pPr>
        <w:tabs>
          <w:tab w:val="center" w:pos="4500"/>
          <w:tab w:val="center" w:pos="4680"/>
          <w:tab w:val="center" w:pos="6120"/>
          <w:tab w:val="center" w:pos="6300"/>
          <w:tab w:val="center" w:pos="7920"/>
        </w:tabs>
        <w:ind w:left="2340"/>
        <w:rPr>
          <w:rFonts w:ascii="Palatino" w:hAnsi="Palatino"/>
          <w:sz w:val="20"/>
        </w:rPr>
      </w:pPr>
    </w:p>
    <w:p w:rsidR="000307D3" w:rsidRDefault="000307D3" w:rsidP="000307D3">
      <w:pPr>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John Waller</w:t>
      </w:r>
      <w:r>
        <w:rPr>
          <w:rFonts w:ascii="Palatino" w:hAnsi="Palatino"/>
          <w:sz w:val="20"/>
        </w:rPr>
        <w:tab/>
        <w:t>Ed.D.</w:t>
      </w:r>
      <w:r>
        <w:rPr>
          <w:rFonts w:ascii="Palatino" w:hAnsi="Palatino"/>
          <w:sz w:val="20"/>
        </w:rPr>
        <w:tab/>
        <w:t>currently</w:t>
      </w:r>
      <w:r>
        <w:rPr>
          <w:rFonts w:ascii="Palatino" w:hAnsi="Palatino"/>
          <w:sz w:val="20"/>
        </w:rPr>
        <w:tab/>
        <w:t>Univ. of West Georgia</w:t>
      </w:r>
    </w:p>
    <w:p w:rsidR="00A33DDF" w:rsidRDefault="00A33DDF" w:rsidP="00815E04">
      <w:pPr>
        <w:tabs>
          <w:tab w:val="center" w:pos="4500"/>
          <w:tab w:val="center" w:pos="4680"/>
          <w:tab w:val="center" w:pos="6120"/>
          <w:tab w:val="center" w:pos="6300"/>
          <w:tab w:val="center" w:pos="7920"/>
        </w:tabs>
        <w:ind w:left="2340"/>
        <w:rPr>
          <w:rFonts w:ascii="Palatino" w:hAnsi="Palatino"/>
          <w:sz w:val="20"/>
        </w:rPr>
      </w:pPr>
    </w:p>
    <w:p w:rsidR="00815E04" w:rsidRPr="00EC3CD3" w:rsidRDefault="00815E04" w:rsidP="00815E04">
      <w:pPr>
        <w:tabs>
          <w:tab w:val="center" w:pos="4500"/>
          <w:tab w:val="center" w:pos="4680"/>
          <w:tab w:val="center" w:pos="6120"/>
          <w:tab w:val="center" w:pos="6300"/>
          <w:tab w:val="center" w:pos="7920"/>
        </w:tabs>
        <w:ind w:left="2340"/>
        <w:rPr>
          <w:rFonts w:ascii="Palatino" w:hAnsi="Palatino"/>
          <w:sz w:val="20"/>
        </w:rPr>
      </w:pPr>
      <w:r w:rsidRPr="00EC3CD3">
        <w:rPr>
          <w:rFonts w:ascii="Palatino" w:hAnsi="Palatino"/>
          <w:sz w:val="20"/>
        </w:rPr>
        <w:t>Cris Wildermuth</w:t>
      </w:r>
      <w:r w:rsidRPr="00EC3CD3">
        <w:rPr>
          <w:rFonts w:ascii="Palatino" w:hAnsi="Palatino"/>
          <w:sz w:val="20"/>
        </w:rPr>
        <w:tab/>
        <w:t>Ed.D.</w:t>
      </w:r>
      <w:r w:rsidRPr="00EC3CD3">
        <w:rPr>
          <w:rFonts w:ascii="Palatino" w:hAnsi="Palatino"/>
          <w:sz w:val="20"/>
        </w:rPr>
        <w:tab/>
      </w:r>
      <w:r>
        <w:rPr>
          <w:rFonts w:ascii="Palatino" w:hAnsi="Palatino"/>
          <w:sz w:val="20"/>
        </w:rPr>
        <w:t>2008</w:t>
      </w:r>
      <w:r w:rsidRPr="00EC3CD3">
        <w:rPr>
          <w:rFonts w:ascii="Palatino" w:hAnsi="Palatino"/>
          <w:sz w:val="20"/>
        </w:rPr>
        <w:tab/>
      </w:r>
      <w:r>
        <w:rPr>
          <w:rFonts w:ascii="Palatino" w:hAnsi="Palatino"/>
          <w:sz w:val="20"/>
        </w:rPr>
        <w:t>B.G.S.U.</w:t>
      </w:r>
    </w:p>
    <w:p w:rsidR="00815E04" w:rsidRDefault="00815E04">
      <w:pPr>
        <w:tabs>
          <w:tab w:val="center" w:pos="4500"/>
          <w:tab w:val="center" w:pos="4680"/>
          <w:tab w:val="center" w:pos="6120"/>
          <w:tab w:val="center" w:pos="6300"/>
          <w:tab w:val="center" w:pos="7920"/>
        </w:tabs>
        <w:ind w:left="2340"/>
        <w:rPr>
          <w:rFonts w:ascii="Palatino" w:hAnsi="Palatino"/>
          <w:sz w:val="20"/>
        </w:rPr>
      </w:pPr>
    </w:p>
    <w:p w:rsidR="00815E04" w:rsidRDefault="00815E04">
      <w:pPr>
        <w:tabs>
          <w:tab w:val="center" w:pos="4500"/>
          <w:tab w:val="center" w:pos="4680"/>
          <w:tab w:val="center" w:pos="6120"/>
          <w:tab w:val="center" w:pos="6300"/>
          <w:tab w:val="center" w:pos="7920"/>
        </w:tabs>
        <w:ind w:left="2340"/>
        <w:rPr>
          <w:rFonts w:ascii="Palatino" w:hAnsi="Palatino"/>
          <w:sz w:val="22"/>
        </w:rPr>
      </w:pPr>
      <w:r>
        <w:rPr>
          <w:rFonts w:ascii="Palatino" w:hAnsi="Palatino"/>
          <w:sz w:val="20"/>
        </w:rPr>
        <w:t xml:space="preserve">Susan Miko </w:t>
      </w:r>
      <w:r>
        <w:rPr>
          <w:rFonts w:ascii="Palatino" w:hAnsi="Palatino"/>
          <w:sz w:val="20"/>
        </w:rPr>
        <w:tab/>
        <w:t>Ph.D.</w:t>
      </w:r>
      <w:r>
        <w:rPr>
          <w:rFonts w:ascii="Palatino" w:hAnsi="Palatino"/>
          <w:sz w:val="20"/>
        </w:rPr>
        <w:tab/>
        <w:t>2006</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18"/>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lastRenderedPageBreak/>
        <w:t xml:space="preserve">Bryan Cavins </w:t>
      </w:r>
      <w:r>
        <w:rPr>
          <w:rFonts w:ascii="Palatino" w:hAnsi="Palatino"/>
          <w:sz w:val="20"/>
        </w:rPr>
        <w:tab/>
        <w:t>Ph.D.</w:t>
      </w:r>
      <w:r>
        <w:rPr>
          <w:rFonts w:ascii="Palatino" w:hAnsi="Palatino"/>
          <w:sz w:val="20"/>
        </w:rPr>
        <w:tab/>
        <w:t>2005</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Michael Gillespie </w:t>
      </w:r>
      <w:r>
        <w:rPr>
          <w:rFonts w:ascii="Palatino" w:hAnsi="Palatino"/>
          <w:sz w:val="20"/>
        </w:rPr>
        <w:tab/>
        <w:t>Ph.D.</w:t>
      </w:r>
      <w:r>
        <w:rPr>
          <w:rFonts w:ascii="Palatino" w:hAnsi="Palatino"/>
          <w:sz w:val="20"/>
        </w:rPr>
        <w:tab/>
        <w:t>2005</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18"/>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Gary Anderson</w:t>
      </w:r>
      <w:r>
        <w:rPr>
          <w:rFonts w:ascii="Palatino" w:hAnsi="Palatino"/>
          <w:sz w:val="20"/>
        </w:rPr>
        <w:tab/>
        <w:t xml:space="preserve"> Ph.D.</w:t>
      </w:r>
      <w:r>
        <w:rPr>
          <w:rFonts w:ascii="Palatino" w:hAnsi="Palatino"/>
          <w:sz w:val="20"/>
        </w:rPr>
        <w:tab/>
        <w:t>2005</w:t>
      </w:r>
      <w:r>
        <w:rPr>
          <w:rFonts w:ascii="Palatino" w:hAnsi="Palatino"/>
          <w:sz w:val="20"/>
        </w:rPr>
        <w:tab/>
        <w:t>B.G.S.U.</w:t>
      </w:r>
    </w:p>
    <w:p w:rsidR="00815E04" w:rsidRDefault="00815E04">
      <w:pPr>
        <w:pStyle w:val="EndnoteText"/>
        <w:tabs>
          <w:tab w:val="center" w:pos="4500"/>
          <w:tab w:val="center" w:pos="6120"/>
          <w:tab w:val="center" w:pos="7920"/>
        </w:tabs>
        <w:rPr>
          <w:rFonts w:ascii="Palatino" w:hAnsi="Palatino"/>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Chris Bradley</w:t>
      </w:r>
      <w:r>
        <w:rPr>
          <w:rFonts w:ascii="Palatino" w:hAnsi="Palatino"/>
          <w:sz w:val="20"/>
        </w:rPr>
        <w:tab/>
        <w:t>Ph.D.</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Maxwell Kwenda</w:t>
      </w:r>
      <w:r>
        <w:rPr>
          <w:rFonts w:ascii="Palatino" w:hAnsi="Palatino"/>
          <w:sz w:val="20"/>
        </w:rPr>
        <w:tab/>
        <w:t>Ph.D.</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Gretchen Lohman </w:t>
      </w:r>
      <w:r>
        <w:rPr>
          <w:rFonts w:ascii="Palatino" w:hAnsi="Palatino"/>
          <w:sz w:val="20"/>
        </w:rPr>
        <w:tab/>
        <w:t>Ph.D.</w:t>
      </w:r>
      <w:r>
        <w:rPr>
          <w:rFonts w:ascii="Palatino" w:hAnsi="Palatino"/>
          <w:sz w:val="20"/>
        </w:rPr>
        <w:tab/>
        <w:t>2003</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Kerry Volansky</w:t>
      </w:r>
      <w:r>
        <w:rPr>
          <w:rFonts w:ascii="Palatino" w:hAnsi="Palatino"/>
          <w:sz w:val="20"/>
        </w:rPr>
        <w:tab/>
        <w:t>D.Sc.</w:t>
      </w:r>
      <w:r>
        <w:rPr>
          <w:rFonts w:ascii="Palatino" w:hAnsi="Palatino"/>
          <w:sz w:val="20"/>
        </w:rPr>
        <w:tab/>
        <w:t>2002</w:t>
      </w:r>
      <w:r>
        <w:rPr>
          <w:rFonts w:ascii="Palatino" w:hAnsi="Palatino"/>
          <w:sz w:val="20"/>
        </w:rPr>
        <w:tab/>
        <w:t>Rocky Mtn. Univ.</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George Timmons</w:t>
      </w:r>
      <w:r>
        <w:rPr>
          <w:rFonts w:ascii="Palatino" w:hAnsi="Palatino"/>
          <w:sz w:val="20"/>
        </w:rPr>
        <w:tab/>
        <w:t>Ph.D.</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Lisa Dutton</w:t>
      </w:r>
      <w:r>
        <w:rPr>
          <w:rFonts w:ascii="Palatino" w:hAnsi="Palatino"/>
          <w:sz w:val="20"/>
        </w:rPr>
        <w:tab/>
        <w:t>Ph.D.</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Stan Guidera</w:t>
      </w:r>
      <w:r>
        <w:rPr>
          <w:rFonts w:ascii="Palatino" w:hAnsi="Palatino"/>
          <w:sz w:val="20"/>
        </w:rPr>
        <w:tab/>
        <w:t>Ph.D.</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Julie Palmour</w:t>
      </w:r>
      <w:r>
        <w:rPr>
          <w:rFonts w:ascii="Palatino" w:hAnsi="Palatino"/>
          <w:sz w:val="20"/>
        </w:rPr>
        <w:tab/>
        <w:t>Ph.D.</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Bill Wise</w:t>
      </w:r>
      <w:r>
        <w:rPr>
          <w:rFonts w:ascii="Palatino" w:hAnsi="Palatino"/>
          <w:sz w:val="20"/>
        </w:rPr>
        <w:tab/>
        <w:t>Ph.D.</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Lisa Gueldenzoph</w:t>
      </w:r>
      <w:r>
        <w:rPr>
          <w:rFonts w:ascii="Palatino" w:hAnsi="Palatino"/>
          <w:sz w:val="20"/>
        </w:rPr>
        <w:tab/>
        <w:t>Ph.D.</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Barb Ward-Bovee</w:t>
      </w:r>
      <w:r>
        <w:rPr>
          <w:rFonts w:ascii="Palatino" w:hAnsi="Palatino"/>
          <w:sz w:val="20"/>
        </w:rPr>
        <w:tab/>
        <w:t>Ph.D.</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Renee Borns</w:t>
      </w:r>
      <w:r>
        <w:rPr>
          <w:rFonts w:ascii="Palatino" w:hAnsi="Palatino"/>
          <w:sz w:val="20"/>
        </w:rPr>
        <w:tab/>
        <w:t>Ph.D.</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Bonnie Hurless</w:t>
      </w:r>
      <w:r>
        <w:rPr>
          <w:rFonts w:ascii="Palatino" w:hAnsi="Palatino"/>
          <w:sz w:val="20"/>
        </w:rPr>
        <w:tab/>
        <w:t>Ph.D.</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Eileen Sullivan</w:t>
      </w:r>
      <w:r>
        <w:rPr>
          <w:rFonts w:ascii="Palatino" w:hAnsi="Palatino"/>
          <w:sz w:val="20"/>
        </w:rPr>
        <w:tab/>
        <w:t>Ph.D.</w:t>
      </w:r>
      <w:r>
        <w:rPr>
          <w:rFonts w:ascii="Palatino" w:hAnsi="Palatino"/>
          <w:sz w:val="20"/>
        </w:rPr>
        <w:tab/>
        <w:t>1998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Judy Jackson May</w:t>
      </w:r>
      <w:r>
        <w:rPr>
          <w:rFonts w:ascii="Palatino" w:hAnsi="Palatino"/>
          <w:sz w:val="20"/>
        </w:rPr>
        <w:tab/>
        <w:t>Ph.D.</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Adrienne Noel</w:t>
      </w:r>
      <w:r>
        <w:rPr>
          <w:rFonts w:ascii="Palatino" w:hAnsi="Palatino"/>
          <w:sz w:val="20"/>
        </w:rPr>
        <w:tab/>
        <w:t>Ph.D.</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p>
    <w:p w:rsidR="00815E04" w:rsidRDefault="007D3435">
      <w:pPr>
        <w:ind w:left="1800" w:hanging="540"/>
        <w:rPr>
          <w:rFonts w:ascii="Palatino" w:hAnsi="Palatino"/>
          <w:sz w:val="20"/>
        </w:rPr>
      </w:pPr>
      <w:r>
        <w:rPr>
          <w:rFonts w:ascii="Palatino" w:hAnsi="Palatino"/>
          <w:sz w:val="20"/>
        </w:rPr>
        <w:t>8</w:t>
      </w:r>
      <w:r w:rsidR="00815E04">
        <w:rPr>
          <w:rFonts w:ascii="Palatino" w:hAnsi="Palatino"/>
          <w:sz w:val="20"/>
        </w:rPr>
        <w:t>.</w:t>
      </w:r>
      <w:r w:rsidR="00815E04">
        <w:rPr>
          <w:rFonts w:ascii="Palatino" w:hAnsi="Palatino"/>
          <w:sz w:val="20"/>
        </w:rPr>
        <w:tab/>
        <w:t>Membership on Thesis Committees:</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u w:val="single"/>
        </w:rPr>
        <w:t>Name</w:t>
      </w:r>
      <w:r>
        <w:rPr>
          <w:rFonts w:ascii="Palatino" w:hAnsi="Palatino"/>
          <w:sz w:val="20"/>
        </w:rPr>
        <w:tab/>
      </w:r>
      <w:r>
        <w:rPr>
          <w:rFonts w:ascii="Palatino" w:hAnsi="Palatino"/>
          <w:sz w:val="20"/>
          <w:u w:val="single"/>
        </w:rPr>
        <w:t>Degree</w:t>
      </w:r>
      <w:r>
        <w:rPr>
          <w:rFonts w:ascii="Palatino" w:hAnsi="Palatino"/>
          <w:sz w:val="20"/>
        </w:rPr>
        <w:tab/>
      </w:r>
      <w:r>
        <w:rPr>
          <w:rFonts w:ascii="Palatino" w:hAnsi="Palatino"/>
          <w:sz w:val="20"/>
          <w:u w:val="single"/>
        </w:rPr>
        <w:t>Year</w:t>
      </w:r>
      <w:r>
        <w:rPr>
          <w:rFonts w:ascii="Palatino" w:hAnsi="Palatino"/>
          <w:sz w:val="20"/>
        </w:rPr>
        <w:tab/>
      </w:r>
      <w:r>
        <w:rPr>
          <w:rFonts w:ascii="Palatino" w:hAnsi="Palatino"/>
          <w:sz w:val="20"/>
          <w:u w:val="single"/>
        </w:rPr>
        <w:t>University</w:t>
      </w:r>
    </w:p>
    <w:p w:rsidR="00815E04" w:rsidRDefault="00815E04">
      <w:pPr>
        <w:tabs>
          <w:tab w:val="center" w:pos="4500"/>
          <w:tab w:val="center" w:pos="6120"/>
          <w:tab w:val="center" w:pos="7920"/>
        </w:tabs>
        <w:ind w:left="2340"/>
        <w:rPr>
          <w:rFonts w:ascii="Palatino" w:hAnsi="Palatino"/>
          <w:sz w:val="20"/>
        </w:rPr>
      </w:pPr>
      <w:r w:rsidRPr="002D2ACD">
        <w:rPr>
          <w:rFonts w:ascii="Palatino" w:hAnsi="Palatino"/>
          <w:sz w:val="20"/>
          <w:szCs w:val="22"/>
        </w:rPr>
        <w:t>Rebecca Bugner</w:t>
      </w:r>
      <w:r>
        <w:rPr>
          <w:rFonts w:ascii="Palatino" w:hAnsi="Palatino"/>
          <w:sz w:val="20"/>
          <w:szCs w:val="22"/>
        </w:rPr>
        <w:tab/>
      </w:r>
      <w:r>
        <w:rPr>
          <w:rFonts w:ascii="Palatino" w:hAnsi="Palatino"/>
          <w:sz w:val="20"/>
        </w:rPr>
        <w:t>M.A.</w:t>
      </w:r>
      <w:r>
        <w:rPr>
          <w:rFonts w:ascii="Palatino" w:hAnsi="Palatino"/>
          <w:sz w:val="20"/>
        </w:rPr>
        <w:tab/>
        <w:t>2009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Pr="0067577C" w:rsidRDefault="00815E04">
      <w:pPr>
        <w:tabs>
          <w:tab w:val="center" w:pos="4500"/>
          <w:tab w:val="center" w:pos="6120"/>
          <w:tab w:val="center" w:pos="7920"/>
        </w:tabs>
        <w:ind w:left="2340"/>
        <w:rPr>
          <w:rFonts w:ascii="Palatino" w:hAnsi="Palatino"/>
          <w:sz w:val="20"/>
        </w:rPr>
      </w:pPr>
      <w:r w:rsidRPr="0067577C">
        <w:rPr>
          <w:rFonts w:ascii="Palatino" w:hAnsi="Palatino"/>
          <w:sz w:val="20"/>
          <w:szCs w:val="22"/>
        </w:rPr>
        <w:t>Meredith Consolo</w:t>
      </w:r>
      <w:r w:rsidRPr="0067577C">
        <w:rPr>
          <w:rFonts w:ascii="Palatino" w:hAnsi="Palatino"/>
          <w:sz w:val="20"/>
          <w:szCs w:val="22"/>
        </w:rPr>
        <w:tab/>
      </w:r>
      <w:r w:rsidRPr="0067577C">
        <w:rPr>
          <w:rFonts w:ascii="Palatino" w:hAnsi="Palatino"/>
          <w:sz w:val="20"/>
        </w:rPr>
        <w:t>M.A.</w:t>
      </w:r>
      <w:r w:rsidRPr="0067577C">
        <w:rPr>
          <w:rFonts w:ascii="Palatino" w:hAnsi="Palatino"/>
          <w:sz w:val="20"/>
        </w:rPr>
        <w:tab/>
      </w:r>
      <w:r>
        <w:rPr>
          <w:rFonts w:ascii="Palatino" w:hAnsi="Palatino"/>
          <w:sz w:val="20"/>
        </w:rPr>
        <w:t>2009</w:t>
      </w:r>
      <w:r w:rsidRPr="0067577C">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sidRPr="00C142FB">
        <w:rPr>
          <w:rFonts w:ascii="Palatino" w:hAnsi="Palatino"/>
          <w:sz w:val="20"/>
          <w:szCs w:val="22"/>
        </w:rPr>
        <w:t>Jennifer Wilhelm</w:t>
      </w:r>
      <w:r>
        <w:rPr>
          <w:rFonts w:ascii="Palatino" w:hAnsi="Palatino"/>
          <w:sz w:val="20"/>
          <w:szCs w:val="22"/>
        </w:rPr>
        <w:tab/>
      </w:r>
      <w:r>
        <w:rPr>
          <w:rFonts w:ascii="Palatino" w:hAnsi="Palatino"/>
          <w:sz w:val="20"/>
        </w:rPr>
        <w:t>M.A.</w:t>
      </w:r>
      <w:r>
        <w:rPr>
          <w:rFonts w:ascii="Palatino" w:hAnsi="Palatino"/>
          <w:sz w:val="20"/>
        </w:rPr>
        <w:tab/>
        <w:t>2009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sidRPr="00943182">
        <w:rPr>
          <w:rFonts w:ascii="Palatino" w:hAnsi="Palatino"/>
          <w:sz w:val="20"/>
          <w:szCs w:val="22"/>
        </w:rPr>
        <w:t xml:space="preserve">Rachel Eicher </w:t>
      </w:r>
      <w:r w:rsidRPr="00943182">
        <w:rPr>
          <w:rFonts w:ascii="Palatino" w:hAnsi="Palatino"/>
          <w:sz w:val="20"/>
          <w:szCs w:val="22"/>
        </w:rPr>
        <w:tab/>
      </w:r>
      <w:r w:rsidRPr="00943182">
        <w:rPr>
          <w:rFonts w:ascii="Palatino" w:hAnsi="Palatino"/>
          <w:sz w:val="20"/>
        </w:rPr>
        <w:t>M.A.</w:t>
      </w:r>
      <w:r w:rsidRPr="00943182">
        <w:rPr>
          <w:rFonts w:ascii="Palatino" w:hAnsi="Palatino"/>
          <w:sz w:val="20"/>
        </w:rPr>
        <w:tab/>
      </w:r>
      <w:r>
        <w:rPr>
          <w:rFonts w:ascii="Palatino" w:hAnsi="Palatino"/>
          <w:sz w:val="20"/>
        </w:rPr>
        <w:t>2009</w:t>
      </w:r>
      <w:r w:rsidRPr="00943182">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Pr="005C3140" w:rsidRDefault="00815E04">
      <w:pPr>
        <w:tabs>
          <w:tab w:val="center" w:pos="4500"/>
          <w:tab w:val="center" w:pos="6120"/>
          <w:tab w:val="center" w:pos="7920"/>
        </w:tabs>
        <w:ind w:left="2340"/>
        <w:rPr>
          <w:rFonts w:ascii="Palatino" w:hAnsi="Palatino"/>
          <w:sz w:val="20"/>
        </w:rPr>
      </w:pPr>
      <w:r w:rsidRPr="005C3140">
        <w:rPr>
          <w:rFonts w:ascii="Palatino" w:hAnsi="Palatino"/>
          <w:sz w:val="20"/>
          <w:szCs w:val="22"/>
        </w:rPr>
        <w:t>Betsy Davis</w:t>
      </w:r>
      <w:r w:rsidRPr="005C3140">
        <w:rPr>
          <w:rFonts w:ascii="Palatino" w:hAnsi="Palatino"/>
          <w:sz w:val="20"/>
          <w:szCs w:val="22"/>
        </w:rPr>
        <w:tab/>
      </w:r>
      <w:r w:rsidRPr="005C3140">
        <w:rPr>
          <w:rFonts w:ascii="Palatino" w:hAnsi="Palatino"/>
          <w:sz w:val="20"/>
        </w:rPr>
        <w:t>M.A.</w:t>
      </w:r>
      <w:r w:rsidRPr="005C3140">
        <w:rPr>
          <w:rFonts w:ascii="Palatino" w:hAnsi="Palatino"/>
          <w:sz w:val="20"/>
        </w:rPr>
        <w:tab/>
      </w:r>
      <w:r>
        <w:rPr>
          <w:rFonts w:ascii="Palatino" w:hAnsi="Palatino"/>
          <w:sz w:val="20"/>
        </w:rPr>
        <w:t>2009</w:t>
      </w:r>
      <w:r w:rsidRPr="005C3140">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Pr="00893AE3" w:rsidRDefault="00815E04">
      <w:pPr>
        <w:tabs>
          <w:tab w:val="center" w:pos="4500"/>
          <w:tab w:val="center" w:pos="6120"/>
          <w:tab w:val="center" w:pos="7920"/>
        </w:tabs>
        <w:ind w:left="2340"/>
        <w:rPr>
          <w:rFonts w:ascii="Palatino" w:hAnsi="Palatino"/>
          <w:b/>
          <w:sz w:val="20"/>
        </w:rPr>
      </w:pPr>
      <w:r w:rsidRPr="00893AE3">
        <w:rPr>
          <w:rFonts w:ascii="Palatino" w:hAnsi="Palatino"/>
          <w:sz w:val="20"/>
        </w:rPr>
        <w:t xml:space="preserve">Michelle McDonald </w:t>
      </w:r>
      <w:r w:rsidRPr="00893AE3">
        <w:rPr>
          <w:rFonts w:ascii="Palatino" w:hAnsi="Palatino"/>
          <w:sz w:val="20"/>
        </w:rPr>
        <w:tab/>
      </w:r>
      <w:r>
        <w:rPr>
          <w:rFonts w:ascii="Palatino" w:hAnsi="Palatino"/>
          <w:sz w:val="20"/>
        </w:rPr>
        <w:t>M.A.</w:t>
      </w:r>
      <w:r>
        <w:rPr>
          <w:rFonts w:ascii="Palatino" w:hAnsi="Palatino"/>
          <w:sz w:val="20"/>
        </w:rPr>
        <w:tab/>
        <w:t>2008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sidRPr="00974929">
        <w:rPr>
          <w:rFonts w:ascii="Palatino" w:hAnsi="Palatino"/>
          <w:sz w:val="20"/>
        </w:rPr>
        <w:t>Emily Chassee</w:t>
      </w:r>
      <w:r w:rsidRPr="00974929">
        <w:rPr>
          <w:rFonts w:ascii="Palatino" w:hAnsi="Palatino"/>
          <w:sz w:val="20"/>
        </w:rPr>
        <w:tab/>
      </w:r>
      <w:r>
        <w:rPr>
          <w:rFonts w:ascii="Palatino" w:hAnsi="Palatino"/>
          <w:sz w:val="20"/>
        </w:rPr>
        <w:t>M.A.</w:t>
      </w:r>
      <w:r>
        <w:rPr>
          <w:rFonts w:ascii="Palatino" w:hAnsi="Palatino"/>
          <w:sz w:val="20"/>
        </w:rPr>
        <w:tab/>
        <w:t>2008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Pr="00EB625B" w:rsidRDefault="00815E04">
      <w:pPr>
        <w:tabs>
          <w:tab w:val="center" w:pos="4500"/>
          <w:tab w:val="center" w:pos="6120"/>
          <w:tab w:val="center" w:pos="7920"/>
        </w:tabs>
        <w:ind w:left="2340"/>
        <w:rPr>
          <w:rFonts w:ascii="Palatino" w:hAnsi="Palatino"/>
          <w:sz w:val="20"/>
        </w:rPr>
      </w:pPr>
      <w:r w:rsidRPr="00EB625B">
        <w:rPr>
          <w:rFonts w:ascii="Palatino" w:hAnsi="Palatino"/>
          <w:sz w:val="20"/>
        </w:rPr>
        <w:lastRenderedPageBreak/>
        <w:t>Brie Cummings</w:t>
      </w:r>
      <w:r w:rsidRPr="00EB625B">
        <w:rPr>
          <w:rFonts w:ascii="Palatino" w:hAnsi="Palatino"/>
          <w:sz w:val="20"/>
        </w:rPr>
        <w:tab/>
      </w:r>
      <w:r>
        <w:rPr>
          <w:rFonts w:ascii="Palatino" w:hAnsi="Palatino"/>
          <w:sz w:val="20"/>
        </w:rPr>
        <w:t>M.A.</w:t>
      </w:r>
      <w:r>
        <w:rPr>
          <w:rFonts w:ascii="Palatino" w:hAnsi="Palatino"/>
          <w:sz w:val="20"/>
        </w:rPr>
        <w:tab/>
        <w:t>2008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Kelly Nowak</w:t>
      </w:r>
      <w:r>
        <w:rPr>
          <w:rFonts w:ascii="Palatino" w:hAnsi="Palatino"/>
          <w:sz w:val="20"/>
        </w:rPr>
        <w:tab/>
        <w:t>M.A.</w:t>
      </w:r>
      <w:r>
        <w:rPr>
          <w:rFonts w:ascii="Palatino" w:hAnsi="Palatino"/>
          <w:sz w:val="20"/>
        </w:rPr>
        <w:tab/>
        <w:t>2007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Jessica Primeau</w:t>
      </w:r>
      <w:r>
        <w:rPr>
          <w:rFonts w:ascii="Palatino" w:hAnsi="Palatino"/>
          <w:sz w:val="20"/>
        </w:rPr>
        <w:tab/>
        <w:t>M.A.</w:t>
      </w:r>
      <w:r>
        <w:rPr>
          <w:rFonts w:ascii="Palatino" w:hAnsi="Palatino"/>
          <w:sz w:val="20"/>
        </w:rPr>
        <w:tab/>
        <w:t>2007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Marilyn Halleck</w:t>
      </w:r>
      <w:r>
        <w:rPr>
          <w:rFonts w:ascii="Palatino" w:hAnsi="Palatino"/>
          <w:sz w:val="20"/>
        </w:rPr>
        <w:tab/>
        <w:t>M.A.</w:t>
      </w:r>
      <w:r>
        <w:rPr>
          <w:rFonts w:ascii="Palatino" w:hAnsi="Palatino"/>
          <w:sz w:val="20"/>
        </w:rPr>
        <w:tab/>
        <w:t>2007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Jaime Wisniewski </w:t>
      </w:r>
      <w:r>
        <w:rPr>
          <w:rFonts w:ascii="Palatino" w:hAnsi="Palatino"/>
          <w:sz w:val="20"/>
        </w:rPr>
        <w:tab/>
        <w:t>M.A.</w:t>
      </w:r>
      <w:r>
        <w:rPr>
          <w:rFonts w:ascii="Palatino" w:hAnsi="Palatino"/>
          <w:sz w:val="20"/>
        </w:rPr>
        <w:tab/>
        <w:t>2007</w:t>
      </w:r>
      <w:r>
        <w:rPr>
          <w:rFonts w:ascii="Palatino" w:hAnsi="Palatino"/>
          <w:sz w:val="20"/>
        </w:rPr>
        <w:tab/>
        <w:t>B.G.S.U.</w:t>
      </w: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Stephanie Pawlaczyk</w:t>
      </w:r>
      <w:r>
        <w:rPr>
          <w:rFonts w:ascii="Palatino" w:hAnsi="Palatino"/>
          <w:sz w:val="20"/>
        </w:rPr>
        <w:tab/>
        <w:t>M.A.</w:t>
      </w:r>
      <w:r>
        <w:rPr>
          <w:rFonts w:ascii="Palatino" w:hAnsi="Palatino"/>
          <w:sz w:val="20"/>
        </w:rPr>
        <w:tab/>
        <w:t>2006</w:t>
      </w:r>
      <w:r>
        <w:rPr>
          <w:rFonts w:ascii="Palatino" w:hAnsi="Palatino"/>
          <w:sz w:val="20"/>
        </w:rPr>
        <w:tab/>
        <w:t>B.G.S.U.</w:t>
      </w: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Sarah Morrin</w:t>
      </w:r>
      <w:r>
        <w:rPr>
          <w:rFonts w:ascii="Palatino" w:hAnsi="Palatino"/>
          <w:sz w:val="20"/>
        </w:rPr>
        <w:tab/>
        <w:t>M.A.</w:t>
      </w:r>
      <w:r>
        <w:rPr>
          <w:rFonts w:ascii="Palatino" w:hAnsi="Palatino"/>
          <w:sz w:val="20"/>
        </w:rPr>
        <w:tab/>
        <w:t>2006</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18"/>
        </w:rPr>
      </w:pP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Eileen Pasquarette</w:t>
      </w:r>
      <w:r>
        <w:rPr>
          <w:rFonts w:ascii="Palatino" w:hAnsi="Palatino"/>
          <w:sz w:val="20"/>
        </w:rPr>
        <w:tab/>
        <w:t>M.A.</w:t>
      </w:r>
      <w:r>
        <w:rPr>
          <w:rFonts w:ascii="Palatino" w:hAnsi="Palatino"/>
          <w:sz w:val="20"/>
        </w:rPr>
        <w:tab/>
        <w:t>2006</w:t>
      </w:r>
      <w:r>
        <w:rPr>
          <w:rFonts w:ascii="Palatino" w:hAnsi="Palatino"/>
          <w:sz w:val="20"/>
        </w:rPr>
        <w:tab/>
        <w:t>B.G.S.U.</w:t>
      </w: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18"/>
        </w:rPr>
      </w:pPr>
      <w:r>
        <w:rPr>
          <w:rFonts w:ascii="Palatino" w:hAnsi="Palatino"/>
          <w:sz w:val="20"/>
        </w:rPr>
        <w:t xml:space="preserve">Michaela Jones </w:t>
      </w:r>
      <w:r>
        <w:rPr>
          <w:rFonts w:ascii="Palatino" w:hAnsi="Palatino"/>
          <w:sz w:val="20"/>
        </w:rPr>
        <w:tab/>
        <w:t>M.A.</w:t>
      </w:r>
      <w:r>
        <w:rPr>
          <w:rFonts w:ascii="Palatino" w:hAnsi="Palatino"/>
          <w:sz w:val="20"/>
        </w:rPr>
        <w:tab/>
        <w:t>2006</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18"/>
        </w:rPr>
      </w:pP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Penny Soboleski</w:t>
      </w:r>
      <w:r>
        <w:rPr>
          <w:rFonts w:ascii="Palatino" w:hAnsi="Palatino"/>
          <w:sz w:val="20"/>
        </w:rPr>
        <w:tab/>
        <w:t>M.A.</w:t>
      </w:r>
      <w:r>
        <w:rPr>
          <w:rFonts w:ascii="Palatino" w:hAnsi="Palatino"/>
          <w:sz w:val="20"/>
        </w:rPr>
        <w:tab/>
        <w:t>2006</w:t>
      </w:r>
      <w:r>
        <w:rPr>
          <w:rFonts w:ascii="Palatino" w:hAnsi="Palatino"/>
          <w:sz w:val="20"/>
        </w:rPr>
        <w:tab/>
        <w:t>B.G.S.U.</w:t>
      </w:r>
    </w:p>
    <w:p w:rsidR="00815E04" w:rsidRDefault="00815E04">
      <w:pPr>
        <w:keepNext/>
        <w:keepLines/>
        <w:tabs>
          <w:tab w:val="center" w:pos="4500"/>
          <w:tab w:val="center" w:pos="4680"/>
          <w:tab w:val="center" w:pos="6120"/>
          <w:tab w:val="center" w:pos="6300"/>
          <w:tab w:val="center" w:pos="7920"/>
        </w:tabs>
        <w:ind w:left="2340"/>
        <w:rPr>
          <w:rFonts w:ascii="Palatino" w:hAnsi="Palatino"/>
          <w:sz w:val="20"/>
        </w:rPr>
      </w:pPr>
    </w:p>
    <w:p w:rsidR="00815E04" w:rsidRDefault="00815E04">
      <w:pPr>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Sarah Gervase</w:t>
      </w:r>
      <w:r>
        <w:rPr>
          <w:rFonts w:ascii="Palatino" w:hAnsi="Palatino"/>
          <w:sz w:val="20"/>
        </w:rPr>
        <w:tab/>
        <w:t>M.A.</w:t>
      </w:r>
      <w:r>
        <w:rPr>
          <w:rFonts w:ascii="Palatino" w:hAnsi="Palatino"/>
          <w:sz w:val="20"/>
        </w:rPr>
        <w:tab/>
        <w:t>2005</w:t>
      </w:r>
      <w:r>
        <w:rPr>
          <w:rFonts w:ascii="Palatino" w:hAnsi="Palatino"/>
          <w:sz w:val="20"/>
        </w:rPr>
        <w:tab/>
        <w:t>B.G.S.U.</w:t>
      </w:r>
    </w:p>
    <w:p w:rsidR="00815E04" w:rsidRDefault="00815E04">
      <w:pPr>
        <w:tabs>
          <w:tab w:val="center" w:pos="4500"/>
          <w:tab w:val="center" w:pos="4680"/>
          <w:tab w:val="center" w:pos="6120"/>
          <w:tab w:val="center" w:pos="6300"/>
          <w:tab w:val="center" w:pos="7920"/>
        </w:tabs>
        <w:ind w:left="2340"/>
        <w:rPr>
          <w:rFonts w:ascii="Palatino" w:hAnsi="Palatino"/>
          <w:sz w:val="20"/>
        </w:rPr>
      </w:pPr>
    </w:p>
    <w:p w:rsidR="00815E04" w:rsidRDefault="00815E04">
      <w:pPr>
        <w:tabs>
          <w:tab w:val="center" w:pos="4500"/>
          <w:tab w:val="center" w:pos="4680"/>
          <w:tab w:val="center" w:pos="6120"/>
          <w:tab w:val="center" w:pos="6300"/>
          <w:tab w:val="center" w:pos="7920"/>
        </w:tabs>
        <w:ind w:left="2340"/>
        <w:rPr>
          <w:rFonts w:ascii="Palatino" w:hAnsi="Palatino"/>
          <w:sz w:val="20"/>
        </w:rPr>
      </w:pPr>
      <w:r>
        <w:rPr>
          <w:rFonts w:ascii="Palatino" w:hAnsi="Palatino"/>
          <w:sz w:val="20"/>
        </w:rPr>
        <w:t>Laura Stroupe</w:t>
      </w:r>
      <w:r>
        <w:rPr>
          <w:rFonts w:ascii="Palatino" w:hAnsi="Palatino"/>
          <w:sz w:val="20"/>
        </w:rPr>
        <w:tab/>
        <w:t>M.A.</w:t>
      </w:r>
      <w:r>
        <w:rPr>
          <w:rFonts w:ascii="Palatino" w:hAnsi="Palatino"/>
          <w:sz w:val="20"/>
        </w:rPr>
        <w:tab/>
        <w:t>2005</w:t>
      </w:r>
      <w:r>
        <w:rPr>
          <w:rFonts w:ascii="Palatino" w:hAnsi="Palatino"/>
          <w:sz w:val="20"/>
        </w:rPr>
        <w:tab/>
        <w:t>B.G.S.U.</w:t>
      </w:r>
    </w:p>
    <w:p w:rsidR="00815E04" w:rsidRDefault="00815E04">
      <w:pPr>
        <w:tabs>
          <w:tab w:val="center" w:pos="4500"/>
          <w:tab w:val="center" w:pos="4680"/>
          <w:tab w:val="center" w:pos="6120"/>
          <w:tab w:val="center" w:pos="630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Nassim Abdi Dezfooli M.A.</w:t>
      </w:r>
      <w:r>
        <w:rPr>
          <w:rFonts w:ascii="Palatino" w:hAnsi="Palatino"/>
          <w:sz w:val="20"/>
        </w:rPr>
        <w:tab/>
        <w:t>2005</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Sarah Blake</w:t>
      </w:r>
      <w:r>
        <w:rPr>
          <w:rFonts w:ascii="Palatino" w:hAnsi="Palatino"/>
          <w:sz w:val="20"/>
        </w:rPr>
        <w:tab/>
        <w:t>M.A.</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Carrie Cleveland</w:t>
      </w:r>
      <w:r>
        <w:rPr>
          <w:rFonts w:ascii="Palatino" w:hAnsi="Palatino"/>
          <w:sz w:val="20"/>
        </w:rPr>
        <w:tab/>
        <w:t>M.A.</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Erin O’Shea</w:t>
      </w:r>
      <w:r>
        <w:rPr>
          <w:rFonts w:ascii="Palatino" w:hAnsi="Palatino"/>
          <w:sz w:val="20"/>
        </w:rPr>
        <w:tab/>
        <w:t>M.A.</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Laura Fetterman </w:t>
      </w:r>
      <w:r>
        <w:rPr>
          <w:rFonts w:ascii="Palatino" w:hAnsi="Palatino"/>
          <w:sz w:val="20"/>
        </w:rPr>
        <w:tab/>
        <w:t>M.A.</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Tomas Roman </w:t>
      </w:r>
      <w:r>
        <w:rPr>
          <w:rFonts w:ascii="Palatino" w:hAnsi="Palatino"/>
          <w:sz w:val="20"/>
        </w:rPr>
        <w:tab/>
        <w:t>M.A.</w:t>
      </w:r>
      <w:r>
        <w:rPr>
          <w:rFonts w:ascii="Palatino" w:hAnsi="Palatino"/>
          <w:sz w:val="20"/>
        </w:rPr>
        <w:tab/>
        <w:t>2004</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Matt McGown</w:t>
      </w:r>
      <w:r>
        <w:rPr>
          <w:rFonts w:ascii="Palatino" w:hAnsi="Palatino"/>
          <w:sz w:val="20"/>
        </w:rPr>
        <w:tab/>
        <w:t>M.A.</w:t>
      </w:r>
      <w:r>
        <w:rPr>
          <w:rFonts w:ascii="Palatino" w:hAnsi="Palatino"/>
          <w:sz w:val="20"/>
        </w:rPr>
        <w:tab/>
        <w:t>2003</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Lori Williams</w:t>
      </w:r>
      <w:r>
        <w:rPr>
          <w:rFonts w:ascii="Palatino" w:hAnsi="Palatino"/>
          <w:sz w:val="20"/>
        </w:rPr>
        <w:tab/>
        <w:t>M.A.</w:t>
      </w:r>
      <w:r>
        <w:rPr>
          <w:rFonts w:ascii="Palatino" w:hAnsi="Palatino"/>
          <w:sz w:val="20"/>
        </w:rPr>
        <w:tab/>
        <w:t>2003</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Bobbi Yoder</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Cristy Nemeth</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Amber Wood</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Katie Sears</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Megan Powell</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Rachel Birt</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Jaime Brechel</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Michelle Love</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lastRenderedPageBreak/>
        <w:t>Kathleen Mertler</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Gina Schroeder </w:t>
      </w:r>
      <w:r>
        <w:rPr>
          <w:rFonts w:ascii="Palatino" w:hAnsi="Palatino"/>
          <w:sz w:val="20"/>
        </w:rPr>
        <w:tab/>
        <w:t>M.A.</w:t>
      </w:r>
      <w:r>
        <w:rPr>
          <w:rFonts w:ascii="Palatino" w:hAnsi="Palatino"/>
          <w:sz w:val="20"/>
        </w:rPr>
        <w:tab/>
        <w:t>2002</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Mara Daviduk</w:t>
      </w:r>
      <w:r>
        <w:rPr>
          <w:rFonts w:ascii="Palatino" w:hAnsi="Palatino"/>
          <w:sz w:val="20"/>
        </w:rPr>
        <w:tab/>
        <w:t>M.A.</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Andrea Hoerig</w:t>
      </w:r>
      <w:r>
        <w:rPr>
          <w:rFonts w:ascii="Palatino" w:hAnsi="Palatino"/>
          <w:sz w:val="20"/>
        </w:rPr>
        <w:tab/>
        <w:t>M.A.</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Paula Burnside</w:t>
      </w:r>
      <w:r>
        <w:rPr>
          <w:rFonts w:ascii="Palatino" w:hAnsi="Palatino"/>
          <w:sz w:val="20"/>
        </w:rPr>
        <w:tab/>
        <w:t>M.A.</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Jim Devine</w:t>
      </w:r>
      <w:r>
        <w:rPr>
          <w:rFonts w:ascii="Palatino" w:hAnsi="Palatino"/>
          <w:sz w:val="20"/>
        </w:rPr>
        <w:tab/>
        <w:t>M.A.</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Ja’Nitta Marbury</w:t>
      </w:r>
      <w:r>
        <w:rPr>
          <w:rFonts w:ascii="Palatino" w:hAnsi="Palatino"/>
          <w:sz w:val="20"/>
        </w:rPr>
        <w:tab/>
        <w:t>M.A.</w:t>
      </w:r>
      <w:r>
        <w:rPr>
          <w:rFonts w:ascii="Palatino" w:hAnsi="Palatino"/>
          <w:sz w:val="20"/>
        </w:rPr>
        <w:tab/>
        <w:t>2001</w:t>
      </w:r>
      <w:r>
        <w:rPr>
          <w:rFonts w:ascii="Palatino" w:hAnsi="Palatino"/>
          <w:sz w:val="20"/>
        </w:rPr>
        <w:tab/>
        <w:t>B.G.S.U.</w:t>
      </w:r>
    </w:p>
    <w:p w:rsidR="00815E04" w:rsidRDefault="00815E04">
      <w:pPr>
        <w:tabs>
          <w:tab w:val="center" w:pos="4500"/>
          <w:tab w:val="center" w:pos="6120"/>
          <w:tab w:val="center" w:pos="7920"/>
        </w:tabs>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Michelle Schuler</w:t>
      </w:r>
      <w:r>
        <w:rPr>
          <w:rFonts w:ascii="Palatino" w:hAnsi="Palatino"/>
          <w:sz w:val="20"/>
        </w:rPr>
        <w:tab/>
        <w:t>M.A.</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Jennifer Smith</w:t>
      </w:r>
      <w:r>
        <w:rPr>
          <w:rFonts w:ascii="Palatino" w:hAnsi="Palatino"/>
          <w:sz w:val="20"/>
        </w:rPr>
        <w:tab/>
        <w:t>M.A.</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Amy Mozombite</w:t>
      </w:r>
      <w:r>
        <w:rPr>
          <w:rFonts w:ascii="Palatino" w:hAnsi="Palatino"/>
          <w:sz w:val="20"/>
        </w:rPr>
        <w:tab/>
        <w:t>M.A.</w:t>
      </w:r>
      <w:r>
        <w:rPr>
          <w:rFonts w:ascii="Palatino" w:hAnsi="Palatino"/>
          <w:sz w:val="20"/>
        </w:rPr>
        <w:tab/>
        <w:t>2000</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Jenny Smith</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Gwen Richard</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Mark Cruea</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Matt Partin</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Pamela Day</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Max Comia</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Robert Franklin</w:t>
      </w:r>
      <w:r>
        <w:rPr>
          <w:rFonts w:ascii="Palatino" w:hAnsi="Palatino"/>
          <w:sz w:val="20"/>
        </w:rPr>
        <w:tab/>
        <w:t>M.A.</w:t>
      </w:r>
      <w:r>
        <w:rPr>
          <w:rFonts w:ascii="Palatino" w:hAnsi="Palatino"/>
          <w:sz w:val="20"/>
        </w:rPr>
        <w:tab/>
        <w:t>1999</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Kelly Amos</w:t>
      </w:r>
      <w:r>
        <w:rPr>
          <w:rFonts w:ascii="Palatino" w:hAnsi="Palatino"/>
          <w:sz w:val="20"/>
        </w:rPr>
        <w:tab/>
        <w:t>M.A.</w:t>
      </w:r>
      <w:r>
        <w:rPr>
          <w:rFonts w:ascii="Palatino" w:hAnsi="Palatino"/>
          <w:sz w:val="20"/>
        </w:rPr>
        <w:tab/>
        <w:t>1998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Kimberly McNeil</w:t>
      </w:r>
      <w:r>
        <w:rPr>
          <w:rFonts w:ascii="Palatino" w:hAnsi="Palatino"/>
          <w:sz w:val="20"/>
        </w:rPr>
        <w:tab/>
        <w:t>M.A.</w:t>
      </w:r>
      <w:r>
        <w:rPr>
          <w:rFonts w:ascii="Palatino" w:hAnsi="Palatino"/>
          <w:sz w:val="20"/>
        </w:rPr>
        <w:tab/>
        <w:t>1998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Annette Lauber</w:t>
      </w:r>
      <w:r>
        <w:rPr>
          <w:rFonts w:ascii="Palatino" w:hAnsi="Palatino"/>
          <w:sz w:val="20"/>
        </w:rPr>
        <w:tab/>
        <w:t>M.A.</w:t>
      </w:r>
      <w:r>
        <w:rPr>
          <w:rFonts w:ascii="Palatino" w:hAnsi="Palatino"/>
          <w:sz w:val="20"/>
        </w:rPr>
        <w:tab/>
        <w:t>1998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Jill Moyer</w:t>
      </w:r>
      <w:r>
        <w:rPr>
          <w:rFonts w:ascii="Palatino" w:hAnsi="Palatino"/>
          <w:sz w:val="20"/>
        </w:rPr>
        <w:tab/>
        <w:t>M.A.</w:t>
      </w:r>
      <w:r>
        <w:rPr>
          <w:rFonts w:ascii="Palatino" w:hAnsi="Palatino"/>
          <w:sz w:val="20"/>
        </w:rPr>
        <w:tab/>
        <w:t>1998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Ann Ross</w:t>
      </w:r>
      <w:r>
        <w:rPr>
          <w:rFonts w:ascii="Palatino" w:hAnsi="Palatino"/>
          <w:sz w:val="20"/>
        </w:rPr>
        <w:tab/>
        <w:t>M.A.</w:t>
      </w:r>
      <w:r>
        <w:rPr>
          <w:rFonts w:ascii="Palatino" w:hAnsi="Palatino"/>
          <w:sz w:val="20"/>
        </w:rPr>
        <w:tab/>
        <w:t>1998</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Karen Concheck</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June McCall</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Stacey Higgins</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Rebecca Frischkorn</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Rebecca Llanas </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t xml:space="preserve">Victor Longo </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tabs>
          <w:tab w:val="center" w:pos="4500"/>
          <w:tab w:val="center" w:pos="6120"/>
          <w:tab w:val="center" w:pos="7920"/>
        </w:tabs>
        <w:ind w:left="2340"/>
        <w:rPr>
          <w:rFonts w:ascii="Palatino" w:hAnsi="Palatino"/>
          <w:sz w:val="20"/>
        </w:rPr>
      </w:pPr>
      <w:r>
        <w:rPr>
          <w:rFonts w:ascii="Palatino" w:hAnsi="Palatino"/>
          <w:sz w:val="20"/>
        </w:rPr>
        <w:lastRenderedPageBreak/>
        <w:t>Tracy Huziak</w:t>
      </w:r>
      <w:r>
        <w:rPr>
          <w:rFonts w:ascii="Palatino" w:hAnsi="Palatino"/>
          <w:sz w:val="20"/>
        </w:rPr>
        <w:tab/>
        <w:t>M.A.</w:t>
      </w:r>
      <w:r>
        <w:rPr>
          <w:rFonts w:ascii="Palatino" w:hAnsi="Palatino"/>
          <w:sz w:val="20"/>
        </w:rPr>
        <w:tab/>
        <w:t>1997</w:t>
      </w:r>
      <w:r>
        <w:rPr>
          <w:rFonts w:ascii="Palatino" w:hAnsi="Palatino"/>
          <w:sz w:val="20"/>
        </w:rPr>
        <w:tab/>
        <w:t>B.G.S.U.</w:t>
      </w:r>
    </w:p>
    <w:p w:rsidR="00815E04" w:rsidRDefault="00815E04">
      <w:pPr>
        <w:tabs>
          <w:tab w:val="center" w:pos="4500"/>
          <w:tab w:val="center" w:pos="6120"/>
          <w:tab w:val="center" w:pos="7920"/>
        </w:tabs>
        <w:ind w:left="2340"/>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V.</w:t>
      </w:r>
      <w:r>
        <w:rPr>
          <w:rFonts w:ascii="Palatino" w:hAnsi="Palatino"/>
          <w:sz w:val="20"/>
        </w:rPr>
        <w:tab/>
      </w:r>
      <w:r>
        <w:rPr>
          <w:rFonts w:ascii="Palatino" w:hAnsi="Palatino"/>
          <w:sz w:val="20"/>
          <w:u w:val="single"/>
        </w:rPr>
        <w:t>Curriculum Development</w:t>
      </w:r>
    </w:p>
    <w:p w:rsidR="00815E04" w:rsidRDefault="00815E04">
      <w:pPr>
        <w:ind w:left="720"/>
        <w:rPr>
          <w:rFonts w:ascii="Palatino" w:hAnsi="Palatino"/>
          <w:sz w:val="20"/>
        </w:rPr>
      </w:pPr>
    </w:p>
    <w:p w:rsidR="00815E04" w:rsidRDefault="00815E04">
      <w:pPr>
        <w:ind w:left="1260" w:hanging="540"/>
        <w:rPr>
          <w:rFonts w:ascii="Palatino" w:hAnsi="Palatino"/>
          <w:sz w:val="20"/>
        </w:rPr>
      </w:pPr>
      <w:r>
        <w:rPr>
          <w:rFonts w:ascii="Palatino" w:hAnsi="Palatino"/>
          <w:sz w:val="20"/>
        </w:rPr>
        <w:t>A.</w:t>
      </w:r>
      <w:r>
        <w:rPr>
          <w:rFonts w:ascii="Palatino" w:hAnsi="Palatino"/>
          <w:sz w:val="20"/>
        </w:rPr>
        <w:tab/>
        <w:t>New Courses</w:t>
      </w:r>
    </w:p>
    <w:p w:rsidR="00815E04" w:rsidRDefault="00815E04">
      <w:pPr>
        <w:ind w:left="1260" w:hanging="540"/>
        <w:rPr>
          <w:rFonts w:ascii="Palatino" w:hAnsi="Palatino"/>
          <w:sz w:val="20"/>
        </w:rPr>
      </w:pPr>
    </w:p>
    <w:p w:rsidR="00815E04" w:rsidRDefault="00815E04">
      <w:pPr>
        <w:pStyle w:val="BodyTextIndent"/>
      </w:pPr>
      <w:r>
        <w:t>1.</w:t>
      </w:r>
      <w:r>
        <w:tab/>
        <w:t xml:space="preserve">EDFI 645:  </w:t>
      </w:r>
      <w:r w:rsidRPr="00D0074B">
        <w:rPr>
          <w:i/>
        </w:rPr>
        <w:t>Using Assessment and Research to Improve Practice</w:t>
      </w:r>
    </w:p>
    <w:p w:rsidR="00815E04" w:rsidRDefault="00815E04">
      <w:pPr>
        <w:pStyle w:val="BodyTextIndent"/>
      </w:pPr>
    </w:p>
    <w:p w:rsidR="00815E04" w:rsidRDefault="00815E04">
      <w:pPr>
        <w:pStyle w:val="BodyTextIndent"/>
        <w:rPr>
          <w:i/>
        </w:rPr>
      </w:pPr>
      <w:r>
        <w:t>2.</w:t>
      </w:r>
      <w:r>
        <w:tab/>
        <w:t xml:space="preserve">EDFI 680/694:  </w:t>
      </w:r>
      <w:r>
        <w:rPr>
          <w:i/>
        </w:rPr>
        <w:t>Assessment Literacy for Teachers</w:t>
      </w:r>
    </w:p>
    <w:p w:rsidR="00815E04" w:rsidRDefault="00815E04">
      <w:pPr>
        <w:pStyle w:val="BodyTextIndent"/>
      </w:pPr>
    </w:p>
    <w:p w:rsidR="00815E04" w:rsidRPr="00D0074B" w:rsidRDefault="00815E04" w:rsidP="00815E04">
      <w:pPr>
        <w:pStyle w:val="BodyTextIndent"/>
        <w:rPr>
          <w:i/>
        </w:rPr>
      </w:pPr>
      <w:r>
        <w:t>3.</w:t>
      </w:r>
      <w:r>
        <w:tab/>
        <w:t xml:space="preserve">EDFI 680:  </w:t>
      </w:r>
      <w:r w:rsidRPr="00017513">
        <w:rPr>
          <w:i/>
        </w:rPr>
        <w:t>Classroom Assessment for Teachers</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B.</w:t>
      </w:r>
      <w:r>
        <w:rPr>
          <w:rFonts w:ascii="Palatino" w:hAnsi="Palatino"/>
          <w:sz w:val="20"/>
        </w:rPr>
        <w:tab/>
        <w:t>Workshops</w:t>
      </w:r>
    </w:p>
    <w:p w:rsidR="00815E04" w:rsidRDefault="00815E04">
      <w:pPr>
        <w:ind w:left="126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1.</w:t>
      </w:r>
      <w:r>
        <w:rPr>
          <w:rFonts w:ascii="Palatino" w:hAnsi="Palatino"/>
          <w:sz w:val="20"/>
        </w:rPr>
        <w:tab/>
      </w:r>
      <w:r>
        <w:rPr>
          <w:rFonts w:ascii="Palatino" w:hAnsi="Palatino"/>
          <w:i/>
          <w:sz w:val="20"/>
        </w:rPr>
        <w:t>Overview of Assessment Techniques</w:t>
      </w:r>
      <w:r>
        <w:rPr>
          <w:rFonts w:ascii="Palatino" w:hAnsi="Palatino"/>
          <w:sz w:val="20"/>
        </w:rPr>
        <w:t xml:space="preserve"> (for University Faculty and Teaching Assistants)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2.</w:t>
      </w:r>
      <w:r>
        <w:rPr>
          <w:rFonts w:ascii="Palatino" w:hAnsi="Palatino"/>
          <w:sz w:val="20"/>
        </w:rPr>
        <w:tab/>
      </w:r>
      <w:r>
        <w:rPr>
          <w:rFonts w:ascii="Palatino" w:hAnsi="Palatino"/>
          <w:i/>
          <w:sz w:val="20"/>
        </w:rPr>
        <w:t>Using Scoring Rubrics in Your Classroom</w:t>
      </w:r>
      <w:r>
        <w:rPr>
          <w:rFonts w:ascii="Palatino" w:hAnsi="Palatino"/>
          <w:sz w:val="20"/>
        </w:rPr>
        <w:t xml:space="preserve"> (for University Faculty and Teaching Assistants)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3.</w:t>
      </w:r>
      <w:r>
        <w:rPr>
          <w:rFonts w:ascii="Palatino" w:hAnsi="Palatino"/>
          <w:sz w:val="20"/>
        </w:rPr>
        <w:tab/>
      </w:r>
      <w:r>
        <w:rPr>
          <w:rFonts w:ascii="Palatino" w:hAnsi="Palatino"/>
          <w:i/>
          <w:sz w:val="20"/>
        </w:rPr>
        <w:t>Developing Online CoursePacks</w:t>
      </w:r>
      <w:r>
        <w:rPr>
          <w:rFonts w:ascii="Palatino" w:hAnsi="Palatino"/>
          <w:sz w:val="20"/>
        </w:rPr>
        <w:t xml:space="preserve"> (for University Faculty)</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4.</w:t>
      </w:r>
      <w:r>
        <w:rPr>
          <w:rFonts w:ascii="Palatino" w:hAnsi="Palatino"/>
          <w:sz w:val="20"/>
        </w:rPr>
        <w:tab/>
      </w:r>
      <w:r>
        <w:rPr>
          <w:rFonts w:ascii="Palatino" w:hAnsi="Palatino"/>
          <w:i/>
          <w:sz w:val="20"/>
        </w:rPr>
        <w:t>Using Assessment Strategies in the Classroom</w:t>
      </w:r>
      <w:r>
        <w:rPr>
          <w:rFonts w:ascii="Palatino" w:hAnsi="Palatino"/>
          <w:sz w:val="20"/>
        </w:rPr>
        <w:t xml:space="preserve"> (for University Faculty)</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5.</w:t>
      </w:r>
      <w:r>
        <w:rPr>
          <w:rFonts w:ascii="Palatino" w:hAnsi="Palatino"/>
          <w:sz w:val="20"/>
        </w:rPr>
        <w:tab/>
      </w:r>
      <w:r>
        <w:rPr>
          <w:rFonts w:ascii="Palatino" w:hAnsi="Palatino"/>
          <w:i/>
          <w:sz w:val="20"/>
        </w:rPr>
        <w:t>Developing Rubrics for Performance-Based Assessments</w:t>
      </w:r>
      <w:r>
        <w:rPr>
          <w:rFonts w:ascii="Palatino" w:hAnsi="Palatino"/>
          <w:sz w:val="20"/>
        </w:rPr>
        <w:t xml:space="preserve"> (for University Faculty)</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6.</w:t>
      </w:r>
      <w:r>
        <w:rPr>
          <w:rFonts w:ascii="Palatino" w:hAnsi="Palatino"/>
          <w:sz w:val="20"/>
        </w:rPr>
        <w:tab/>
      </w:r>
      <w:r>
        <w:rPr>
          <w:rFonts w:ascii="Palatino" w:hAnsi="Palatino"/>
          <w:i/>
          <w:sz w:val="20"/>
        </w:rPr>
        <w:t xml:space="preserve">Using Performance-Based Assessment in Your Course </w:t>
      </w:r>
      <w:r>
        <w:rPr>
          <w:rFonts w:ascii="Palatino" w:hAnsi="Palatino"/>
          <w:sz w:val="20"/>
        </w:rPr>
        <w:t>(for University Faculty)</w:t>
      </w:r>
    </w:p>
    <w:p w:rsidR="00815E04" w:rsidRDefault="00815E04">
      <w:pPr>
        <w:ind w:left="1800" w:hanging="540"/>
        <w:rPr>
          <w:rFonts w:ascii="Palatino" w:hAnsi="Palatino"/>
          <w:sz w:val="20"/>
        </w:rPr>
      </w:pPr>
    </w:p>
    <w:p w:rsidR="00815E04" w:rsidRDefault="00815E04">
      <w:pPr>
        <w:ind w:left="1800" w:hanging="540"/>
        <w:rPr>
          <w:rFonts w:ascii="Palatino" w:hAnsi="Palatino"/>
          <w:i/>
          <w:sz w:val="20"/>
        </w:rPr>
      </w:pPr>
      <w:r>
        <w:rPr>
          <w:rFonts w:ascii="Palatino" w:hAnsi="Palatino"/>
          <w:sz w:val="20"/>
        </w:rPr>
        <w:t>7.</w:t>
      </w:r>
      <w:r>
        <w:rPr>
          <w:rFonts w:ascii="Palatino" w:hAnsi="Palatino"/>
          <w:sz w:val="20"/>
        </w:rPr>
        <w:tab/>
      </w:r>
      <w:r>
        <w:rPr>
          <w:rFonts w:ascii="Palatino" w:hAnsi="Palatino"/>
          <w:i/>
          <w:sz w:val="20"/>
        </w:rPr>
        <w:t>Introductory Workshop on Performance Assessment for K-12 Teachers</w:t>
      </w:r>
    </w:p>
    <w:p w:rsidR="00815E04" w:rsidRDefault="00815E04">
      <w:pPr>
        <w:ind w:left="1800" w:hanging="540"/>
        <w:rPr>
          <w:rFonts w:ascii="Palatino" w:hAnsi="Palatino"/>
          <w:i/>
          <w:sz w:val="20"/>
        </w:rPr>
      </w:pPr>
    </w:p>
    <w:p w:rsidR="00815E04" w:rsidRDefault="00815E04">
      <w:pPr>
        <w:pStyle w:val="BodyTextIndent"/>
      </w:pPr>
      <w:r>
        <w:t>8.</w:t>
      </w:r>
      <w:r>
        <w:tab/>
      </w:r>
      <w:r>
        <w:rPr>
          <w:i/>
        </w:rPr>
        <w:t>Using Performance Assessment in Your Classroom</w:t>
      </w:r>
      <w:r>
        <w:t xml:space="preserve"> (for K-12 Teachers)</w:t>
      </w:r>
    </w:p>
    <w:p w:rsidR="00815E04" w:rsidRDefault="00815E04">
      <w:pPr>
        <w:ind w:left="1800" w:hanging="540"/>
        <w:rPr>
          <w:rFonts w:ascii="Palatino" w:hAnsi="Palatino"/>
          <w:sz w:val="20"/>
        </w:rPr>
      </w:pPr>
    </w:p>
    <w:p w:rsidR="00815E04" w:rsidRDefault="00815E04">
      <w:pPr>
        <w:pStyle w:val="BodyTextIndent"/>
      </w:pPr>
      <w:r>
        <w:t>9.</w:t>
      </w:r>
      <w:r>
        <w:tab/>
      </w:r>
      <w:r>
        <w:rPr>
          <w:i/>
        </w:rPr>
        <w:t>Interpreting Proficiency Test Data:  Guiding Instruction and Intervention</w:t>
      </w:r>
      <w:r>
        <w:t xml:space="preserve"> (for K-12 Teachers)</w:t>
      </w:r>
    </w:p>
    <w:p w:rsidR="007A6DA7" w:rsidRDefault="007A6DA7">
      <w:pPr>
        <w:ind w:left="1260" w:hanging="540"/>
        <w:rPr>
          <w:rFonts w:ascii="Palatino" w:hAnsi="Palatino"/>
          <w:sz w:val="20"/>
        </w:rPr>
      </w:pP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C.</w:t>
      </w:r>
      <w:r>
        <w:rPr>
          <w:rFonts w:ascii="Palatino" w:hAnsi="Palatino"/>
          <w:sz w:val="20"/>
        </w:rPr>
        <w:tab/>
        <w:t>Educational Materials</w:t>
      </w:r>
    </w:p>
    <w:p w:rsidR="00815E04" w:rsidRDefault="00815E04">
      <w:pPr>
        <w:ind w:left="1260" w:hanging="540"/>
        <w:rPr>
          <w:rFonts w:ascii="Palatino" w:hAnsi="Palatino"/>
          <w:sz w:val="20"/>
        </w:rPr>
      </w:pPr>
    </w:p>
    <w:p w:rsidR="00A97B26" w:rsidRDefault="00815E04" w:rsidP="00815E04">
      <w:pPr>
        <w:ind w:left="1800" w:right="-180" w:hanging="540"/>
        <w:rPr>
          <w:rFonts w:ascii="Palatino" w:hAnsi="Palatino"/>
          <w:sz w:val="20"/>
        </w:rPr>
      </w:pPr>
      <w:r>
        <w:rPr>
          <w:rFonts w:ascii="Palatino" w:hAnsi="Palatino"/>
          <w:sz w:val="20"/>
        </w:rPr>
        <w:t>1.</w:t>
      </w:r>
      <w:r>
        <w:rPr>
          <w:rFonts w:ascii="Palatino" w:hAnsi="Palatino"/>
          <w:sz w:val="20"/>
        </w:rPr>
        <w:tab/>
      </w:r>
      <w:r w:rsidR="00A97B26">
        <w:rPr>
          <w:rFonts w:ascii="Palatino" w:hAnsi="Palatino"/>
          <w:sz w:val="20"/>
        </w:rPr>
        <w:t xml:space="preserve">Student Study Site to accompany </w:t>
      </w:r>
      <w:r w:rsidR="00A97B26" w:rsidRPr="005645A2">
        <w:rPr>
          <w:rFonts w:ascii="Palatino" w:hAnsi="Palatino"/>
          <w:i/>
          <w:sz w:val="20"/>
        </w:rPr>
        <w:t xml:space="preserve">Action Research: </w:t>
      </w:r>
      <w:r w:rsidR="004D2619">
        <w:rPr>
          <w:rFonts w:ascii="Palatino" w:hAnsi="Palatino"/>
          <w:i/>
          <w:sz w:val="20"/>
        </w:rPr>
        <w:t>Improving Schools and Empowering Educators</w:t>
      </w:r>
      <w:r w:rsidR="00A97B26" w:rsidRPr="005645A2">
        <w:rPr>
          <w:rFonts w:ascii="Palatino" w:hAnsi="Palatino"/>
          <w:i/>
          <w:sz w:val="20"/>
        </w:rPr>
        <w:t xml:space="preserve"> (</w:t>
      </w:r>
      <w:r w:rsidR="00A97B26">
        <w:rPr>
          <w:rFonts w:ascii="Palatino" w:hAnsi="Palatino"/>
          <w:i/>
          <w:sz w:val="20"/>
        </w:rPr>
        <w:t>3rd</w:t>
      </w:r>
      <w:r w:rsidR="00A97B26" w:rsidRPr="005645A2">
        <w:rPr>
          <w:rFonts w:ascii="Palatino" w:hAnsi="Palatino"/>
          <w:i/>
          <w:sz w:val="20"/>
        </w:rPr>
        <w:t xml:space="preserve"> ed.)</w:t>
      </w:r>
      <w:r w:rsidR="00A97B26" w:rsidRPr="005645A2">
        <w:rPr>
          <w:rFonts w:ascii="Palatino" w:hAnsi="Palatino"/>
          <w:sz w:val="20"/>
        </w:rPr>
        <w:t>,</w:t>
      </w:r>
      <w:r w:rsidR="00A97B26">
        <w:rPr>
          <w:rFonts w:ascii="Palatino" w:hAnsi="Palatino"/>
          <w:sz w:val="20"/>
        </w:rPr>
        <w:t xml:space="preserve"> SAGE Publications (</w:t>
      </w:r>
      <w:hyperlink r:id="rId7" w:history="1">
        <w:r w:rsidR="00A97B26" w:rsidRPr="00620EFB">
          <w:rPr>
            <w:rStyle w:val="Hyperlink"/>
            <w:rFonts w:ascii="Palatino" w:hAnsi="Palatino"/>
            <w:i/>
            <w:sz w:val="20"/>
          </w:rPr>
          <w:t>http://www.sagepub.com/mertler3study</w:t>
        </w:r>
      </w:hyperlink>
      <w:r w:rsidR="00A97B26" w:rsidRPr="00744E7F">
        <w:rPr>
          <w:rFonts w:ascii="Palatino" w:hAnsi="Palatino"/>
          <w:sz w:val="20"/>
        </w:rPr>
        <w:t>)</w:t>
      </w:r>
    </w:p>
    <w:p w:rsidR="00A97B26" w:rsidRDefault="00A97B26" w:rsidP="00815E04">
      <w:pPr>
        <w:ind w:left="1800" w:right="-180" w:hanging="540"/>
        <w:rPr>
          <w:rFonts w:ascii="Palatino" w:hAnsi="Palatino"/>
          <w:sz w:val="20"/>
        </w:rPr>
      </w:pPr>
    </w:p>
    <w:p w:rsidR="00815E04" w:rsidRDefault="00A97B26" w:rsidP="00815E04">
      <w:pPr>
        <w:ind w:left="1800" w:right="-180" w:hanging="540"/>
        <w:rPr>
          <w:rFonts w:ascii="Palatino" w:hAnsi="Palatino"/>
          <w:sz w:val="20"/>
        </w:rPr>
      </w:pPr>
      <w:r>
        <w:rPr>
          <w:rFonts w:ascii="Palatino" w:hAnsi="Palatino"/>
          <w:sz w:val="20"/>
        </w:rPr>
        <w:t>2.</w:t>
      </w:r>
      <w:r>
        <w:rPr>
          <w:rFonts w:ascii="Palatino" w:hAnsi="Palatino"/>
          <w:sz w:val="20"/>
        </w:rPr>
        <w:tab/>
      </w:r>
      <w:r w:rsidR="00815E04">
        <w:rPr>
          <w:rFonts w:ascii="Palatino" w:hAnsi="Palatino"/>
          <w:sz w:val="20"/>
        </w:rPr>
        <w:t xml:space="preserve">Student Study Site to accompany </w:t>
      </w:r>
      <w:r w:rsidR="00815E04" w:rsidRPr="005645A2">
        <w:rPr>
          <w:rFonts w:ascii="Palatino" w:hAnsi="Palatino"/>
          <w:i/>
          <w:sz w:val="20"/>
        </w:rPr>
        <w:t>Action Research: Teachers as Researchers in the Classroom (2nd ed.)</w:t>
      </w:r>
      <w:r w:rsidR="00815E04" w:rsidRPr="005645A2">
        <w:rPr>
          <w:rFonts w:ascii="Palatino" w:hAnsi="Palatino"/>
          <w:sz w:val="20"/>
        </w:rPr>
        <w:t>,</w:t>
      </w:r>
      <w:r w:rsidR="00815E04">
        <w:rPr>
          <w:rFonts w:ascii="Palatino" w:hAnsi="Palatino"/>
          <w:sz w:val="20"/>
        </w:rPr>
        <w:t xml:space="preserve"> SAGE Publications (</w:t>
      </w:r>
      <w:hyperlink r:id="rId8" w:history="1">
        <w:r w:rsidR="00815E04" w:rsidRPr="00F144AD">
          <w:rPr>
            <w:rStyle w:val="Hyperlink"/>
            <w:rFonts w:ascii="Palatino" w:hAnsi="Palatino"/>
            <w:i/>
            <w:sz w:val="20"/>
          </w:rPr>
          <w:t>http://www.sagepub.com/mertler2study</w:t>
        </w:r>
      </w:hyperlink>
      <w:r w:rsidR="00815E04" w:rsidRPr="00744E7F">
        <w:rPr>
          <w:rFonts w:ascii="Palatino" w:hAnsi="Palatino"/>
          <w:sz w:val="20"/>
        </w:rPr>
        <w:t>)</w:t>
      </w:r>
    </w:p>
    <w:p w:rsidR="00815E04" w:rsidRDefault="00815E04">
      <w:pPr>
        <w:ind w:left="1800" w:right="-180" w:hanging="540"/>
        <w:rPr>
          <w:rFonts w:ascii="Palatino" w:hAnsi="Palatino"/>
          <w:sz w:val="20"/>
        </w:rPr>
      </w:pPr>
    </w:p>
    <w:p w:rsidR="00815E04" w:rsidRDefault="00BC4017">
      <w:pPr>
        <w:ind w:left="1800" w:right="-180" w:hanging="540"/>
        <w:rPr>
          <w:rFonts w:ascii="Palatino" w:hAnsi="Palatino"/>
          <w:sz w:val="20"/>
        </w:rPr>
      </w:pPr>
      <w:r>
        <w:rPr>
          <w:rFonts w:ascii="Palatino" w:hAnsi="Palatino"/>
          <w:sz w:val="20"/>
        </w:rPr>
        <w:t>3</w:t>
      </w:r>
      <w:r w:rsidR="00815E04">
        <w:rPr>
          <w:rFonts w:ascii="Palatino" w:hAnsi="Palatino"/>
          <w:sz w:val="20"/>
        </w:rPr>
        <w:t>.</w:t>
      </w:r>
      <w:r w:rsidR="00815E04">
        <w:rPr>
          <w:rFonts w:ascii="Palatino" w:hAnsi="Palatino"/>
          <w:sz w:val="20"/>
        </w:rPr>
        <w:tab/>
        <w:t xml:space="preserve">Companion Website to accompany </w:t>
      </w:r>
      <w:r w:rsidR="00815E04">
        <w:rPr>
          <w:rFonts w:ascii="Palatino" w:hAnsi="Palatino"/>
          <w:i/>
          <w:sz w:val="20"/>
        </w:rPr>
        <w:t>Introduction to Educational Research (6th ed.)</w:t>
      </w:r>
      <w:r w:rsidR="00815E04">
        <w:rPr>
          <w:rFonts w:ascii="Palatino" w:hAnsi="Palatino"/>
          <w:sz w:val="20"/>
        </w:rPr>
        <w:t>, Allyn &amp; Bacon Publishing (</w:t>
      </w:r>
      <w:r w:rsidR="00815E04">
        <w:rPr>
          <w:rFonts w:ascii="Palatino" w:hAnsi="Palatino"/>
          <w:i/>
          <w:color w:val="0000FF"/>
          <w:sz w:val="20"/>
          <w:u w:val="single"/>
        </w:rPr>
        <w:t>http://www.abacon.com/mertler6e</w:t>
      </w:r>
      <w:r w:rsidR="00815E04">
        <w:rPr>
          <w:rFonts w:ascii="Palatino" w:hAnsi="Palatino"/>
          <w:sz w:val="20"/>
        </w:rPr>
        <w:t>)</w:t>
      </w:r>
    </w:p>
    <w:p w:rsidR="00815E04" w:rsidRDefault="00815E04">
      <w:pPr>
        <w:ind w:left="1800" w:right="-180" w:hanging="540"/>
        <w:rPr>
          <w:rFonts w:ascii="Palatino" w:hAnsi="Palatino"/>
          <w:sz w:val="20"/>
        </w:rPr>
      </w:pPr>
    </w:p>
    <w:p w:rsidR="00815E04" w:rsidRDefault="00BC4017">
      <w:pPr>
        <w:ind w:left="1800" w:right="-180" w:hanging="540"/>
        <w:rPr>
          <w:rFonts w:ascii="Palatino" w:hAnsi="Palatino"/>
          <w:sz w:val="20"/>
        </w:rPr>
      </w:pPr>
      <w:r>
        <w:rPr>
          <w:rFonts w:ascii="Palatino" w:hAnsi="Palatino"/>
          <w:sz w:val="20"/>
        </w:rPr>
        <w:t>4</w:t>
      </w:r>
      <w:r w:rsidR="00815E04">
        <w:rPr>
          <w:rFonts w:ascii="Palatino" w:hAnsi="Palatino"/>
          <w:sz w:val="20"/>
        </w:rPr>
        <w:t>.</w:t>
      </w:r>
      <w:r w:rsidR="00815E04">
        <w:rPr>
          <w:rFonts w:ascii="Palatino" w:hAnsi="Palatino"/>
          <w:sz w:val="20"/>
        </w:rPr>
        <w:tab/>
        <w:t xml:space="preserve">Companion Website to accompany </w:t>
      </w:r>
      <w:r w:rsidR="00815E04">
        <w:rPr>
          <w:rFonts w:ascii="Palatino" w:hAnsi="Palatino"/>
          <w:i/>
          <w:sz w:val="20"/>
        </w:rPr>
        <w:t>Introduction to Educational Research (5th ed.)</w:t>
      </w:r>
      <w:r w:rsidR="00815E04">
        <w:rPr>
          <w:rFonts w:ascii="Palatino" w:hAnsi="Palatino"/>
          <w:sz w:val="20"/>
        </w:rPr>
        <w:t>, Allyn &amp; Bacon Publishing (</w:t>
      </w:r>
      <w:r w:rsidR="00815E04">
        <w:rPr>
          <w:rFonts w:ascii="Palatino" w:hAnsi="Palatino"/>
          <w:i/>
          <w:color w:val="0000FF"/>
          <w:sz w:val="20"/>
          <w:u w:val="single"/>
        </w:rPr>
        <w:t>http://www.abacon.com/mertler5e</w:t>
      </w:r>
      <w:r w:rsidR="00815E04">
        <w:rPr>
          <w:rFonts w:ascii="Palatino" w:hAnsi="Palatino"/>
          <w:sz w:val="20"/>
        </w:rPr>
        <w:t>)</w:t>
      </w:r>
    </w:p>
    <w:p w:rsidR="00815E04" w:rsidRDefault="00815E04">
      <w:pPr>
        <w:ind w:left="1800" w:right="-180" w:hanging="540"/>
        <w:rPr>
          <w:rFonts w:ascii="Palatino" w:hAnsi="Palatino"/>
          <w:sz w:val="20"/>
        </w:rPr>
      </w:pPr>
    </w:p>
    <w:p w:rsidR="00815E04" w:rsidRDefault="00BC4017">
      <w:pPr>
        <w:ind w:left="1800" w:right="-180" w:hanging="540"/>
        <w:rPr>
          <w:rFonts w:ascii="Palatino" w:hAnsi="Palatino"/>
          <w:sz w:val="20"/>
        </w:rPr>
      </w:pPr>
      <w:r>
        <w:rPr>
          <w:rFonts w:ascii="Palatino" w:hAnsi="Palatino"/>
          <w:sz w:val="20"/>
        </w:rPr>
        <w:t>5</w:t>
      </w:r>
      <w:r w:rsidR="00815E04">
        <w:rPr>
          <w:rFonts w:ascii="Palatino" w:hAnsi="Palatino"/>
          <w:sz w:val="20"/>
        </w:rPr>
        <w:t>.</w:t>
      </w:r>
      <w:r w:rsidR="00815E04">
        <w:rPr>
          <w:rFonts w:ascii="Palatino" w:hAnsi="Palatino"/>
          <w:sz w:val="20"/>
        </w:rPr>
        <w:tab/>
        <w:t xml:space="preserve">Companion Website to accompany </w:t>
      </w:r>
      <w:r w:rsidR="00815E04">
        <w:rPr>
          <w:rFonts w:ascii="Palatino" w:hAnsi="Palatino"/>
          <w:i/>
          <w:sz w:val="20"/>
        </w:rPr>
        <w:t>Classroom Assessment: A Practical Guide for Educators</w:t>
      </w:r>
      <w:r w:rsidR="00815E04">
        <w:rPr>
          <w:rFonts w:ascii="Palatino" w:hAnsi="Palatino"/>
          <w:sz w:val="20"/>
        </w:rPr>
        <w:t>, Pyrczak Publishing (</w:t>
      </w:r>
      <w:r w:rsidR="00815E04">
        <w:rPr>
          <w:rFonts w:ascii="Palatino" w:hAnsi="Palatino"/>
          <w:i/>
          <w:color w:val="0000FF"/>
          <w:sz w:val="20"/>
          <w:u w:val="single"/>
        </w:rPr>
        <w:t>http://www.pyrczak.com/assesment/mertler.htm</w:t>
      </w:r>
      <w:r w:rsidR="00815E04">
        <w:rPr>
          <w:rFonts w:ascii="Palatino" w:hAnsi="Palatino"/>
          <w:sz w:val="20"/>
        </w:rPr>
        <w:t>)</w:t>
      </w:r>
    </w:p>
    <w:p w:rsidR="00815E04" w:rsidRDefault="00815E04">
      <w:pPr>
        <w:ind w:left="1800" w:right="-180" w:hanging="540"/>
        <w:rPr>
          <w:rFonts w:ascii="Palatino" w:hAnsi="Palatino"/>
          <w:sz w:val="20"/>
        </w:rPr>
      </w:pPr>
    </w:p>
    <w:p w:rsidR="00815E04" w:rsidRDefault="00BC4017">
      <w:pPr>
        <w:ind w:left="1800" w:right="-180" w:hanging="540"/>
        <w:rPr>
          <w:rFonts w:ascii="Palatino" w:hAnsi="Palatino"/>
          <w:sz w:val="20"/>
        </w:rPr>
      </w:pPr>
      <w:r>
        <w:rPr>
          <w:rFonts w:ascii="Palatino" w:hAnsi="Palatino"/>
          <w:sz w:val="20"/>
        </w:rPr>
        <w:t>6</w:t>
      </w:r>
      <w:r w:rsidR="00815E04">
        <w:rPr>
          <w:rFonts w:ascii="Palatino" w:hAnsi="Palatino"/>
          <w:sz w:val="20"/>
        </w:rPr>
        <w:t>.</w:t>
      </w:r>
      <w:r w:rsidR="00815E04">
        <w:rPr>
          <w:rFonts w:ascii="Palatino" w:hAnsi="Palatino"/>
          <w:sz w:val="20"/>
        </w:rPr>
        <w:tab/>
        <w:t xml:space="preserve">Companion Website to accompany </w:t>
      </w:r>
      <w:r w:rsidR="00815E04">
        <w:rPr>
          <w:rFonts w:ascii="Palatino" w:hAnsi="Palatino"/>
          <w:i/>
          <w:sz w:val="20"/>
        </w:rPr>
        <w:t>Introduction to Educational Research (4th ed.)</w:t>
      </w:r>
      <w:r w:rsidR="00815E04">
        <w:rPr>
          <w:rFonts w:ascii="Palatino" w:hAnsi="Palatino"/>
          <w:sz w:val="20"/>
        </w:rPr>
        <w:t>, Allyn &amp; Bacon Publishing (</w:t>
      </w:r>
      <w:r w:rsidR="00815E04">
        <w:rPr>
          <w:rFonts w:ascii="Palatino" w:hAnsi="Palatino"/>
          <w:i/>
          <w:color w:val="0000FF"/>
          <w:sz w:val="20"/>
          <w:u w:val="single"/>
        </w:rPr>
        <w:t>http://cw.abacon.com/bookbind/pubbooks/charles2_ab/</w:t>
      </w:r>
      <w:r w:rsidR="00815E04">
        <w:rPr>
          <w:rFonts w:ascii="Palatino" w:hAnsi="Palatino"/>
          <w:sz w:val="20"/>
        </w:rPr>
        <w:t>)</w:t>
      </w:r>
    </w:p>
    <w:p w:rsidR="00815E04" w:rsidRDefault="00815E04">
      <w:pPr>
        <w:ind w:left="1800" w:hanging="540"/>
        <w:rPr>
          <w:rFonts w:ascii="Palatino" w:hAnsi="Palatino"/>
          <w:sz w:val="20"/>
        </w:rPr>
      </w:pPr>
    </w:p>
    <w:p w:rsidR="00815E04" w:rsidRDefault="00BC4017">
      <w:pPr>
        <w:ind w:left="1800" w:hanging="540"/>
        <w:rPr>
          <w:rFonts w:ascii="Palatino" w:hAnsi="Palatino"/>
          <w:sz w:val="20"/>
        </w:rPr>
      </w:pPr>
      <w:r>
        <w:rPr>
          <w:rFonts w:ascii="Palatino" w:hAnsi="Palatino"/>
          <w:sz w:val="20"/>
        </w:rPr>
        <w:t>7</w:t>
      </w:r>
      <w:r w:rsidR="00815E04">
        <w:rPr>
          <w:rFonts w:ascii="Palatino" w:hAnsi="Palatino"/>
          <w:sz w:val="20"/>
        </w:rPr>
        <w:t>.</w:t>
      </w:r>
      <w:r w:rsidR="00815E04">
        <w:rPr>
          <w:rFonts w:ascii="Palatino" w:hAnsi="Palatino"/>
          <w:sz w:val="20"/>
        </w:rPr>
        <w:tab/>
        <w:t xml:space="preserve">Contributing Editor, ProQuest CoursePack for </w:t>
      </w:r>
      <w:r w:rsidR="00815E04">
        <w:rPr>
          <w:rFonts w:ascii="Palatino" w:hAnsi="Palatino"/>
          <w:i/>
          <w:sz w:val="20"/>
        </w:rPr>
        <w:t>Educational Research</w:t>
      </w:r>
      <w:r w:rsidR="00815E04">
        <w:rPr>
          <w:rFonts w:ascii="Palatino" w:hAnsi="Palatino"/>
          <w:sz w:val="20"/>
        </w:rPr>
        <w:t xml:space="preserve">, Bell &amp; Howell Information &amp; Learning, Inc.  (available at </w:t>
      </w:r>
      <w:hyperlink r:id="rId9" w:history="1">
        <w:r w:rsidR="00815E04">
          <w:rPr>
            <w:rStyle w:val="Hyperlink"/>
            <w:rFonts w:ascii="Palatino" w:hAnsi="Palatino"/>
            <w:i/>
            <w:sz w:val="20"/>
          </w:rPr>
          <w:t>http://www.xanedu.com</w:t>
        </w:r>
      </w:hyperlink>
      <w:r w:rsidR="00815E04">
        <w:rPr>
          <w:rFonts w:ascii="Palatino" w:hAnsi="Palatino"/>
          <w:sz w:val="20"/>
        </w:rPr>
        <w:t>)</w:t>
      </w:r>
    </w:p>
    <w:p w:rsidR="00815E04" w:rsidRDefault="00815E04">
      <w:pPr>
        <w:ind w:left="1800" w:hanging="540"/>
        <w:rPr>
          <w:rFonts w:ascii="Palatino" w:hAnsi="Palatino"/>
          <w:sz w:val="20"/>
        </w:rPr>
      </w:pPr>
    </w:p>
    <w:p w:rsidR="00815E04" w:rsidRDefault="00BC4017">
      <w:pPr>
        <w:ind w:left="1800" w:hanging="540"/>
        <w:rPr>
          <w:rFonts w:ascii="Palatino" w:hAnsi="Palatino"/>
          <w:sz w:val="20"/>
        </w:rPr>
      </w:pPr>
      <w:r>
        <w:rPr>
          <w:rFonts w:ascii="Palatino" w:hAnsi="Palatino"/>
          <w:sz w:val="20"/>
        </w:rPr>
        <w:t>8</w:t>
      </w:r>
      <w:r w:rsidR="00815E04">
        <w:rPr>
          <w:rFonts w:ascii="Palatino" w:hAnsi="Palatino"/>
          <w:sz w:val="20"/>
        </w:rPr>
        <w:t>.</w:t>
      </w:r>
      <w:r w:rsidR="00815E04">
        <w:rPr>
          <w:rFonts w:ascii="Palatino" w:hAnsi="Palatino"/>
          <w:sz w:val="20"/>
        </w:rPr>
        <w:tab/>
        <w:t>On-line web resources</w:t>
      </w:r>
      <w:r w:rsidR="00815E04">
        <w:rPr>
          <w:sz w:val="20"/>
        </w:rPr>
        <w:t xml:space="preserve"> </w:t>
      </w:r>
      <w:r w:rsidR="00815E04">
        <w:rPr>
          <w:rFonts w:ascii="Palatino" w:hAnsi="Palatino"/>
          <w:sz w:val="20"/>
        </w:rPr>
        <w:t>for EDFI 402 (</w:t>
      </w:r>
      <w:r w:rsidR="00815E04">
        <w:rPr>
          <w:rFonts w:ascii="Palatino" w:hAnsi="Palatino"/>
          <w:i/>
          <w:sz w:val="20"/>
        </w:rPr>
        <w:t>Assessment and Evaluation in Education</w:t>
      </w:r>
      <w:r w:rsidR="00815E04">
        <w:rPr>
          <w:rFonts w:ascii="Palatino" w:hAnsi="Palatino"/>
          <w:sz w:val="20"/>
        </w:rPr>
        <w:t>)</w:t>
      </w:r>
    </w:p>
    <w:p w:rsidR="00815E04" w:rsidRDefault="00815E04">
      <w:pPr>
        <w:ind w:left="1800" w:hanging="540"/>
        <w:rPr>
          <w:rFonts w:ascii="Palatino" w:hAnsi="Palatino"/>
          <w:sz w:val="20"/>
        </w:rPr>
      </w:pPr>
    </w:p>
    <w:p w:rsidR="00815E04" w:rsidRDefault="00BC4017">
      <w:pPr>
        <w:ind w:left="1800" w:hanging="540"/>
        <w:rPr>
          <w:rFonts w:ascii="Palatino" w:hAnsi="Palatino"/>
          <w:sz w:val="20"/>
        </w:rPr>
      </w:pPr>
      <w:r>
        <w:rPr>
          <w:rFonts w:ascii="Palatino" w:hAnsi="Palatino"/>
          <w:sz w:val="20"/>
        </w:rPr>
        <w:t>9</w:t>
      </w:r>
      <w:r w:rsidR="00815E04">
        <w:rPr>
          <w:rFonts w:ascii="Palatino" w:hAnsi="Palatino"/>
          <w:sz w:val="20"/>
        </w:rPr>
        <w:t>.</w:t>
      </w:r>
      <w:r w:rsidR="00815E04">
        <w:rPr>
          <w:rFonts w:ascii="Palatino" w:hAnsi="Palatino"/>
          <w:sz w:val="20"/>
        </w:rPr>
        <w:tab/>
        <w:t>On-line web resources</w:t>
      </w:r>
      <w:r w:rsidR="00815E04">
        <w:rPr>
          <w:sz w:val="20"/>
        </w:rPr>
        <w:t xml:space="preserve"> </w:t>
      </w:r>
      <w:r w:rsidR="00815E04">
        <w:rPr>
          <w:rFonts w:ascii="Palatino" w:hAnsi="Palatino"/>
          <w:sz w:val="20"/>
        </w:rPr>
        <w:t>for EDFI 642 (</w:t>
      </w:r>
      <w:r w:rsidR="00815E04">
        <w:rPr>
          <w:rFonts w:ascii="Palatino" w:hAnsi="Palatino"/>
          <w:i/>
          <w:sz w:val="20"/>
        </w:rPr>
        <w:t>Research in Education</w:t>
      </w:r>
      <w:r w:rsidR="00815E04">
        <w:rPr>
          <w:rFonts w:ascii="Palatino" w:hAnsi="Palatino"/>
          <w:sz w:val="20"/>
        </w:rPr>
        <w:t>)</w:t>
      </w:r>
    </w:p>
    <w:p w:rsidR="00815E04" w:rsidRDefault="00815E04">
      <w:pPr>
        <w:ind w:left="1800" w:hanging="540"/>
        <w:rPr>
          <w:rFonts w:ascii="Palatino" w:hAnsi="Palatino"/>
          <w:sz w:val="20"/>
        </w:rPr>
      </w:pPr>
    </w:p>
    <w:p w:rsidR="00815E04" w:rsidRDefault="00BC4017">
      <w:pPr>
        <w:ind w:left="1800" w:hanging="540"/>
        <w:rPr>
          <w:rFonts w:ascii="Palatino" w:hAnsi="Palatino"/>
          <w:sz w:val="20"/>
        </w:rPr>
      </w:pPr>
      <w:r>
        <w:rPr>
          <w:rFonts w:ascii="Palatino" w:hAnsi="Palatino"/>
          <w:sz w:val="20"/>
        </w:rPr>
        <w:t>10</w:t>
      </w:r>
      <w:r w:rsidR="00815E04">
        <w:rPr>
          <w:rFonts w:ascii="Palatino" w:hAnsi="Palatino"/>
          <w:sz w:val="20"/>
        </w:rPr>
        <w:t>.</w:t>
      </w:r>
      <w:r w:rsidR="00815E04">
        <w:rPr>
          <w:rFonts w:ascii="Palatino" w:hAnsi="Palatino"/>
          <w:sz w:val="20"/>
        </w:rPr>
        <w:tab/>
        <w:t>On-line web resources</w:t>
      </w:r>
      <w:r w:rsidR="00815E04">
        <w:rPr>
          <w:sz w:val="20"/>
        </w:rPr>
        <w:t xml:space="preserve"> </w:t>
      </w:r>
      <w:r w:rsidR="00815E04">
        <w:rPr>
          <w:rFonts w:ascii="Palatino" w:hAnsi="Palatino"/>
          <w:sz w:val="20"/>
        </w:rPr>
        <w:t>for EDFI 641 (</w:t>
      </w:r>
      <w:r w:rsidR="00815E04">
        <w:rPr>
          <w:rFonts w:ascii="Palatino" w:hAnsi="Palatino"/>
          <w:i/>
          <w:sz w:val="20"/>
        </w:rPr>
        <w:t>Statistics in Education</w:t>
      </w:r>
      <w:r w:rsidR="00815E04">
        <w:rPr>
          <w:rFonts w:ascii="Palatino" w:hAnsi="Palatino"/>
          <w:sz w:val="20"/>
        </w:rPr>
        <w:t>)</w:t>
      </w:r>
    </w:p>
    <w:p w:rsidR="00815E04" w:rsidRDefault="00815E04">
      <w:pPr>
        <w:ind w:left="1800" w:hanging="540"/>
        <w:rPr>
          <w:rFonts w:ascii="Palatino" w:hAnsi="Palatino"/>
          <w:sz w:val="20"/>
        </w:rPr>
      </w:pPr>
    </w:p>
    <w:p w:rsidR="00815E04" w:rsidRDefault="00BC4017">
      <w:pPr>
        <w:ind w:left="1800" w:right="-180" w:hanging="540"/>
        <w:rPr>
          <w:rFonts w:ascii="Palatino" w:hAnsi="Palatino"/>
          <w:sz w:val="20"/>
        </w:rPr>
      </w:pPr>
      <w:r>
        <w:rPr>
          <w:rFonts w:ascii="Palatino" w:hAnsi="Palatino"/>
          <w:sz w:val="20"/>
        </w:rPr>
        <w:t>11</w:t>
      </w:r>
      <w:r w:rsidR="00815E04">
        <w:rPr>
          <w:rFonts w:ascii="Palatino" w:hAnsi="Palatino"/>
          <w:sz w:val="20"/>
        </w:rPr>
        <w:t>.</w:t>
      </w:r>
      <w:r w:rsidR="00815E04">
        <w:rPr>
          <w:rFonts w:ascii="Palatino" w:hAnsi="Palatino"/>
          <w:sz w:val="20"/>
        </w:rPr>
        <w:tab/>
        <w:t>On-line web resources</w:t>
      </w:r>
      <w:r w:rsidR="00815E04">
        <w:rPr>
          <w:sz w:val="20"/>
        </w:rPr>
        <w:t xml:space="preserve"> </w:t>
      </w:r>
      <w:r w:rsidR="00815E04">
        <w:rPr>
          <w:rFonts w:ascii="Palatino" w:hAnsi="Palatino"/>
          <w:sz w:val="20"/>
        </w:rPr>
        <w:t>for EDFI 751 (</w:t>
      </w:r>
      <w:r w:rsidR="00815E04">
        <w:rPr>
          <w:rFonts w:ascii="Palatino" w:hAnsi="Palatino"/>
          <w:i/>
          <w:sz w:val="20"/>
        </w:rPr>
        <w:t>Advanced Quantitative Methods in Education I</w:t>
      </w:r>
      <w:r w:rsidR="00815E04">
        <w:rPr>
          <w:rFonts w:ascii="Palatino" w:hAnsi="Palatino"/>
          <w:sz w:val="20"/>
        </w:rPr>
        <w:t>)</w:t>
      </w:r>
    </w:p>
    <w:p w:rsidR="00815E04" w:rsidRDefault="00815E04">
      <w:pPr>
        <w:ind w:left="1800" w:right="-180" w:hanging="540"/>
        <w:rPr>
          <w:rFonts w:ascii="Palatino" w:hAnsi="Palatino"/>
          <w:sz w:val="20"/>
        </w:rPr>
      </w:pPr>
    </w:p>
    <w:p w:rsidR="00815E04" w:rsidRDefault="00BC4017">
      <w:pPr>
        <w:ind w:left="1800" w:right="-180" w:hanging="540"/>
        <w:rPr>
          <w:rFonts w:ascii="Palatino" w:hAnsi="Palatino"/>
          <w:sz w:val="20"/>
        </w:rPr>
      </w:pPr>
      <w:r>
        <w:rPr>
          <w:rFonts w:ascii="Palatino" w:hAnsi="Palatino"/>
          <w:sz w:val="20"/>
        </w:rPr>
        <w:t>12</w:t>
      </w:r>
      <w:r w:rsidR="00815E04">
        <w:rPr>
          <w:rFonts w:ascii="Palatino" w:hAnsi="Palatino"/>
          <w:sz w:val="20"/>
        </w:rPr>
        <w:t>.</w:t>
      </w:r>
      <w:r w:rsidR="00815E04">
        <w:rPr>
          <w:rFonts w:ascii="Palatino" w:hAnsi="Palatino"/>
          <w:sz w:val="20"/>
        </w:rPr>
        <w:tab/>
        <w:t>On-line web resources</w:t>
      </w:r>
      <w:r w:rsidR="00815E04">
        <w:rPr>
          <w:sz w:val="20"/>
        </w:rPr>
        <w:t xml:space="preserve"> </w:t>
      </w:r>
      <w:r w:rsidR="00815E04">
        <w:rPr>
          <w:rFonts w:ascii="Palatino" w:hAnsi="Palatino"/>
          <w:sz w:val="20"/>
        </w:rPr>
        <w:t>for EDFI 752 (</w:t>
      </w:r>
      <w:r w:rsidR="00815E04">
        <w:rPr>
          <w:rFonts w:ascii="Palatino" w:hAnsi="Palatino"/>
          <w:i/>
          <w:sz w:val="20"/>
        </w:rPr>
        <w:t>Advanced Quantitative Methods in Education II</w:t>
      </w:r>
      <w:r w:rsidR="00815E04">
        <w:rPr>
          <w:rFonts w:ascii="Palatino" w:hAnsi="Palatino"/>
          <w:sz w:val="20"/>
        </w:rPr>
        <w:t>)</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p>
    <w:p w:rsidR="00815E04" w:rsidRDefault="00815E04">
      <w:pPr>
        <w:rPr>
          <w:rFonts w:ascii="Palatino" w:hAnsi="Palatino"/>
          <w:sz w:val="20"/>
        </w:rPr>
      </w:pPr>
      <w:r>
        <w:rPr>
          <w:rFonts w:ascii="Palatino" w:hAnsi="Palatino"/>
          <w:sz w:val="20"/>
        </w:rPr>
        <w:t>VI.</w:t>
      </w:r>
      <w:r>
        <w:rPr>
          <w:rFonts w:ascii="Palatino" w:hAnsi="Palatino"/>
          <w:sz w:val="20"/>
        </w:rPr>
        <w:tab/>
      </w:r>
      <w:r>
        <w:rPr>
          <w:rFonts w:ascii="Palatino" w:hAnsi="Palatino"/>
          <w:sz w:val="20"/>
          <w:u w:val="single"/>
        </w:rPr>
        <w:t>Professional Development</w:t>
      </w:r>
    </w:p>
    <w:p w:rsidR="00815E04" w:rsidRDefault="00815E04">
      <w:pPr>
        <w:ind w:left="720"/>
        <w:rPr>
          <w:rFonts w:ascii="Palatino" w:hAnsi="Palatino"/>
          <w:sz w:val="20"/>
        </w:rPr>
      </w:pPr>
    </w:p>
    <w:p w:rsidR="008512D9" w:rsidRDefault="008512D9" w:rsidP="008512D9">
      <w:pPr>
        <w:ind w:left="1260" w:hanging="540"/>
        <w:rPr>
          <w:rFonts w:ascii="Palatino" w:hAnsi="Palatino"/>
          <w:i/>
          <w:sz w:val="20"/>
        </w:rPr>
      </w:pPr>
      <w:r>
        <w:rPr>
          <w:rFonts w:ascii="Palatino" w:hAnsi="Palatino"/>
          <w:i/>
          <w:sz w:val="20"/>
        </w:rPr>
        <w:t>Annual Meeting of the Mid-Western Educational Research Association</w:t>
      </w:r>
      <w:r>
        <w:rPr>
          <w:rFonts w:ascii="Palatino" w:hAnsi="Palatino"/>
          <w:sz w:val="20"/>
        </w:rPr>
        <w:t xml:space="preserve"> – October, 2010</w:t>
      </w:r>
    </w:p>
    <w:p w:rsidR="00815E04" w:rsidRDefault="00815E04" w:rsidP="00815E04">
      <w:pPr>
        <w:ind w:left="1260" w:hanging="540"/>
        <w:rPr>
          <w:rFonts w:ascii="Palatino" w:hAnsi="Palatino"/>
          <w:i/>
          <w:sz w:val="20"/>
        </w:rPr>
      </w:pPr>
      <w:r>
        <w:rPr>
          <w:rFonts w:ascii="Palatino" w:hAnsi="Palatino"/>
          <w:i/>
          <w:sz w:val="20"/>
        </w:rPr>
        <w:t xml:space="preserve">ASCD Annual Conference </w:t>
      </w:r>
      <w:r w:rsidRPr="0092797F">
        <w:rPr>
          <w:rFonts w:ascii="Palatino" w:hAnsi="Palatino"/>
          <w:sz w:val="20"/>
        </w:rPr>
        <w:t xml:space="preserve">– </w:t>
      </w:r>
      <w:r>
        <w:rPr>
          <w:rFonts w:ascii="Palatino" w:hAnsi="Palatino"/>
          <w:sz w:val="20"/>
        </w:rPr>
        <w:t>March, 2010</w:t>
      </w:r>
    </w:p>
    <w:p w:rsidR="00815E04" w:rsidRDefault="00815E04" w:rsidP="00815E04">
      <w:pPr>
        <w:ind w:left="1260" w:hanging="540"/>
        <w:rPr>
          <w:rFonts w:ascii="Palatino" w:hAnsi="Palatino"/>
          <w:i/>
          <w:sz w:val="20"/>
        </w:rPr>
      </w:pPr>
      <w:r>
        <w:rPr>
          <w:rFonts w:ascii="Palatino" w:hAnsi="Palatino"/>
          <w:i/>
          <w:sz w:val="20"/>
        </w:rPr>
        <w:t xml:space="preserve">Annual Meeting of the Eastern Educational Research Association </w:t>
      </w:r>
      <w:r w:rsidRPr="0092797F">
        <w:rPr>
          <w:rFonts w:ascii="Palatino" w:hAnsi="Palatino"/>
          <w:sz w:val="20"/>
        </w:rPr>
        <w:t xml:space="preserve">– </w:t>
      </w:r>
      <w:r>
        <w:rPr>
          <w:rFonts w:ascii="Palatino" w:hAnsi="Palatino"/>
          <w:sz w:val="20"/>
        </w:rPr>
        <w:t>February</w:t>
      </w:r>
      <w:r w:rsidRPr="0092797F">
        <w:rPr>
          <w:rFonts w:ascii="Palatino" w:hAnsi="Palatino"/>
          <w:sz w:val="20"/>
        </w:rPr>
        <w:t xml:space="preserve">, </w:t>
      </w:r>
      <w:r>
        <w:rPr>
          <w:rFonts w:ascii="Palatino" w:hAnsi="Palatino"/>
          <w:sz w:val="20"/>
        </w:rPr>
        <w:t>2010</w:t>
      </w:r>
    </w:p>
    <w:p w:rsidR="00967198" w:rsidRDefault="00967198" w:rsidP="00967198">
      <w:pPr>
        <w:ind w:left="1260" w:hanging="540"/>
        <w:rPr>
          <w:rFonts w:ascii="Palatino" w:hAnsi="Palatino"/>
          <w:i/>
          <w:sz w:val="20"/>
        </w:rPr>
      </w:pPr>
      <w:r>
        <w:rPr>
          <w:rFonts w:ascii="Palatino" w:hAnsi="Palatino"/>
          <w:i/>
          <w:sz w:val="20"/>
        </w:rPr>
        <w:t>Annual Meeting of the Mid-Western Educational Research Association</w:t>
      </w:r>
      <w:r>
        <w:rPr>
          <w:rFonts w:ascii="Palatino" w:hAnsi="Palatino"/>
          <w:sz w:val="20"/>
        </w:rPr>
        <w:t xml:space="preserve"> – October, 2009</w:t>
      </w:r>
    </w:p>
    <w:p w:rsidR="00815E04" w:rsidRDefault="00815E04" w:rsidP="00815E04">
      <w:pPr>
        <w:ind w:left="1260" w:hanging="540"/>
        <w:rPr>
          <w:rFonts w:ascii="Palatino" w:hAnsi="Palatino"/>
          <w:i/>
          <w:sz w:val="20"/>
        </w:rPr>
      </w:pPr>
      <w:r>
        <w:rPr>
          <w:rFonts w:ascii="Palatino" w:hAnsi="Palatino"/>
          <w:i/>
          <w:sz w:val="20"/>
        </w:rPr>
        <w:t xml:space="preserve">Center for Data-Driven Reform in Education, K-12 Leadership Institute </w:t>
      </w:r>
      <w:r w:rsidRPr="0092797F">
        <w:rPr>
          <w:rFonts w:ascii="Palatino" w:hAnsi="Palatino"/>
          <w:sz w:val="20"/>
        </w:rPr>
        <w:t>– April, 2009</w:t>
      </w:r>
    </w:p>
    <w:p w:rsidR="00815E04" w:rsidRDefault="00815E04" w:rsidP="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2008</w:t>
      </w:r>
    </w:p>
    <w:p w:rsidR="00815E04" w:rsidRDefault="00815E04" w:rsidP="00815E04">
      <w:pPr>
        <w:ind w:left="1260" w:hanging="540"/>
        <w:rPr>
          <w:rFonts w:ascii="Palatino" w:hAnsi="Palatino"/>
          <w:i/>
          <w:sz w:val="20"/>
        </w:rPr>
      </w:pPr>
      <w:r>
        <w:rPr>
          <w:rFonts w:ascii="Palatino" w:hAnsi="Palatino"/>
          <w:i/>
          <w:sz w:val="20"/>
        </w:rPr>
        <w:t xml:space="preserve">National Value-Added Conference – </w:t>
      </w:r>
      <w:r w:rsidRPr="008E414F">
        <w:rPr>
          <w:rFonts w:ascii="Palatino" w:hAnsi="Palatino"/>
          <w:sz w:val="20"/>
        </w:rPr>
        <w:t>October, 2008</w:t>
      </w:r>
    </w:p>
    <w:p w:rsidR="00815E04" w:rsidRDefault="00815E04">
      <w:pPr>
        <w:ind w:left="1260" w:hanging="540"/>
        <w:rPr>
          <w:rFonts w:ascii="Palatino" w:hAnsi="Palatino"/>
          <w:i/>
          <w:sz w:val="20"/>
        </w:rPr>
      </w:pPr>
      <w:r>
        <w:rPr>
          <w:rFonts w:ascii="Palatino" w:hAnsi="Palatino"/>
          <w:i/>
          <w:sz w:val="20"/>
        </w:rPr>
        <w:t>Annual Meeting of the Mid-Western Educational Research Association</w:t>
      </w:r>
      <w:r>
        <w:rPr>
          <w:rFonts w:ascii="Palatino" w:hAnsi="Palatino"/>
          <w:sz w:val="20"/>
        </w:rPr>
        <w:t xml:space="preserve"> – October, 2007</w:t>
      </w:r>
    </w:p>
    <w:p w:rsidR="00815E04" w:rsidRPr="007568A8" w:rsidRDefault="00815E04">
      <w:pPr>
        <w:ind w:left="1260" w:hanging="540"/>
        <w:rPr>
          <w:rFonts w:ascii="Palatino" w:hAnsi="Palatino"/>
          <w:i/>
          <w:sz w:val="18"/>
        </w:rPr>
      </w:pPr>
      <w:r w:rsidRPr="007568A8">
        <w:rPr>
          <w:rFonts w:ascii="Palatino" w:hAnsi="Palatino"/>
          <w:i/>
          <w:sz w:val="20"/>
          <w:szCs w:val="22"/>
        </w:rPr>
        <w:t>Promotion And Tenure: Identifying Keys To Success (</w:t>
      </w:r>
      <w:r w:rsidRPr="007568A8">
        <w:rPr>
          <w:rFonts w:ascii="Palatino" w:hAnsi="Palatino"/>
          <w:i/>
          <w:kern w:val="1"/>
          <w:sz w:val="20"/>
          <w:szCs w:val="30"/>
        </w:rPr>
        <w:t xml:space="preserve">New Academic Leaders Luncheon Series) </w:t>
      </w:r>
      <w:r w:rsidRPr="007568A8">
        <w:rPr>
          <w:rFonts w:ascii="Palatino" w:hAnsi="Palatino"/>
          <w:i/>
          <w:sz w:val="20"/>
          <w:szCs w:val="22"/>
        </w:rPr>
        <w:t xml:space="preserve">– </w:t>
      </w:r>
      <w:r w:rsidRPr="007568A8">
        <w:rPr>
          <w:rFonts w:ascii="Palatino" w:hAnsi="Palatino"/>
          <w:sz w:val="20"/>
          <w:szCs w:val="22"/>
        </w:rPr>
        <w:t>October, 2007</w:t>
      </w:r>
    </w:p>
    <w:p w:rsidR="00815E04" w:rsidRPr="007568A8" w:rsidRDefault="00815E04">
      <w:pPr>
        <w:ind w:left="1260" w:hanging="540"/>
        <w:rPr>
          <w:rFonts w:ascii="Palatino" w:hAnsi="Palatino"/>
          <w:sz w:val="20"/>
        </w:rPr>
      </w:pPr>
      <w:r>
        <w:rPr>
          <w:rFonts w:ascii="Palatino" w:hAnsi="Palatino"/>
          <w:i/>
          <w:sz w:val="20"/>
        </w:rPr>
        <w:t>Managing Conflict Workshop</w:t>
      </w:r>
      <w:r>
        <w:rPr>
          <w:rFonts w:ascii="Palatino" w:hAnsi="Palatino"/>
          <w:sz w:val="20"/>
        </w:rPr>
        <w:t xml:space="preserve"> – September, 2007</w:t>
      </w:r>
    </w:p>
    <w:p w:rsidR="00815E04" w:rsidRDefault="00815E04">
      <w:pPr>
        <w:ind w:left="1260" w:hanging="540"/>
        <w:rPr>
          <w:rFonts w:ascii="Palatino" w:hAnsi="Palatino"/>
          <w:i/>
          <w:sz w:val="16"/>
        </w:rPr>
      </w:pPr>
      <w:r>
        <w:rPr>
          <w:rFonts w:ascii="Palatino" w:hAnsi="Palatino"/>
          <w:i/>
          <w:sz w:val="20"/>
        </w:rPr>
        <w:t>Podcasting</w:t>
      </w:r>
      <w:r>
        <w:rPr>
          <w:rFonts w:ascii="Palatino" w:hAnsi="Palatino"/>
          <w:sz w:val="20"/>
        </w:rPr>
        <w:t xml:space="preserve"> (Center for Teaching, Learning, &amp; Technology) – Spring, 2007</w:t>
      </w:r>
    </w:p>
    <w:p w:rsidR="00815E04" w:rsidRDefault="00815E04">
      <w:pPr>
        <w:pStyle w:val="Heading4"/>
        <w:rPr>
          <w:rFonts w:ascii="Palatino" w:hAnsi="Palatino"/>
          <w:b w:val="0"/>
          <w:color w:val="auto"/>
          <w:sz w:val="20"/>
        </w:rPr>
      </w:pPr>
      <w:r>
        <w:rPr>
          <w:rFonts w:ascii="Palatino" w:hAnsi="Palatino"/>
          <w:b w:val="0"/>
          <w:i/>
          <w:color w:val="auto"/>
          <w:sz w:val="20"/>
        </w:rPr>
        <w:t>Audio Files with Audacity</w:t>
      </w:r>
      <w:r>
        <w:rPr>
          <w:rFonts w:ascii="Palatino" w:hAnsi="Palatino"/>
          <w:b w:val="0"/>
          <w:color w:val="auto"/>
          <w:sz w:val="20"/>
        </w:rPr>
        <w:t xml:space="preserve"> (Center for Teaching, Learning, &amp; Technology) – Spring, 2007</w:t>
      </w:r>
    </w:p>
    <w:p w:rsidR="00815E04" w:rsidRDefault="00815E04" w:rsidP="00815E04">
      <w:pPr>
        <w:ind w:left="1260" w:hanging="540"/>
        <w:rPr>
          <w:rFonts w:ascii="Palatino" w:hAnsi="Palatino"/>
          <w:i/>
          <w:sz w:val="20"/>
        </w:rPr>
      </w:pPr>
      <w:r>
        <w:rPr>
          <w:rFonts w:ascii="Palatino" w:hAnsi="Palatino"/>
          <w:i/>
          <w:sz w:val="20"/>
        </w:rPr>
        <w:t>Annual Meeting of the American Educational Research Association</w:t>
      </w:r>
      <w:r>
        <w:rPr>
          <w:rFonts w:ascii="Palatino" w:hAnsi="Palatino"/>
          <w:sz w:val="20"/>
        </w:rPr>
        <w:t xml:space="preserve"> – April, 2007</w:t>
      </w:r>
    </w:p>
    <w:p w:rsidR="00815E04" w:rsidRDefault="00815E04">
      <w:pPr>
        <w:ind w:left="1260" w:hanging="540"/>
        <w:rPr>
          <w:rFonts w:ascii="Palatino" w:hAnsi="Palatino"/>
          <w:i/>
          <w:sz w:val="20"/>
        </w:rPr>
      </w:pPr>
      <w:r>
        <w:rPr>
          <w:rFonts w:ascii="Palatino" w:hAnsi="Palatino"/>
          <w:i/>
          <w:sz w:val="20"/>
        </w:rPr>
        <w:t>Annual Meeting of the Mid-Western Educational Research Association</w:t>
      </w:r>
      <w:r>
        <w:rPr>
          <w:rFonts w:ascii="Palatino" w:hAnsi="Palatino"/>
          <w:sz w:val="20"/>
        </w:rPr>
        <w:t xml:space="preserve"> – October, 2006</w:t>
      </w:r>
    </w:p>
    <w:p w:rsidR="00815E04" w:rsidRDefault="00815E04">
      <w:pPr>
        <w:ind w:left="1260" w:hanging="540"/>
        <w:rPr>
          <w:rFonts w:ascii="Palatino" w:hAnsi="Palatino"/>
          <w:i/>
          <w:sz w:val="20"/>
        </w:rPr>
      </w:pPr>
      <w:r>
        <w:rPr>
          <w:rFonts w:ascii="Palatino" w:hAnsi="Palatino"/>
          <w:i/>
          <w:sz w:val="20"/>
        </w:rPr>
        <w:t>Annual Meeting of the Mid-Western Educational Research Association</w:t>
      </w:r>
      <w:r>
        <w:rPr>
          <w:rFonts w:ascii="Palatino" w:hAnsi="Palatino"/>
          <w:sz w:val="20"/>
        </w:rPr>
        <w:t xml:space="preserve"> – October, 2005</w:t>
      </w:r>
    </w:p>
    <w:p w:rsidR="00815E04" w:rsidRDefault="00815E04">
      <w:pPr>
        <w:ind w:left="1260" w:hanging="540"/>
        <w:rPr>
          <w:rFonts w:ascii="Palatino" w:hAnsi="Palatino"/>
          <w:i/>
          <w:sz w:val="20"/>
        </w:rPr>
      </w:pPr>
      <w:r>
        <w:rPr>
          <w:rFonts w:ascii="Palatino" w:hAnsi="Palatino"/>
          <w:i/>
          <w:sz w:val="20"/>
        </w:rPr>
        <w:t>Annual Meeting of the American Educational Research Association</w:t>
      </w:r>
      <w:r>
        <w:rPr>
          <w:rFonts w:ascii="Palatino" w:hAnsi="Palatino"/>
          <w:sz w:val="20"/>
        </w:rPr>
        <w:t xml:space="preserve"> – April, 2005</w:t>
      </w:r>
    </w:p>
    <w:p w:rsidR="00815E04" w:rsidRDefault="00815E04">
      <w:pPr>
        <w:ind w:left="1260" w:hanging="540"/>
        <w:rPr>
          <w:rFonts w:ascii="Palatino" w:hAnsi="Palatino"/>
          <w:i/>
          <w:sz w:val="20"/>
        </w:rPr>
      </w:pPr>
      <w:r>
        <w:rPr>
          <w:rFonts w:ascii="Palatino" w:hAnsi="Palatino"/>
          <w:i/>
          <w:sz w:val="20"/>
        </w:rPr>
        <w:t>Annual Meeting of the Mid-Western Educational Research Association</w:t>
      </w:r>
      <w:r>
        <w:rPr>
          <w:rFonts w:ascii="Palatino" w:hAnsi="Palatino"/>
          <w:sz w:val="20"/>
        </w:rPr>
        <w:t xml:space="preserve"> – October, 2004</w:t>
      </w:r>
    </w:p>
    <w:p w:rsidR="00815E04" w:rsidRDefault="00815E04">
      <w:pPr>
        <w:ind w:left="1260" w:hanging="540"/>
        <w:rPr>
          <w:rFonts w:ascii="Palatino" w:hAnsi="Palatino"/>
          <w:sz w:val="20"/>
        </w:rPr>
      </w:pPr>
      <w:r>
        <w:rPr>
          <w:rFonts w:ascii="Palatino" w:hAnsi="Palatino"/>
          <w:i/>
          <w:sz w:val="20"/>
        </w:rPr>
        <w:t xml:space="preserve">“Journey Through Data—Improved Student Achievement” Toolkit Workshop </w:t>
      </w:r>
      <w:r>
        <w:rPr>
          <w:rFonts w:ascii="Palatino" w:hAnsi="Palatino"/>
          <w:sz w:val="20"/>
        </w:rPr>
        <w:t>– August, 2004 (Battelle for Kids &amp; Ohio’s Evaluation and Assessment Center for Mathematics and Science Education)</w:t>
      </w:r>
    </w:p>
    <w:p w:rsidR="00815E04" w:rsidRDefault="00815E04">
      <w:pPr>
        <w:ind w:left="1260" w:hanging="540"/>
        <w:rPr>
          <w:rFonts w:ascii="Palatino" w:hAnsi="Palatino"/>
          <w:i/>
          <w:sz w:val="20"/>
        </w:rPr>
      </w:pPr>
      <w:r>
        <w:rPr>
          <w:rFonts w:ascii="Palatino" w:hAnsi="Palatino"/>
          <w:i/>
          <w:sz w:val="20"/>
        </w:rPr>
        <w:t xml:space="preserve">Making Ohio’s Standards Work: Connecting Standards to Practice (Statewide Conference) </w:t>
      </w:r>
      <w:r>
        <w:rPr>
          <w:rFonts w:ascii="Palatino" w:hAnsi="Palatino"/>
          <w:sz w:val="20"/>
        </w:rPr>
        <w:t>– June, 2004 (Battelle for Kids &amp; Buckeye Association for School Administrators)</w:t>
      </w:r>
    </w:p>
    <w:p w:rsidR="00815E04" w:rsidRDefault="00815E04">
      <w:pPr>
        <w:ind w:left="1260" w:hanging="540"/>
        <w:rPr>
          <w:rFonts w:ascii="Palatino" w:hAnsi="Palatino"/>
          <w:sz w:val="20"/>
        </w:rPr>
      </w:pPr>
      <w:r>
        <w:rPr>
          <w:rFonts w:ascii="Palatino" w:hAnsi="Palatino"/>
          <w:i/>
          <w:sz w:val="20"/>
        </w:rPr>
        <w:t>Digital Photography Workshop</w:t>
      </w:r>
      <w:r>
        <w:rPr>
          <w:rFonts w:ascii="Palatino" w:hAnsi="Palatino"/>
          <w:sz w:val="20"/>
        </w:rPr>
        <w:t xml:space="preserve"> (Center for Teaching, Learning, &amp; Technology) – Summer, 2004</w:t>
      </w:r>
    </w:p>
    <w:p w:rsidR="00815E04" w:rsidRDefault="00815E04">
      <w:pPr>
        <w:ind w:left="1260" w:hanging="540"/>
        <w:rPr>
          <w:rFonts w:ascii="Palatino" w:hAnsi="Palatino"/>
          <w:sz w:val="20"/>
        </w:rPr>
      </w:pPr>
      <w:r>
        <w:rPr>
          <w:rFonts w:ascii="Palatino" w:hAnsi="Palatino"/>
          <w:i/>
          <w:sz w:val="20"/>
        </w:rPr>
        <w:t>Digital Photography—Photo Manipulation and Enhancement</w:t>
      </w:r>
      <w:r>
        <w:rPr>
          <w:rFonts w:ascii="Palatino" w:hAnsi="Palatino"/>
          <w:sz w:val="20"/>
        </w:rPr>
        <w:t xml:space="preserve"> (Center for Teaching, Learning, &amp; Technology) – Summer, 2004</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2003</w:t>
      </w:r>
    </w:p>
    <w:p w:rsidR="00815E04" w:rsidRDefault="00815E04">
      <w:pPr>
        <w:ind w:left="1260" w:hanging="540"/>
        <w:rPr>
          <w:rFonts w:ascii="Palatino" w:hAnsi="Palatino"/>
          <w:sz w:val="20"/>
        </w:rPr>
      </w:pPr>
      <w:r>
        <w:rPr>
          <w:rFonts w:ascii="Palatino" w:hAnsi="Palatino"/>
          <w:i/>
          <w:sz w:val="20"/>
        </w:rPr>
        <w:t>Annual Meeting of the American Educational Research Association</w:t>
      </w:r>
      <w:r>
        <w:rPr>
          <w:rFonts w:ascii="Palatino" w:hAnsi="Palatino"/>
          <w:sz w:val="20"/>
        </w:rPr>
        <w:t xml:space="preserve"> – April, 2003</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2002</w:t>
      </w:r>
    </w:p>
    <w:p w:rsidR="00815E04" w:rsidRDefault="00815E04">
      <w:pPr>
        <w:ind w:left="1260" w:hanging="540"/>
        <w:rPr>
          <w:rFonts w:ascii="Palatino" w:hAnsi="Palatino"/>
          <w:sz w:val="20"/>
        </w:rPr>
      </w:pPr>
      <w:r>
        <w:rPr>
          <w:rFonts w:ascii="Palatino" w:hAnsi="Palatino"/>
          <w:i/>
          <w:sz w:val="20"/>
        </w:rPr>
        <w:t>Annual Meeting of the American Educational Research Association</w:t>
      </w:r>
      <w:r>
        <w:rPr>
          <w:rFonts w:ascii="Palatino" w:hAnsi="Palatino"/>
          <w:sz w:val="20"/>
        </w:rPr>
        <w:t xml:space="preserve"> – April, 2002</w:t>
      </w:r>
    </w:p>
    <w:p w:rsidR="00815E04" w:rsidRDefault="00815E04">
      <w:pPr>
        <w:ind w:left="1260" w:hanging="540"/>
        <w:rPr>
          <w:rFonts w:ascii="Palatino" w:hAnsi="Palatino"/>
          <w:i/>
          <w:sz w:val="20"/>
        </w:rPr>
      </w:pPr>
      <w:r>
        <w:rPr>
          <w:rFonts w:ascii="Palatino" w:hAnsi="Palatino"/>
          <w:i/>
          <w:sz w:val="20"/>
        </w:rPr>
        <w:t xml:space="preserve">Tenure &amp; Promotion Workshop </w:t>
      </w:r>
      <w:r>
        <w:rPr>
          <w:rFonts w:ascii="Palatino" w:hAnsi="Palatino"/>
          <w:sz w:val="20"/>
        </w:rPr>
        <w:t>(College of Education &amp; Human Development) – Fall, 2001</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2001</w:t>
      </w:r>
    </w:p>
    <w:p w:rsidR="00815E04" w:rsidRDefault="00815E04">
      <w:pPr>
        <w:ind w:left="1260" w:hanging="540"/>
        <w:rPr>
          <w:rFonts w:ascii="Palatino" w:hAnsi="Palatino"/>
          <w:sz w:val="20"/>
        </w:rPr>
      </w:pPr>
      <w:r>
        <w:rPr>
          <w:rFonts w:ascii="Palatino" w:hAnsi="Palatino"/>
          <w:i/>
          <w:sz w:val="20"/>
        </w:rPr>
        <w:t>BlackBoard 5</w:t>
      </w:r>
      <w:r>
        <w:rPr>
          <w:rFonts w:ascii="Palatino" w:hAnsi="Palatino"/>
          <w:sz w:val="20"/>
        </w:rPr>
        <w:t xml:space="preserve"> (Information Technology Services) – Spring, 2001</w:t>
      </w:r>
    </w:p>
    <w:p w:rsidR="00815E04" w:rsidRDefault="00815E04">
      <w:pPr>
        <w:ind w:left="1260" w:hanging="540"/>
        <w:rPr>
          <w:rFonts w:ascii="Palatino" w:hAnsi="Palatino"/>
          <w:sz w:val="20"/>
        </w:rPr>
      </w:pPr>
      <w:r>
        <w:rPr>
          <w:rFonts w:ascii="Palatino" w:hAnsi="Palatino"/>
          <w:i/>
          <w:sz w:val="20"/>
        </w:rPr>
        <w:t xml:space="preserve">Tenure &amp; Promotion Workshop </w:t>
      </w:r>
      <w:r>
        <w:rPr>
          <w:rFonts w:ascii="Palatino" w:hAnsi="Palatino"/>
          <w:sz w:val="20"/>
        </w:rPr>
        <w:t>(Center for Teaching, Learning, &amp; Technology) – Spring, 2001</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2000</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1999</w:t>
      </w:r>
    </w:p>
    <w:p w:rsidR="00815E04" w:rsidRDefault="00815E04">
      <w:pPr>
        <w:ind w:left="1260" w:hanging="540"/>
        <w:rPr>
          <w:rFonts w:ascii="Palatino" w:hAnsi="Palatino"/>
          <w:sz w:val="20"/>
        </w:rPr>
      </w:pPr>
      <w:r>
        <w:rPr>
          <w:rFonts w:ascii="Palatino" w:hAnsi="Palatino"/>
          <w:i/>
          <w:sz w:val="20"/>
        </w:rPr>
        <w:t>Sexual Harrasment Workshop</w:t>
      </w:r>
      <w:r>
        <w:rPr>
          <w:rFonts w:ascii="Palatino" w:hAnsi="Palatino"/>
          <w:sz w:val="20"/>
        </w:rPr>
        <w:t xml:space="preserve"> (Office of Affirmative Action) – Fall, 1998</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1998</w:t>
      </w:r>
    </w:p>
    <w:p w:rsidR="00815E04" w:rsidRDefault="00815E04">
      <w:pPr>
        <w:ind w:left="1260" w:hanging="540"/>
        <w:rPr>
          <w:rFonts w:ascii="Palatino" w:hAnsi="Palatino"/>
          <w:sz w:val="20"/>
        </w:rPr>
      </w:pPr>
      <w:r>
        <w:rPr>
          <w:rFonts w:ascii="Palatino" w:hAnsi="Palatino"/>
          <w:i/>
          <w:sz w:val="20"/>
        </w:rPr>
        <w:t>Annual Meeting of the Mid-Western Educational Research Association</w:t>
      </w:r>
      <w:r>
        <w:rPr>
          <w:rFonts w:ascii="Palatino" w:hAnsi="Palatino"/>
          <w:sz w:val="20"/>
        </w:rPr>
        <w:t xml:space="preserve"> – October, 1997</w:t>
      </w:r>
    </w:p>
    <w:p w:rsidR="00815E04" w:rsidRDefault="00815E04">
      <w:pPr>
        <w:ind w:left="1260" w:hanging="540"/>
        <w:rPr>
          <w:rFonts w:ascii="Palatino" w:hAnsi="Palatino"/>
          <w:sz w:val="20"/>
        </w:rPr>
      </w:pPr>
      <w:r>
        <w:rPr>
          <w:rFonts w:ascii="Palatino" w:hAnsi="Palatino"/>
          <w:i/>
          <w:sz w:val="20"/>
        </w:rPr>
        <w:lastRenderedPageBreak/>
        <w:t>Developing Course  and Personal Web Pages</w:t>
      </w:r>
      <w:r>
        <w:rPr>
          <w:rFonts w:ascii="Palatino" w:hAnsi="Palatino"/>
          <w:sz w:val="20"/>
        </w:rPr>
        <w:t xml:space="preserve"> (Information Technology Services) – Fall, 1997</w:t>
      </w:r>
    </w:p>
    <w:p w:rsidR="00815E04" w:rsidRDefault="00815E04">
      <w:pPr>
        <w:ind w:left="1260" w:hanging="540"/>
        <w:rPr>
          <w:rFonts w:ascii="Palatino" w:hAnsi="Palatino"/>
          <w:sz w:val="20"/>
        </w:rPr>
      </w:pPr>
    </w:p>
    <w:p w:rsidR="00815E04" w:rsidRDefault="00815E04">
      <w:pPr>
        <w:pStyle w:val="EndnoteText"/>
        <w:rPr>
          <w:rFonts w:ascii="Palatino" w:hAnsi="Palatino"/>
        </w:rPr>
      </w:pPr>
    </w:p>
    <w:p w:rsidR="00815E04" w:rsidRDefault="00815E04">
      <w:pPr>
        <w:rPr>
          <w:rFonts w:ascii="Palatino" w:hAnsi="Palatino"/>
          <w:sz w:val="20"/>
        </w:rPr>
      </w:pPr>
      <w:r>
        <w:rPr>
          <w:rFonts w:ascii="Palatino" w:hAnsi="Palatino"/>
          <w:sz w:val="20"/>
        </w:rPr>
        <w:t>VII.</w:t>
      </w:r>
      <w:r>
        <w:rPr>
          <w:rFonts w:ascii="Palatino" w:hAnsi="Palatino"/>
          <w:sz w:val="20"/>
        </w:rPr>
        <w:tab/>
      </w:r>
      <w:r>
        <w:rPr>
          <w:rFonts w:ascii="Palatino" w:hAnsi="Palatino"/>
          <w:sz w:val="20"/>
          <w:u w:val="single"/>
        </w:rPr>
        <w:t>Academic Advising</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A.</w:t>
      </w:r>
      <w:r>
        <w:rPr>
          <w:rFonts w:ascii="Palatino" w:hAnsi="Palatino"/>
          <w:sz w:val="20"/>
        </w:rPr>
        <w:tab/>
        <w:t>Undergraduate</w:t>
      </w:r>
    </w:p>
    <w:p w:rsidR="00815E04" w:rsidRDefault="00815E04">
      <w:pPr>
        <w:tabs>
          <w:tab w:val="center" w:pos="4320"/>
        </w:tabs>
        <w:ind w:left="1260"/>
        <w:rPr>
          <w:rFonts w:ascii="Palatino" w:hAnsi="Palatino"/>
          <w:sz w:val="20"/>
        </w:rPr>
      </w:pPr>
    </w:p>
    <w:p w:rsidR="00815E04" w:rsidRDefault="00815E04">
      <w:pPr>
        <w:tabs>
          <w:tab w:val="center" w:pos="4320"/>
        </w:tabs>
        <w:ind w:left="1260"/>
        <w:rPr>
          <w:rFonts w:ascii="Palatino" w:hAnsi="Palatino"/>
          <w:sz w:val="20"/>
        </w:rPr>
      </w:pPr>
      <w:r>
        <w:rPr>
          <w:rFonts w:ascii="Palatino" w:hAnsi="Palatino"/>
          <w:sz w:val="20"/>
          <w:u w:val="single"/>
        </w:rPr>
        <w:t>Year</w:t>
      </w:r>
      <w:r>
        <w:rPr>
          <w:rFonts w:ascii="Palatino" w:hAnsi="Palatino"/>
          <w:sz w:val="20"/>
        </w:rPr>
        <w:tab/>
      </w:r>
      <w:r>
        <w:rPr>
          <w:rFonts w:ascii="Palatino" w:hAnsi="Palatino"/>
          <w:sz w:val="20"/>
          <w:u w:val="single"/>
        </w:rPr>
        <w:t>Number of Students Assigned</w:t>
      </w:r>
    </w:p>
    <w:p w:rsidR="00815E04" w:rsidRDefault="00815E04">
      <w:pPr>
        <w:tabs>
          <w:tab w:val="center" w:pos="4320"/>
        </w:tabs>
        <w:ind w:left="1260"/>
        <w:rPr>
          <w:rFonts w:ascii="Palatino" w:hAnsi="Palatino"/>
          <w:sz w:val="20"/>
        </w:rPr>
      </w:pPr>
    </w:p>
    <w:p w:rsidR="00815E04" w:rsidRDefault="00815E04">
      <w:pPr>
        <w:tabs>
          <w:tab w:val="center" w:pos="4320"/>
        </w:tabs>
        <w:ind w:left="1260"/>
        <w:rPr>
          <w:rFonts w:ascii="Palatino" w:hAnsi="Palatino"/>
          <w:sz w:val="20"/>
        </w:rPr>
      </w:pPr>
      <w:r>
        <w:rPr>
          <w:rFonts w:ascii="Palatino" w:hAnsi="Palatino"/>
          <w:sz w:val="20"/>
        </w:rPr>
        <w:t>2008-2009</w:t>
      </w:r>
      <w:r>
        <w:rPr>
          <w:rFonts w:ascii="Palatino" w:hAnsi="Palatino"/>
          <w:sz w:val="20"/>
        </w:rPr>
        <w:tab/>
        <w:t>45</w:t>
      </w:r>
    </w:p>
    <w:p w:rsidR="00815E04" w:rsidRDefault="00815E04">
      <w:pPr>
        <w:tabs>
          <w:tab w:val="center" w:pos="4320"/>
        </w:tabs>
        <w:ind w:left="1260"/>
        <w:rPr>
          <w:rFonts w:ascii="Palatino" w:hAnsi="Palatino"/>
          <w:sz w:val="20"/>
        </w:rPr>
      </w:pPr>
      <w:r>
        <w:rPr>
          <w:rFonts w:ascii="Palatino" w:hAnsi="Palatino"/>
          <w:sz w:val="20"/>
        </w:rPr>
        <w:t>2007-2008</w:t>
      </w:r>
      <w:r>
        <w:rPr>
          <w:rFonts w:ascii="Palatino" w:hAnsi="Palatino"/>
          <w:sz w:val="20"/>
        </w:rPr>
        <w:tab/>
        <w:t>55</w:t>
      </w:r>
    </w:p>
    <w:p w:rsidR="00815E04" w:rsidRDefault="00815E04">
      <w:pPr>
        <w:tabs>
          <w:tab w:val="center" w:pos="4320"/>
        </w:tabs>
        <w:ind w:left="1260"/>
        <w:rPr>
          <w:rFonts w:ascii="Palatino" w:hAnsi="Palatino"/>
          <w:sz w:val="20"/>
        </w:rPr>
      </w:pPr>
      <w:r>
        <w:rPr>
          <w:rFonts w:ascii="Palatino" w:hAnsi="Palatino"/>
          <w:sz w:val="20"/>
        </w:rPr>
        <w:t>2006-2007</w:t>
      </w:r>
      <w:r>
        <w:rPr>
          <w:rFonts w:ascii="Palatino" w:hAnsi="Palatino"/>
          <w:sz w:val="20"/>
        </w:rPr>
        <w:tab/>
        <w:t>94</w:t>
      </w:r>
    </w:p>
    <w:p w:rsidR="00815E04" w:rsidRDefault="00815E04">
      <w:pPr>
        <w:tabs>
          <w:tab w:val="center" w:pos="4320"/>
        </w:tabs>
        <w:ind w:left="1260"/>
        <w:rPr>
          <w:rFonts w:ascii="Palatino" w:hAnsi="Palatino"/>
          <w:sz w:val="20"/>
        </w:rPr>
      </w:pPr>
      <w:r>
        <w:rPr>
          <w:rFonts w:ascii="Palatino" w:hAnsi="Palatino"/>
          <w:sz w:val="20"/>
        </w:rPr>
        <w:t>2005-2006</w:t>
      </w:r>
      <w:r>
        <w:rPr>
          <w:rFonts w:ascii="Palatino" w:hAnsi="Palatino"/>
          <w:sz w:val="20"/>
        </w:rPr>
        <w:tab/>
        <w:t>54</w:t>
      </w:r>
    </w:p>
    <w:p w:rsidR="00815E04" w:rsidRDefault="00815E04">
      <w:pPr>
        <w:tabs>
          <w:tab w:val="center" w:pos="4320"/>
        </w:tabs>
        <w:ind w:left="1260"/>
        <w:rPr>
          <w:rFonts w:ascii="Palatino" w:hAnsi="Palatino"/>
          <w:sz w:val="20"/>
        </w:rPr>
      </w:pPr>
      <w:r>
        <w:rPr>
          <w:rFonts w:ascii="Palatino" w:hAnsi="Palatino"/>
          <w:sz w:val="20"/>
        </w:rPr>
        <w:t>2004-2005</w:t>
      </w:r>
      <w:r>
        <w:rPr>
          <w:rFonts w:ascii="Palatino" w:hAnsi="Palatino"/>
          <w:sz w:val="20"/>
        </w:rPr>
        <w:tab/>
        <w:t>62</w:t>
      </w:r>
    </w:p>
    <w:p w:rsidR="00815E04" w:rsidRDefault="00815E04">
      <w:pPr>
        <w:tabs>
          <w:tab w:val="center" w:pos="4320"/>
        </w:tabs>
        <w:ind w:left="1260"/>
        <w:rPr>
          <w:rFonts w:ascii="Palatino" w:hAnsi="Palatino"/>
          <w:sz w:val="20"/>
        </w:rPr>
      </w:pPr>
      <w:r>
        <w:rPr>
          <w:rFonts w:ascii="Palatino" w:hAnsi="Palatino"/>
          <w:sz w:val="20"/>
        </w:rPr>
        <w:t>2003-2004</w:t>
      </w:r>
      <w:r>
        <w:rPr>
          <w:rFonts w:ascii="Palatino" w:hAnsi="Palatino"/>
          <w:sz w:val="20"/>
        </w:rPr>
        <w:tab/>
        <w:t>95</w:t>
      </w:r>
    </w:p>
    <w:p w:rsidR="00815E04" w:rsidRDefault="00815E04">
      <w:pPr>
        <w:tabs>
          <w:tab w:val="center" w:pos="4320"/>
        </w:tabs>
        <w:ind w:left="1260"/>
        <w:rPr>
          <w:rFonts w:ascii="Palatino" w:hAnsi="Palatino"/>
          <w:sz w:val="20"/>
        </w:rPr>
      </w:pPr>
      <w:r>
        <w:rPr>
          <w:rFonts w:ascii="Palatino" w:hAnsi="Palatino"/>
          <w:sz w:val="20"/>
        </w:rPr>
        <w:t>2002-2003</w:t>
      </w:r>
      <w:r>
        <w:rPr>
          <w:rFonts w:ascii="Palatino" w:hAnsi="Palatino"/>
          <w:sz w:val="20"/>
        </w:rPr>
        <w:tab/>
        <w:t>102</w:t>
      </w:r>
    </w:p>
    <w:p w:rsidR="00815E04" w:rsidRDefault="00815E04">
      <w:pPr>
        <w:tabs>
          <w:tab w:val="center" w:pos="4320"/>
        </w:tabs>
        <w:ind w:left="1260"/>
        <w:rPr>
          <w:rFonts w:ascii="Palatino" w:hAnsi="Palatino"/>
          <w:sz w:val="20"/>
        </w:rPr>
      </w:pPr>
      <w:r>
        <w:rPr>
          <w:rFonts w:ascii="Palatino" w:hAnsi="Palatino"/>
          <w:sz w:val="20"/>
        </w:rPr>
        <w:t>2001-2002</w:t>
      </w:r>
      <w:r>
        <w:rPr>
          <w:rFonts w:ascii="Palatino" w:hAnsi="Palatino"/>
          <w:sz w:val="20"/>
        </w:rPr>
        <w:tab/>
        <w:t>54</w:t>
      </w:r>
    </w:p>
    <w:p w:rsidR="00815E04" w:rsidRDefault="00815E04">
      <w:pPr>
        <w:tabs>
          <w:tab w:val="center" w:pos="4320"/>
        </w:tabs>
        <w:ind w:left="1260"/>
        <w:rPr>
          <w:rFonts w:ascii="Palatino" w:hAnsi="Palatino"/>
          <w:sz w:val="20"/>
        </w:rPr>
      </w:pPr>
    </w:p>
    <w:p w:rsidR="00815E04" w:rsidRDefault="00815E04">
      <w:pPr>
        <w:ind w:left="1260" w:hanging="540"/>
        <w:rPr>
          <w:rFonts w:ascii="Palatino" w:hAnsi="Palatino"/>
          <w:sz w:val="20"/>
        </w:rPr>
      </w:pPr>
      <w:r>
        <w:rPr>
          <w:rFonts w:ascii="Palatino" w:hAnsi="Palatino"/>
          <w:sz w:val="20"/>
        </w:rPr>
        <w:t>B.</w:t>
      </w:r>
      <w:r>
        <w:rPr>
          <w:rFonts w:ascii="Palatino" w:hAnsi="Palatino"/>
          <w:sz w:val="20"/>
        </w:rPr>
        <w:tab/>
        <w:t>Graduate</w:t>
      </w:r>
    </w:p>
    <w:p w:rsidR="00815E04" w:rsidRDefault="00815E04">
      <w:pPr>
        <w:tabs>
          <w:tab w:val="center" w:pos="4320"/>
        </w:tabs>
        <w:ind w:left="1260"/>
        <w:rPr>
          <w:rFonts w:ascii="Palatino" w:hAnsi="Palatino"/>
          <w:sz w:val="20"/>
        </w:rPr>
      </w:pPr>
    </w:p>
    <w:p w:rsidR="00815E04" w:rsidRDefault="00815E04">
      <w:pPr>
        <w:tabs>
          <w:tab w:val="center" w:pos="4320"/>
        </w:tabs>
        <w:ind w:left="1260"/>
        <w:rPr>
          <w:rFonts w:ascii="Palatino" w:hAnsi="Palatino"/>
          <w:sz w:val="20"/>
        </w:rPr>
      </w:pPr>
      <w:r>
        <w:rPr>
          <w:rFonts w:ascii="Palatino" w:hAnsi="Palatino"/>
          <w:sz w:val="20"/>
          <w:u w:val="single"/>
        </w:rPr>
        <w:t>Year</w:t>
      </w:r>
      <w:r>
        <w:rPr>
          <w:rFonts w:ascii="Palatino" w:hAnsi="Palatino"/>
          <w:sz w:val="20"/>
        </w:rPr>
        <w:tab/>
      </w:r>
      <w:r>
        <w:rPr>
          <w:rFonts w:ascii="Palatino" w:hAnsi="Palatino"/>
          <w:sz w:val="20"/>
          <w:u w:val="single"/>
        </w:rPr>
        <w:t>Number of Students Assigned</w:t>
      </w:r>
    </w:p>
    <w:p w:rsidR="00815E04" w:rsidRDefault="00815E04">
      <w:pPr>
        <w:tabs>
          <w:tab w:val="center" w:pos="4320"/>
        </w:tabs>
        <w:ind w:left="1260"/>
        <w:rPr>
          <w:rFonts w:ascii="Palatino" w:hAnsi="Palatino"/>
          <w:sz w:val="20"/>
        </w:rPr>
      </w:pPr>
    </w:p>
    <w:p w:rsidR="00176BFF" w:rsidRDefault="00176BFF" w:rsidP="00176BFF">
      <w:pPr>
        <w:tabs>
          <w:tab w:val="center" w:pos="4320"/>
        </w:tabs>
        <w:ind w:left="1260"/>
        <w:rPr>
          <w:rFonts w:ascii="Palatino" w:hAnsi="Palatino"/>
          <w:sz w:val="20"/>
        </w:rPr>
      </w:pPr>
      <w:r>
        <w:rPr>
          <w:rFonts w:ascii="Palatino" w:hAnsi="Palatino"/>
          <w:sz w:val="20"/>
        </w:rPr>
        <w:t>2010-2011</w:t>
      </w:r>
      <w:r>
        <w:rPr>
          <w:rFonts w:ascii="Palatino" w:hAnsi="Palatino"/>
          <w:sz w:val="20"/>
        </w:rPr>
        <w:tab/>
        <w:t>36</w:t>
      </w:r>
    </w:p>
    <w:p w:rsidR="00A9403D" w:rsidRDefault="00815E04">
      <w:pPr>
        <w:tabs>
          <w:tab w:val="center" w:pos="4320"/>
        </w:tabs>
        <w:ind w:left="1260"/>
        <w:rPr>
          <w:rFonts w:ascii="Palatino" w:hAnsi="Palatino"/>
          <w:sz w:val="20"/>
        </w:rPr>
      </w:pPr>
      <w:r>
        <w:rPr>
          <w:rFonts w:ascii="Palatino" w:hAnsi="Palatino"/>
          <w:sz w:val="20"/>
        </w:rPr>
        <w:t>2009-2010</w:t>
      </w:r>
      <w:r>
        <w:rPr>
          <w:rFonts w:ascii="Palatino" w:hAnsi="Palatino"/>
          <w:sz w:val="20"/>
        </w:rPr>
        <w:tab/>
        <w:t>31</w:t>
      </w:r>
    </w:p>
    <w:p w:rsidR="00FF689F" w:rsidRDefault="00FF689F">
      <w:pPr>
        <w:tabs>
          <w:tab w:val="center" w:pos="4320"/>
        </w:tabs>
        <w:ind w:left="1260"/>
        <w:rPr>
          <w:rFonts w:ascii="Palatino" w:hAnsi="Palatino"/>
          <w:sz w:val="20"/>
        </w:rPr>
      </w:pPr>
    </w:p>
    <w:p w:rsidR="00FF689F" w:rsidRDefault="00FF689F">
      <w:pPr>
        <w:tabs>
          <w:tab w:val="center" w:pos="4320"/>
        </w:tabs>
        <w:ind w:left="1260"/>
        <w:rPr>
          <w:rFonts w:ascii="Palatino" w:hAnsi="Palatino"/>
          <w:sz w:val="20"/>
        </w:rPr>
      </w:pPr>
    </w:p>
    <w:p w:rsidR="00815E04" w:rsidRDefault="00815E04">
      <w:pPr>
        <w:tabs>
          <w:tab w:val="center" w:pos="4320"/>
        </w:tabs>
        <w:ind w:left="1260"/>
        <w:rPr>
          <w:rFonts w:ascii="Palatino" w:hAnsi="Palatino"/>
          <w:sz w:val="20"/>
        </w:rPr>
      </w:pPr>
    </w:p>
    <w:p w:rsidR="00815E04" w:rsidRDefault="00815E04">
      <w:pPr>
        <w:tabs>
          <w:tab w:val="center" w:pos="4320"/>
        </w:tabs>
        <w:ind w:left="1260"/>
        <w:rPr>
          <w:rFonts w:ascii="Palatino" w:hAnsi="Palatino"/>
          <w:sz w:val="20"/>
        </w:rPr>
      </w:pPr>
    </w:p>
    <w:p w:rsidR="00815E04" w:rsidRDefault="00815E04">
      <w:pPr>
        <w:rPr>
          <w:rFonts w:ascii="Palatino" w:hAnsi="Palatino"/>
          <w:sz w:val="20"/>
        </w:rPr>
      </w:pPr>
      <w:r>
        <w:rPr>
          <w:rFonts w:ascii="Palatino" w:hAnsi="Palatino"/>
          <w:sz w:val="20"/>
        </w:rPr>
        <w:t>VIII.</w:t>
      </w:r>
      <w:r>
        <w:rPr>
          <w:rFonts w:ascii="Palatino" w:hAnsi="Palatino"/>
          <w:sz w:val="20"/>
        </w:rPr>
        <w:tab/>
      </w:r>
      <w:r>
        <w:rPr>
          <w:rFonts w:ascii="Palatino" w:hAnsi="Palatino"/>
          <w:sz w:val="20"/>
          <w:u w:val="single"/>
        </w:rPr>
        <w:t>Research Interests</w:t>
      </w:r>
    </w:p>
    <w:p w:rsidR="00815E04" w:rsidRPr="00146909" w:rsidRDefault="00815E04">
      <w:pPr>
        <w:ind w:left="1260" w:hanging="540"/>
        <w:rPr>
          <w:rFonts w:ascii="Palatino" w:hAnsi="Palatino"/>
          <w:sz w:val="20"/>
        </w:rPr>
      </w:pPr>
    </w:p>
    <w:p w:rsidR="00815E04" w:rsidRPr="00146909" w:rsidRDefault="00815E04" w:rsidP="00815E04">
      <w:pPr>
        <w:widowControl w:val="0"/>
        <w:numPr>
          <w:ilvl w:val="0"/>
          <w:numId w:val="26"/>
        </w:numPr>
        <w:autoSpaceDE w:val="0"/>
        <w:autoSpaceDN w:val="0"/>
        <w:adjustRightInd w:val="0"/>
        <w:spacing w:after="240"/>
        <w:ind w:left="1080"/>
        <w:rPr>
          <w:rFonts w:ascii="Palatino" w:hAnsi="Palatino" w:cs="Arial"/>
          <w:kern w:val="1"/>
          <w:sz w:val="20"/>
        </w:rPr>
      </w:pPr>
      <w:r w:rsidRPr="00146909">
        <w:rPr>
          <w:rFonts w:ascii="Palatino" w:hAnsi="Palatino" w:cs="Arial"/>
          <w:kern w:val="1"/>
          <w:sz w:val="20"/>
        </w:rPr>
        <w:t>Classroom-based teacher-led action research</w:t>
      </w:r>
    </w:p>
    <w:p w:rsidR="00815E04" w:rsidRPr="00146909" w:rsidRDefault="00815E04" w:rsidP="00815E04">
      <w:pPr>
        <w:widowControl w:val="0"/>
        <w:numPr>
          <w:ilvl w:val="0"/>
          <w:numId w:val="26"/>
        </w:numPr>
        <w:autoSpaceDE w:val="0"/>
        <w:autoSpaceDN w:val="0"/>
        <w:adjustRightInd w:val="0"/>
        <w:spacing w:after="240"/>
        <w:ind w:left="1080"/>
        <w:rPr>
          <w:rFonts w:ascii="Palatino" w:hAnsi="Palatino" w:cs="Arial"/>
          <w:kern w:val="1"/>
          <w:sz w:val="20"/>
        </w:rPr>
      </w:pPr>
      <w:r w:rsidRPr="00146909">
        <w:rPr>
          <w:rFonts w:ascii="Palatino" w:hAnsi="Palatino" w:cs="Arial"/>
          <w:kern w:val="1"/>
          <w:sz w:val="20"/>
        </w:rPr>
        <w:t>Data-driven instructional decision making (P-12 classroom level)</w:t>
      </w:r>
    </w:p>
    <w:p w:rsidR="002C74AF" w:rsidRDefault="00815E04" w:rsidP="00815E04">
      <w:pPr>
        <w:widowControl w:val="0"/>
        <w:numPr>
          <w:ilvl w:val="0"/>
          <w:numId w:val="26"/>
        </w:numPr>
        <w:autoSpaceDE w:val="0"/>
        <w:autoSpaceDN w:val="0"/>
        <w:adjustRightInd w:val="0"/>
        <w:spacing w:after="240"/>
        <w:ind w:left="1080"/>
        <w:rPr>
          <w:rFonts w:ascii="Palatino" w:hAnsi="Palatino" w:cs="Arial"/>
          <w:kern w:val="1"/>
          <w:sz w:val="20"/>
        </w:rPr>
      </w:pPr>
      <w:r w:rsidRPr="00146909">
        <w:rPr>
          <w:rFonts w:ascii="Palatino" w:hAnsi="Palatino" w:cs="Arial"/>
          <w:kern w:val="1"/>
          <w:sz w:val="20"/>
        </w:rPr>
        <w:t>Data-driven school reform (P-12 district level)</w:t>
      </w:r>
    </w:p>
    <w:p w:rsidR="00815E04" w:rsidRPr="00146909" w:rsidRDefault="002C74AF" w:rsidP="00815E04">
      <w:pPr>
        <w:widowControl w:val="0"/>
        <w:numPr>
          <w:ilvl w:val="0"/>
          <w:numId w:val="26"/>
        </w:numPr>
        <w:autoSpaceDE w:val="0"/>
        <w:autoSpaceDN w:val="0"/>
        <w:adjustRightInd w:val="0"/>
        <w:spacing w:after="240"/>
        <w:ind w:left="1080"/>
        <w:rPr>
          <w:rFonts w:ascii="Palatino" w:hAnsi="Palatino" w:cs="Arial"/>
          <w:kern w:val="1"/>
          <w:sz w:val="20"/>
        </w:rPr>
      </w:pPr>
      <w:r>
        <w:rPr>
          <w:rFonts w:ascii="Palatino" w:hAnsi="Palatino" w:cs="Arial"/>
          <w:kern w:val="1"/>
          <w:sz w:val="20"/>
        </w:rPr>
        <w:t>Professional learning communities</w:t>
      </w:r>
    </w:p>
    <w:p w:rsidR="00815E04" w:rsidRDefault="00815E04">
      <w:pPr>
        <w:ind w:left="1260" w:hanging="540"/>
        <w:rPr>
          <w:rFonts w:ascii="Palatino" w:hAnsi="Palatino"/>
          <w:sz w:val="20"/>
        </w:rPr>
      </w:pPr>
    </w:p>
    <w:p w:rsidR="00815E04" w:rsidRDefault="00815E04">
      <w:pPr>
        <w:rPr>
          <w:rFonts w:ascii="Palatino" w:hAnsi="Palatino"/>
          <w:sz w:val="20"/>
        </w:rPr>
      </w:pPr>
      <w:r>
        <w:rPr>
          <w:rFonts w:ascii="Palatino" w:hAnsi="Palatino"/>
          <w:sz w:val="20"/>
        </w:rPr>
        <w:t>IX.</w:t>
      </w:r>
      <w:r>
        <w:rPr>
          <w:rFonts w:ascii="Palatino" w:hAnsi="Palatino"/>
          <w:sz w:val="20"/>
        </w:rPr>
        <w:tab/>
      </w:r>
      <w:r>
        <w:rPr>
          <w:rFonts w:ascii="Palatino" w:hAnsi="Palatino"/>
          <w:sz w:val="20"/>
          <w:u w:val="single"/>
        </w:rPr>
        <w:t>Research Projects and Grants</w:t>
      </w:r>
    </w:p>
    <w:p w:rsidR="00815E04" w:rsidRDefault="00815E04">
      <w:pPr>
        <w:rPr>
          <w:rFonts w:ascii="Palatino" w:hAnsi="Palatino"/>
          <w:sz w:val="20"/>
        </w:rPr>
      </w:pPr>
    </w:p>
    <w:p w:rsidR="00815E04" w:rsidRPr="00443FBF" w:rsidRDefault="00815E04" w:rsidP="00815E04">
      <w:pPr>
        <w:widowControl w:val="0"/>
        <w:ind w:left="1440" w:hanging="720"/>
        <w:rPr>
          <w:rFonts w:ascii="Palatino" w:hAnsi="Palatino"/>
          <w:sz w:val="20"/>
        </w:rPr>
      </w:pPr>
      <w:r w:rsidRPr="00443FBF">
        <w:rPr>
          <w:rFonts w:ascii="Palatino" w:hAnsi="Palatino"/>
          <w:sz w:val="20"/>
        </w:rPr>
        <w:t>1.</w:t>
      </w:r>
      <w:r w:rsidRPr="00443FBF">
        <w:rPr>
          <w:rFonts w:ascii="Palatino" w:hAnsi="Palatino"/>
          <w:sz w:val="20"/>
        </w:rPr>
        <w:tab/>
        <w:t>Martha Holden Jennings Foundation</w:t>
      </w:r>
    </w:p>
    <w:p w:rsidR="00815E04" w:rsidRPr="00443FBF" w:rsidRDefault="00815E04" w:rsidP="00815E04">
      <w:pPr>
        <w:pStyle w:val="Heading7"/>
        <w:keepNext w:val="0"/>
        <w:widowControl w:val="0"/>
        <w:ind w:left="1440"/>
        <w:jc w:val="left"/>
        <w:rPr>
          <w:rFonts w:ascii="Palatino" w:hAnsi="Palatino"/>
          <w:b w:val="0"/>
          <w:i w:val="0"/>
          <w:spacing w:val="0"/>
          <w:sz w:val="20"/>
        </w:rPr>
      </w:pPr>
      <w:r w:rsidRPr="00443FBF">
        <w:rPr>
          <w:rFonts w:ascii="Palatino" w:hAnsi="Palatino"/>
          <w:b w:val="0"/>
          <w:i w:val="0"/>
          <w:spacing w:val="0"/>
          <w:sz w:val="20"/>
        </w:rPr>
        <w:t>2009-2010 Jennings Scholars Lecture Series</w:t>
      </w:r>
    </w:p>
    <w:p w:rsidR="00815E04" w:rsidRPr="00443FBF" w:rsidRDefault="00815E04" w:rsidP="00815E04">
      <w:pPr>
        <w:widowControl w:val="0"/>
        <w:ind w:left="1440"/>
        <w:rPr>
          <w:rFonts w:ascii="Palatino" w:hAnsi="Palatino"/>
          <w:sz w:val="20"/>
        </w:rPr>
      </w:pPr>
      <w:r w:rsidRPr="00443FBF">
        <w:rPr>
          <w:rFonts w:ascii="Palatino" w:hAnsi="Palatino"/>
          <w:sz w:val="20"/>
        </w:rPr>
        <w:t>Amount: $52,700</w:t>
      </w:r>
    </w:p>
    <w:p w:rsidR="00815E04" w:rsidRPr="00443FBF" w:rsidRDefault="00815E04" w:rsidP="00815E04">
      <w:pPr>
        <w:widowControl w:val="0"/>
        <w:ind w:left="1440"/>
        <w:rPr>
          <w:rFonts w:ascii="Palatino" w:hAnsi="Palatino"/>
          <w:sz w:val="20"/>
        </w:rPr>
      </w:pPr>
      <w:r w:rsidRPr="00443FBF">
        <w:rPr>
          <w:rFonts w:ascii="Palatino" w:hAnsi="Palatino"/>
          <w:sz w:val="20"/>
        </w:rPr>
        <w:t>April 15, 2009</w:t>
      </w:r>
    </w:p>
    <w:p w:rsidR="00815E04" w:rsidRPr="00443FBF" w:rsidRDefault="00815E04" w:rsidP="00815E04">
      <w:pPr>
        <w:widowControl w:val="0"/>
        <w:rPr>
          <w:rFonts w:ascii="Palatino" w:hAnsi="Palatino"/>
          <w:sz w:val="20"/>
        </w:rPr>
      </w:pPr>
    </w:p>
    <w:p w:rsidR="00815E04" w:rsidRPr="00443FBF" w:rsidRDefault="00815E04" w:rsidP="00815E04">
      <w:pPr>
        <w:widowControl w:val="0"/>
        <w:ind w:left="1440" w:hanging="720"/>
        <w:rPr>
          <w:rFonts w:ascii="Palatino" w:hAnsi="Palatino"/>
          <w:sz w:val="20"/>
        </w:rPr>
      </w:pPr>
      <w:r>
        <w:rPr>
          <w:rFonts w:ascii="Palatino" w:hAnsi="Palatino"/>
          <w:sz w:val="20"/>
        </w:rPr>
        <w:t>2.</w:t>
      </w:r>
      <w:r>
        <w:rPr>
          <w:rFonts w:ascii="Palatino" w:hAnsi="Palatino"/>
          <w:sz w:val="20"/>
        </w:rPr>
        <w:tab/>
      </w:r>
      <w:r w:rsidRPr="00443FBF">
        <w:rPr>
          <w:rFonts w:ascii="Palatino" w:hAnsi="Palatino"/>
          <w:sz w:val="20"/>
        </w:rPr>
        <w:t>Martha Holden Jennings Foundation</w:t>
      </w:r>
    </w:p>
    <w:p w:rsidR="00815E04" w:rsidRPr="00443FBF" w:rsidRDefault="00815E04" w:rsidP="00815E04">
      <w:pPr>
        <w:widowControl w:val="0"/>
        <w:ind w:left="1440"/>
        <w:rPr>
          <w:rFonts w:ascii="Palatino" w:hAnsi="Palatino"/>
          <w:sz w:val="20"/>
        </w:rPr>
      </w:pPr>
      <w:r w:rsidRPr="00443FBF">
        <w:rPr>
          <w:rFonts w:ascii="Palatino" w:hAnsi="Palatino"/>
          <w:sz w:val="20"/>
        </w:rPr>
        <w:t>2009 Jennings Scholars Alumni Workshop</w:t>
      </w:r>
    </w:p>
    <w:p w:rsidR="00815E04" w:rsidRPr="00443FBF" w:rsidRDefault="00815E04" w:rsidP="00815E04">
      <w:pPr>
        <w:widowControl w:val="0"/>
        <w:ind w:left="1440"/>
        <w:rPr>
          <w:rFonts w:ascii="Palatino" w:hAnsi="Palatino"/>
          <w:sz w:val="20"/>
        </w:rPr>
      </w:pPr>
      <w:r w:rsidRPr="00443FBF">
        <w:rPr>
          <w:rFonts w:ascii="Palatino" w:hAnsi="Palatino"/>
          <w:sz w:val="20"/>
        </w:rPr>
        <w:t>Amount: $14,000</w:t>
      </w:r>
    </w:p>
    <w:p w:rsidR="00815E04" w:rsidRPr="00443FBF" w:rsidRDefault="00815E04" w:rsidP="00815E04">
      <w:pPr>
        <w:widowControl w:val="0"/>
        <w:ind w:left="1440"/>
        <w:rPr>
          <w:rFonts w:ascii="Palatino" w:hAnsi="Palatino"/>
          <w:sz w:val="20"/>
        </w:rPr>
      </w:pPr>
      <w:r w:rsidRPr="00443FBF">
        <w:rPr>
          <w:rFonts w:ascii="Palatino" w:hAnsi="Palatino"/>
          <w:sz w:val="20"/>
        </w:rPr>
        <w:t>January 15, 2009</w:t>
      </w:r>
    </w:p>
    <w:p w:rsidR="00815E04" w:rsidRPr="00443FBF" w:rsidRDefault="00815E04" w:rsidP="00815E04">
      <w:pPr>
        <w:widowControl w:val="0"/>
        <w:rPr>
          <w:rFonts w:ascii="Palatino" w:hAnsi="Palatino"/>
          <w:sz w:val="20"/>
        </w:rPr>
      </w:pPr>
    </w:p>
    <w:p w:rsidR="00815E04" w:rsidRPr="00443FBF" w:rsidRDefault="00815E04">
      <w:pPr>
        <w:ind w:firstLine="720"/>
        <w:rPr>
          <w:rFonts w:ascii="Palatino" w:hAnsi="Palatino"/>
          <w:sz w:val="20"/>
        </w:rPr>
      </w:pPr>
      <w:r>
        <w:rPr>
          <w:rFonts w:ascii="Palatino" w:hAnsi="Palatino"/>
          <w:sz w:val="20"/>
        </w:rPr>
        <w:t>3.</w:t>
      </w:r>
      <w:r>
        <w:rPr>
          <w:rFonts w:ascii="Palatino" w:hAnsi="Palatino"/>
          <w:sz w:val="20"/>
        </w:rPr>
        <w:tab/>
      </w:r>
      <w:r w:rsidRPr="00443FBF">
        <w:rPr>
          <w:rFonts w:ascii="Palatino" w:hAnsi="Palatino"/>
          <w:sz w:val="20"/>
        </w:rPr>
        <w:t>Martha Holden Jennings Foundation</w:t>
      </w:r>
    </w:p>
    <w:p w:rsidR="00815E04" w:rsidRPr="00443FBF" w:rsidRDefault="00815E04">
      <w:pPr>
        <w:pStyle w:val="Heading7"/>
        <w:ind w:left="1440"/>
        <w:jc w:val="left"/>
        <w:rPr>
          <w:rFonts w:ascii="Palatino" w:hAnsi="Palatino"/>
          <w:b w:val="0"/>
          <w:i w:val="0"/>
          <w:spacing w:val="0"/>
          <w:sz w:val="20"/>
        </w:rPr>
      </w:pPr>
      <w:r w:rsidRPr="00443FBF">
        <w:rPr>
          <w:rFonts w:ascii="Palatino" w:hAnsi="Palatino"/>
          <w:b w:val="0"/>
          <w:i w:val="0"/>
          <w:spacing w:val="0"/>
          <w:sz w:val="20"/>
        </w:rPr>
        <w:t>2006-2007 Jennings Scholars Lecture Series</w:t>
      </w:r>
    </w:p>
    <w:p w:rsidR="00815E04" w:rsidRDefault="00815E04">
      <w:pPr>
        <w:ind w:left="1440"/>
        <w:rPr>
          <w:rFonts w:ascii="Palatino" w:hAnsi="Palatino"/>
          <w:sz w:val="20"/>
        </w:rPr>
      </w:pPr>
      <w:r>
        <w:rPr>
          <w:rFonts w:ascii="Palatino" w:hAnsi="Palatino"/>
          <w:sz w:val="20"/>
        </w:rPr>
        <w:t>Amount: $49,000</w:t>
      </w:r>
    </w:p>
    <w:p w:rsidR="00815E04" w:rsidRDefault="00815E04">
      <w:pPr>
        <w:ind w:left="1440"/>
        <w:rPr>
          <w:rFonts w:ascii="Palatino" w:hAnsi="Palatino"/>
          <w:sz w:val="20"/>
        </w:rPr>
      </w:pPr>
      <w:r>
        <w:rPr>
          <w:rFonts w:ascii="Palatino" w:hAnsi="Palatino"/>
          <w:sz w:val="20"/>
        </w:rPr>
        <w:t>April 15, 2006</w:t>
      </w:r>
    </w:p>
    <w:p w:rsidR="00815E04" w:rsidRDefault="00815E04">
      <w:pPr>
        <w:ind w:left="1440"/>
        <w:rPr>
          <w:rFonts w:ascii="Palatino" w:hAnsi="Palatino"/>
          <w:sz w:val="20"/>
        </w:rPr>
      </w:pPr>
    </w:p>
    <w:p w:rsidR="00815E04" w:rsidRDefault="00815E04">
      <w:pPr>
        <w:ind w:firstLine="720"/>
        <w:rPr>
          <w:rFonts w:ascii="Palatino" w:hAnsi="Palatino"/>
          <w:sz w:val="20"/>
        </w:rPr>
      </w:pPr>
      <w:r>
        <w:rPr>
          <w:rFonts w:ascii="Palatino" w:hAnsi="Palatino"/>
          <w:sz w:val="20"/>
        </w:rPr>
        <w:lastRenderedPageBreak/>
        <w:t>4.</w:t>
      </w:r>
      <w:r>
        <w:rPr>
          <w:rFonts w:ascii="Palatino" w:hAnsi="Palatino"/>
          <w:sz w:val="20"/>
        </w:rPr>
        <w:tab/>
        <w:t>Martha Holden Jennings Foundation</w:t>
      </w:r>
    </w:p>
    <w:p w:rsidR="00815E04" w:rsidRDefault="00815E04">
      <w:pPr>
        <w:ind w:left="1440"/>
        <w:rPr>
          <w:rFonts w:ascii="Palatino" w:hAnsi="Palatino"/>
          <w:sz w:val="20"/>
        </w:rPr>
      </w:pPr>
      <w:r>
        <w:rPr>
          <w:rFonts w:ascii="Palatino" w:hAnsi="Palatino"/>
          <w:sz w:val="20"/>
        </w:rPr>
        <w:t>2006 Jennings Scholars Alumni Workshop</w:t>
      </w:r>
    </w:p>
    <w:p w:rsidR="00815E04" w:rsidRDefault="00815E04">
      <w:pPr>
        <w:ind w:left="1440"/>
        <w:rPr>
          <w:rFonts w:ascii="Palatino" w:hAnsi="Palatino"/>
          <w:sz w:val="20"/>
        </w:rPr>
      </w:pPr>
      <w:r>
        <w:rPr>
          <w:rFonts w:ascii="Palatino" w:hAnsi="Palatino"/>
          <w:sz w:val="20"/>
        </w:rPr>
        <w:t>Amount: $13,700</w:t>
      </w:r>
    </w:p>
    <w:p w:rsidR="00815E04" w:rsidRDefault="00815E04">
      <w:pPr>
        <w:ind w:left="1440"/>
        <w:rPr>
          <w:rFonts w:ascii="Palatino" w:hAnsi="Palatino"/>
          <w:sz w:val="20"/>
        </w:rPr>
      </w:pPr>
      <w:r>
        <w:rPr>
          <w:rFonts w:ascii="Palatino" w:hAnsi="Palatino"/>
          <w:sz w:val="20"/>
        </w:rPr>
        <w:t>December 15, 2005</w:t>
      </w:r>
    </w:p>
    <w:p w:rsidR="00815E04" w:rsidRDefault="00815E04">
      <w:pPr>
        <w:ind w:firstLine="720"/>
        <w:rPr>
          <w:rFonts w:ascii="Palatino" w:hAnsi="Palatino"/>
          <w:sz w:val="20"/>
        </w:rPr>
      </w:pPr>
    </w:p>
    <w:p w:rsidR="00815E04" w:rsidRDefault="00815E04">
      <w:pPr>
        <w:ind w:firstLine="720"/>
        <w:rPr>
          <w:rFonts w:ascii="Palatino" w:hAnsi="Palatino"/>
          <w:sz w:val="20"/>
        </w:rPr>
      </w:pPr>
      <w:r>
        <w:rPr>
          <w:rFonts w:ascii="Palatino" w:hAnsi="Palatino"/>
          <w:sz w:val="20"/>
        </w:rPr>
        <w:t>5.</w:t>
      </w:r>
      <w:r>
        <w:rPr>
          <w:rFonts w:ascii="Palatino" w:hAnsi="Palatino"/>
          <w:sz w:val="20"/>
        </w:rPr>
        <w:tab/>
        <w:t>Martha Holden Jennings Foundation</w:t>
      </w:r>
    </w:p>
    <w:p w:rsidR="00815E04" w:rsidRDefault="00815E04">
      <w:pPr>
        <w:pStyle w:val="Heading7"/>
        <w:ind w:left="1440"/>
        <w:jc w:val="left"/>
        <w:rPr>
          <w:rFonts w:ascii="Palatino" w:hAnsi="Palatino"/>
          <w:b w:val="0"/>
          <w:i w:val="0"/>
          <w:spacing w:val="0"/>
          <w:sz w:val="20"/>
        </w:rPr>
      </w:pPr>
      <w:r>
        <w:rPr>
          <w:rFonts w:ascii="Palatino" w:hAnsi="Palatino"/>
          <w:b w:val="0"/>
          <w:i w:val="0"/>
          <w:spacing w:val="0"/>
          <w:sz w:val="20"/>
        </w:rPr>
        <w:t>2003-2004 Jennings Scholars Lecture Series</w:t>
      </w:r>
    </w:p>
    <w:p w:rsidR="00815E04" w:rsidRDefault="00815E04">
      <w:pPr>
        <w:ind w:left="1440"/>
        <w:rPr>
          <w:rFonts w:ascii="Palatino" w:hAnsi="Palatino"/>
          <w:sz w:val="20"/>
        </w:rPr>
      </w:pPr>
      <w:r>
        <w:rPr>
          <w:rFonts w:ascii="Palatino" w:hAnsi="Palatino"/>
          <w:sz w:val="20"/>
        </w:rPr>
        <w:t>Amount: $47,000</w:t>
      </w:r>
    </w:p>
    <w:p w:rsidR="00815E04" w:rsidRDefault="00815E04">
      <w:pPr>
        <w:ind w:left="1440"/>
        <w:rPr>
          <w:rFonts w:ascii="Palatino" w:hAnsi="Palatino"/>
          <w:sz w:val="20"/>
        </w:rPr>
      </w:pPr>
      <w:r>
        <w:rPr>
          <w:rFonts w:ascii="Palatino" w:hAnsi="Palatino"/>
          <w:sz w:val="20"/>
        </w:rPr>
        <w:t>April 15, 2003</w:t>
      </w:r>
    </w:p>
    <w:p w:rsidR="00815E04" w:rsidRDefault="00815E04">
      <w:pPr>
        <w:ind w:firstLine="720"/>
        <w:rPr>
          <w:rFonts w:ascii="Palatino" w:hAnsi="Palatino"/>
          <w:sz w:val="20"/>
        </w:rPr>
      </w:pPr>
    </w:p>
    <w:p w:rsidR="00815E04" w:rsidRDefault="00815E04">
      <w:pPr>
        <w:ind w:firstLine="720"/>
        <w:rPr>
          <w:rFonts w:ascii="Palatino" w:hAnsi="Palatino"/>
          <w:sz w:val="20"/>
        </w:rPr>
      </w:pPr>
      <w:r>
        <w:rPr>
          <w:rFonts w:ascii="Palatino" w:hAnsi="Palatino"/>
          <w:sz w:val="20"/>
        </w:rPr>
        <w:t>6.</w:t>
      </w:r>
      <w:r>
        <w:rPr>
          <w:rFonts w:ascii="Palatino" w:hAnsi="Palatino"/>
          <w:sz w:val="20"/>
        </w:rPr>
        <w:tab/>
        <w:t>Martha Holden Jennings Foundation</w:t>
      </w:r>
    </w:p>
    <w:p w:rsidR="00815E04" w:rsidRDefault="00815E04">
      <w:pPr>
        <w:ind w:left="1440"/>
        <w:rPr>
          <w:rFonts w:ascii="Palatino" w:hAnsi="Palatino"/>
          <w:sz w:val="20"/>
        </w:rPr>
      </w:pPr>
      <w:r>
        <w:rPr>
          <w:rFonts w:ascii="Palatino" w:hAnsi="Palatino"/>
          <w:sz w:val="20"/>
        </w:rPr>
        <w:t>2003 Jennings Scholars Alumni Workshop</w:t>
      </w:r>
    </w:p>
    <w:p w:rsidR="00815E04" w:rsidRDefault="00815E04">
      <w:pPr>
        <w:ind w:left="1440"/>
        <w:rPr>
          <w:rFonts w:ascii="Palatino" w:hAnsi="Palatino"/>
          <w:sz w:val="20"/>
        </w:rPr>
      </w:pPr>
      <w:r>
        <w:rPr>
          <w:rFonts w:ascii="Palatino" w:hAnsi="Palatino"/>
          <w:sz w:val="20"/>
        </w:rPr>
        <w:t>Amount: $14,500</w:t>
      </w:r>
    </w:p>
    <w:p w:rsidR="00815E04" w:rsidRDefault="00815E04">
      <w:pPr>
        <w:ind w:left="1440"/>
        <w:rPr>
          <w:rFonts w:ascii="Palatino" w:hAnsi="Palatino"/>
          <w:sz w:val="20"/>
        </w:rPr>
      </w:pPr>
      <w:r>
        <w:rPr>
          <w:rFonts w:ascii="Palatino" w:hAnsi="Palatino"/>
          <w:sz w:val="20"/>
        </w:rPr>
        <w:t>December 15, 2002</w:t>
      </w:r>
    </w:p>
    <w:p w:rsidR="00815E04" w:rsidRDefault="00815E04">
      <w:pPr>
        <w:ind w:left="720"/>
        <w:rPr>
          <w:rFonts w:ascii="Palatino" w:hAnsi="Palatino"/>
          <w:sz w:val="20"/>
        </w:rPr>
      </w:pPr>
    </w:p>
    <w:p w:rsidR="00815E04" w:rsidRDefault="00815E04">
      <w:pPr>
        <w:ind w:firstLine="720"/>
        <w:rPr>
          <w:rFonts w:ascii="Palatino" w:hAnsi="Palatino"/>
          <w:sz w:val="20"/>
        </w:rPr>
      </w:pPr>
      <w:r>
        <w:rPr>
          <w:rFonts w:ascii="Palatino" w:hAnsi="Palatino"/>
          <w:sz w:val="20"/>
        </w:rPr>
        <w:t>7.</w:t>
      </w:r>
      <w:r>
        <w:rPr>
          <w:rFonts w:ascii="Palatino" w:hAnsi="Palatino"/>
          <w:sz w:val="20"/>
        </w:rPr>
        <w:tab/>
        <w:t>Project PICT Mini-Grants Program (BGSU)</w:t>
      </w:r>
    </w:p>
    <w:p w:rsidR="00815E04" w:rsidRDefault="00815E04">
      <w:pPr>
        <w:pStyle w:val="Heading3"/>
      </w:pPr>
      <w:r>
        <w:t xml:space="preserve">Incorporating Technology into a Classroom Assessment Course through a Colloborative </w:t>
      </w:r>
    </w:p>
    <w:p w:rsidR="00815E04" w:rsidRDefault="00815E04">
      <w:pPr>
        <w:pStyle w:val="Heading3"/>
      </w:pPr>
      <w:r>
        <w:t>Action Research Project</w:t>
      </w:r>
    </w:p>
    <w:p w:rsidR="00815E04" w:rsidRDefault="00815E04">
      <w:pPr>
        <w:ind w:left="1440"/>
        <w:rPr>
          <w:rFonts w:ascii="Palatino" w:hAnsi="Palatino"/>
          <w:sz w:val="20"/>
        </w:rPr>
      </w:pPr>
      <w:r>
        <w:rPr>
          <w:rFonts w:ascii="Palatino" w:hAnsi="Palatino"/>
          <w:sz w:val="20"/>
        </w:rPr>
        <w:t>Mark A. Earley, Craig A. Mertler, Monika Schäffner, Rachel Vannatta</w:t>
      </w:r>
    </w:p>
    <w:p w:rsidR="00815E04" w:rsidRDefault="00815E04">
      <w:pPr>
        <w:ind w:left="1440"/>
        <w:rPr>
          <w:rFonts w:ascii="Palatino" w:hAnsi="Palatino"/>
          <w:sz w:val="20"/>
        </w:rPr>
      </w:pPr>
      <w:r>
        <w:rPr>
          <w:rFonts w:ascii="Palatino" w:hAnsi="Palatino"/>
          <w:sz w:val="20"/>
        </w:rPr>
        <w:t>October 15, 2002</w:t>
      </w:r>
    </w:p>
    <w:p w:rsidR="00815E04" w:rsidRDefault="00815E04">
      <w:pPr>
        <w:ind w:left="1440"/>
        <w:rPr>
          <w:rFonts w:ascii="Palatino" w:hAnsi="Palatino"/>
          <w:sz w:val="20"/>
        </w:rPr>
      </w:pPr>
      <w:r>
        <w:rPr>
          <w:rFonts w:ascii="Palatino" w:hAnsi="Palatino"/>
          <w:sz w:val="20"/>
        </w:rPr>
        <w:t>Amount:  $5,000</w:t>
      </w:r>
    </w:p>
    <w:p w:rsidR="00815E04" w:rsidRDefault="00815E04">
      <w:pPr>
        <w:ind w:firstLine="720"/>
        <w:rPr>
          <w:rFonts w:ascii="Palatino" w:hAnsi="Palatino"/>
          <w:sz w:val="20"/>
        </w:rPr>
      </w:pPr>
    </w:p>
    <w:p w:rsidR="00815E04" w:rsidRDefault="00815E04">
      <w:pPr>
        <w:ind w:left="1440" w:hanging="720"/>
        <w:rPr>
          <w:rFonts w:ascii="Palatino" w:hAnsi="Palatino"/>
          <w:sz w:val="20"/>
        </w:rPr>
      </w:pPr>
      <w:r>
        <w:rPr>
          <w:rFonts w:ascii="Palatino" w:hAnsi="Palatino"/>
          <w:sz w:val="20"/>
        </w:rPr>
        <w:t>8.</w:t>
      </w:r>
      <w:r>
        <w:rPr>
          <w:rFonts w:ascii="Palatino" w:hAnsi="Palatino"/>
          <w:sz w:val="20"/>
        </w:rPr>
        <w:tab/>
        <w:t>Ohio Learning Network (OLN) Learning Communities Initiative Implementation Grant</w:t>
      </w:r>
    </w:p>
    <w:p w:rsidR="00815E04" w:rsidRDefault="00815E04">
      <w:pPr>
        <w:pStyle w:val="Heading2"/>
        <w:rPr>
          <w:rFonts w:ascii="Palatino" w:hAnsi="Palatino"/>
          <w:sz w:val="20"/>
        </w:rPr>
      </w:pPr>
      <w:r>
        <w:rPr>
          <w:rFonts w:ascii="Palatino" w:hAnsi="Palatino"/>
          <w:sz w:val="20"/>
        </w:rPr>
        <w:t>Educational Foundations for Every Classroom Teacher (EFFECT) Consortium</w:t>
      </w:r>
    </w:p>
    <w:p w:rsidR="00815E04" w:rsidRDefault="00815E04">
      <w:pPr>
        <w:pStyle w:val="BodyTextIndent3"/>
        <w:rPr>
          <w:rFonts w:ascii="Palatino" w:hAnsi="Palatino"/>
          <w:sz w:val="20"/>
        </w:rPr>
      </w:pPr>
      <w:r>
        <w:rPr>
          <w:rFonts w:ascii="Palatino" w:hAnsi="Palatino"/>
          <w:sz w:val="20"/>
        </w:rPr>
        <w:t>Julia Matuga, Haithe Anderson, Craig A. Mertler, Monika Shäffner, &amp; Alexander Sidorkin</w:t>
      </w:r>
    </w:p>
    <w:p w:rsidR="00815E04" w:rsidRDefault="00815E04">
      <w:pPr>
        <w:ind w:left="1440"/>
        <w:rPr>
          <w:rFonts w:ascii="Palatino" w:hAnsi="Palatino"/>
          <w:sz w:val="20"/>
        </w:rPr>
      </w:pPr>
      <w:r>
        <w:rPr>
          <w:rFonts w:ascii="Palatino" w:hAnsi="Palatino"/>
          <w:sz w:val="20"/>
        </w:rPr>
        <w:t>September 23, 2002</w:t>
      </w:r>
    </w:p>
    <w:p w:rsidR="00815E04" w:rsidRDefault="00815E04">
      <w:pPr>
        <w:ind w:left="1440"/>
        <w:rPr>
          <w:rFonts w:ascii="Palatino" w:hAnsi="Palatino"/>
          <w:sz w:val="20"/>
        </w:rPr>
      </w:pPr>
      <w:r>
        <w:rPr>
          <w:rFonts w:ascii="Palatino" w:hAnsi="Palatino"/>
          <w:sz w:val="20"/>
        </w:rPr>
        <w:t>Amount: $25,000</w:t>
      </w:r>
    </w:p>
    <w:p w:rsidR="00815E04" w:rsidRDefault="00815E04">
      <w:pPr>
        <w:rPr>
          <w:rFonts w:ascii="Palatino" w:hAnsi="Palatino"/>
          <w:sz w:val="20"/>
        </w:rPr>
      </w:pPr>
    </w:p>
    <w:p w:rsidR="00815E04" w:rsidRDefault="00815E04">
      <w:pPr>
        <w:ind w:firstLine="720"/>
        <w:rPr>
          <w:rFonts w:ascii="Palatino" w:hAnsi="Palatino"/>
          <w:sz w:val="20"/>
        </w:rPr>
      </w:pPr>
      <w:r>
        <w:rPr>
          <w:rFonts w:ascii="Palatino" w:hAnsi="Palatino"/>
          <w:sz w:val="20"/>
        </w:rPr>
        <w:t>9.</w:t>
      </w:r>
      <w:r>
        <w:rPr>
          <w:rFonts w:ascii="Palatino" w:hAnsi="Palatino"/>
          <w:sz w:val="20"/>
        </w:rPr>
        <w:tab/>
        <w:t>Ohio Learning Network (OLN) Learning Communities Initiative Readiness Grant</w:t>
      </w:r>
    </w:p>
    <w:p w:rsidR="00815E04" w:rsidRDefault="00815E04">
      <w:pPr>
        <w:ind w:left="1440"/>
        <w:rPr>
          <w:rFonts w:ascii="Palatino" w:hAnsi="Palatino"/>
          <w:i/>
          <w:sz w:val="20"/>
        </w:rPr>
      </w:pPr>
      <w:r>
        <w:rPr>
          <w:rFonts w:ascii="Palatino" w:hAnsi="Palatino"/>
          <w:i/>
          <w:sz w:val="20"/>
        </w:rPr>
        <w:t>Educational Foundations for Every Classroom Teacher (EFFECT) Consortium</w:t>
      </w:r>
    </w:p>
    <w:p w:rsidR="00815E04" w:rsidRDefault="00815E04">
      <w:pPr>
        <w:ind w:left="1440"/>
        <w:rPr>
          <w:rFonts w:ascii="Palatino" w:hAnsi="Palatino"/>
          <w:sz w:val="20"/>
        </w:rPr>
      </w:pPr>
      <w:r>
        <w:rPr>
          <w:rFonts w:ascii="Palatino" w:hAnsi="Palatino"/>
          <w:sz w:val="20"/>
        </w:rPr>
        <w:t>Julia Matuga, Haithe Anderson, Craig A. Mertler, Monika Shäffner, &amp; Alexander Sidorkin</w:t>
      </w:r>
    </w:p>
    <w:p w:rsidR="00815E04" w:rsidRDefault="00815E04">
      <w:pPr>
        <w:ind w:left="1440"/>
        <w:rPr>
          <w:rFonts w:ascii="Palatino" w:hAnsi="Palatino"/>
          <w:sz w:val="20"/>
        </w:rPr>
      </w:pPr>
      <w:r>
        <w:rPr>
          <w:rFonts w:ascii="Palatino" w:hAnsi="Palatino"/>
          <w:sz w:val="20"/>
        </w:rPr>
        <w:t>May 21, 2002</w:t>
      </w:r>
    </w:p>
    <w:p w:rsidR="00815E04" w:rsidRDefault="00815E04">
      <w:pPr>
        <w:ind w:left="1440"/>
        <w:rPr>
          <w:rFonts w:ascii="Palatino" w:hAnsi="Palatino"/>
          <w:sz w:val="20"/>
        </w:rPr>
      </w:pPr>
      <w:r>
        <w:rPr>
          <w:rFonts w:ascii="Palatino" w:hAnsi="Palatino"/>
          <w:sz w:val="20"/>
        </w:rPr>
        <w:t>Amount: $6,000</w:t>
      </w:r>
    </w:p>
    <w:p w:rsidR="00815E04" w:rsidRDefault="00815E04">
      <w:pPr>
        <w:rPr>
          <w:rFonts w:ascii="Palatino" w:hAnsi="Palatino"/>
          <w:sz w:val="20"/>
        </w:rPr>
      </w:pPr>
    </w:p>
    <w:p w:rsidR="00815E04" w:rsidRDefault="00815E04">
      <w:pPr>
        <w:ind w:firstLine="720"/>
        <w:rPr>
          <w:rFonts w:ascii="Palatino" w:hAnsi="Palatino"/>
          <w:sz w:val="20"/>
        </w:rPr>
      </w:pPr>
      <w:r>
        <w:rPr>
          <w:rFonts w:ascii="Palatino" w:hAnsi="Palatino"/>
          <w:sz w:val="20"/>
        </w:rPr>
        <w:t>10.</w:t>
      </w:r>
      <w:r>
        <w:rPr>
          <w:rFonts w:ascii="Palatino" w:hAnsi="Palatino"/>
          <w:sz w:val="20"/>
        </w:rPr>
        <w:tab/>
        <w:t>Tech Grants 2000 (BGSU)</w:t>
      </w:r>
    </w:p>
    <w:p w:rsidR="00815E04" w:rsidRDefault="00815E04">
      <w:pPr>
        <w:rPr>
          <w:rFonts w:ascii="Palatino" w:hAnsi="Palatino"/>
          <w:i/>
          <w:sz w:val="20"/>
        </w:rPr>
      </w:pPr>
      <w:r>
        <w:rPr>
          <w:rFonts w:ascii="Palatino" w:hAnsi="Palatino"/>
          <w:i/>
          <w:sz w:val="20"/>
        </w:rPr>
        <w:tab/>
      </w:r>
      <w:r>
        <w:rPr>
          <w:rFonts w:ascii="Palatino" w:hAnsi="Palatino"/>
          <w:i/>
          <w:sz w:val="20"/>
        </w:rPr>
        <w:tab/>
        <w:t>Technology &amp; Assessment:  Expanding the Vision of Preservice Teachers</w:t>
      </w:r>
    </w:p>
    <w:p w:rsidR="00815E04" w:rsidRDefault="00815E04">
      <w:pPr>
        <w:rPr>
          <w:rFonts w:ascii="Palatino" w:hAnsi="Palatino"/>
          <w:sz w:val="20"/>
        </w:rPr>
      </w:pPr>
      <w:r>
        <w:rPr>
          <w:rFonts w:ascii="Palatino" w:hAnsi="Palatino"/>
          <w:sz w:val="20"/>
        </w:rPr>
        <w:tab/>
      </w:r>
      <w:r>
        <w:rPr>
          <w:rFonts w:ascii="Palatino" w:hAnsi="Palatino"/>
          <w:sz w:val="20"/>
        </w:rPr>
        <w:tab/>
        <w:t>December 1, 2000</w:t>
      </w:r>
    </w:p>
    <w:p w:rsidR="00815E04" w:rsidRDefault="00815E04">
      <w:pPr>
        <w:rPr>
          <w:rFonts w:ascii="Palatino" w:hAnsi="Palatino"/>
          <w:sz w:val="20"/>
        </w:rPr>
      </w:pPr>
      <w:r>
        <w:rPr>
          <w:rFonts w:ascii="Palatino" w:hAnsi="Palatino"/>
          <w:sz w:val="20"/>
        </w:rPr>
        <w:tab/>
      </w:r>
      <w:r>
        <w:rPr>
          <w:rFonts w:ascii="Palatino" w:hAnsi="Palatino"/>
          <w:sz w:val="20"/>
        </w:rPr>
        <w:tab/>
        <w:t>Amount requested:  $5,450 (not funded)</w:t>
      </w:r>
    </w:p>
    <w:p w:rsidR="00815E04" w:rsidRDefault="00815E04">
      <w:pPr>
        <w:rPr>
          <w:rFonts w:ascii="Palatino" w:hAnsi="Palatino"/>
          <w:sz w:val="20"/>
        </w:rPr>
      </w:pPr>
    </w:p>
    <w:p w:rsidR="00815E04" w:rsidRDefault="00815E04">
      <w:pPr>
        <w:ind w:firstLine="720"/>
        <w:rPr>
          <w:rFonts w:ascii="Palatino" w:hAnsi="Palatino"/>
          <w:sz w:val="20"/>
        </w:rPr>
      </w:pPr>
      <w:r>
        <w:rPr>
          <w:rFonts w:ascii="Palatino" w:hAnsi="Palatino"/>
          <w:sz w:val="20"/>
        </w:rPr>
        <w:t>11.</w:t>
      </w:r>
      <w:r>
        <w:rPr>
          <w:rFonts w:ascii="Palatino" w:hAnsi="Palatino"/>
          <w:sz w:val="20"/>
        </w:rPr>
        <w:tab/>
        <w:t>Project PICT Mini-Grants Program (BGSU)</w:t>
      </w:r>
    </w:p>
    <w:p w:rsidR="00815E04" w:rsidRDefault="00815E04">
      <w:pPr>
        <w:rPr>
          <w:rFonts w:ascii="Palatino" w:hAnsi="Palatino"/>
          <w:i/>
          <w:sz w:val="20"/>
        </w:rPr>
      </w:pPr>
      <w:r>
        <w:rPr>
          <w:rFonts w:ascii="Palatino" w:hAnsi="Palatino"/>
          <w:i/>
          <w:sz w:val="20"/>
        </w:rPr>
        <w:tab/>
      </w:r>
      <w:r>
        <w:rPr>
          <w:rFonts w:ascii="Palatino" w:hAnsi="Palatino"/>
          <w:i/>
          <w:sz w:val="20"/>
        </w:rPr>
        <w:tab/>
        <w:t>Technology &amp; Assessment:  Expanding the Vision of Preservice Teachers</w:t>
      </w:r>
    </w:p>
    <w:p w:rsidR="00815E04" w:rsidRDefault="00815E04">
      <w:pPr>
        <w:rPr>
          <w:rFonts w:ascii="Palatino" w:hAnsi="Palatino"/>
          <w:sz w:val="20"/>
        </w:rPr>
      </w:pPr>
      <w:r>
        <w:rPr>
          <w:rFonts w:ascii="Palatino" w:hAnsi="Palatino"/>
          <w:sz w:val="20"/>
        </w:rPr>
        <w:tab/>
      </w:r>
      <w:r>
        <w:rPr>
          <w:rFonts w:ascii="Palatino" w:hAnsi="Palatino"/>
          <w:sz w:val="20"/>
        </w:rPr>
        <w:tab/>
        <w:t>November 1, 2000</w:t>
      </w:r>
    </w:p>
    <w:p w:rsidR="00815E04" w:rsidRDefault="00815E04">
      <w:pPr>
        <w:rPr>
          <w:rFonts w:ascii="Palatino" w:hAnsi="Palatino"/>
          <w:sz w:val="20"/>
        </w:rPr>
      </w:pPr>
      <w:r>
        <w:rPr>
          <w:rFonts w:ascii="Palatino" w:hAnsi="Palatino"/>
          <w:sz w:val="20"/>
        </w:rPr>
        <w:tab/>
      </w:r>
      <w:r>
        <w:rPr>
          <w:rFonts w:ascii="Palatino" w:hAnsi="Palatino"/>
          <w:sz w:val="20"/>
        </w:rPr>
        <w:tab/>
        <w:t>Amount requested:  $5,000 (not funded)</w:t>
      </w:r>
    </w:p>
    <w:p w:rsidR="00815E04" w:rsidRDefault="00815E04">
      <w:pPr>
        <w:rPr>
          <w:rFonts w:ascii="Palatino" w:hAnsi="Palatino"/>
          <w:sz w:val="20"/>
        </w:rPr>
      </w:pPr>
    </w:p>
    <w:p w:rsidR="00815E04" w:rsidRDefault="00815E04">
      <w:pPr>
        <w:ind w:firstLine="720"/>
        <w:rPr>
          <w:rFonts w:ascii="Palatino" w:hAnsi="Palatino"/>
          <w:sz w:val="20"/>
        </w:rPr>
      </w:pPr>
      <w:r>
        <w:rPr>
          <w:rFonts w:ascii="Palatino" w:hAnsi="Palatino"/>
          <w:sz w:val="20"/>
        </w:rPr>
        <w:t>12.</w:t>
      </w:r>
      <w:r>
        <w:rPr>
          <w:rFonts w:ascii="Palatino" w:hAnsi="Palatino"/>
          <w:sz w:val="20"/>
        </w:rPr>
        <w:tab/>
        <w:t>Martha Holden Jennings Foundation</w:t>
      </w:r>
    </w:p>
    <w:p w:rsidR="00815E04" w:rsidRPr="00F8462D" w:rsidRDefault="00815E04">
      <w:pPr>
        <w:rPr>
          <w:rFonts w:ascii="Palatino" w:hAnsi="Palatino"/>
          <w:i/>
          <w:sz w:val="20"/>
        </w:rPr>
      </w:pPr>
      <w:r>
        <w:rPr>
          <w:rFonts w:ascii="Palatino" w:hAnsi="Palatino"/>
          <w:sz w:val="20"/>
        </w:rPr>
        <w:tab/>
      </w:r>
      <w:r>
        <w:rPr>
          <w:rFonts w:ascii="Palatino" w:hAnsi="Palatino"/>
          <w:sz w:val="20"/>
        </w:rPr>
        <w:tab/>
      </w:r>
      <w:r w:rsidRPr="00F8462D">
        <w:rPr>
          <w:rFonts w:ascii="Palatino" w:hAnsi="Palatino"/>
          <w:i/>
          <w:sz w:val="20"/>
        </w:rPr>
        <w:t>Project READ—I—SED (READing Improvement through Self-Efficacy Development)</w:t>
      </w:r>
    </w:p>
    <w:p w:rsidR="00815E04" w:rsidRDefault="00815E04">
      <w:pPr>
        <w:rPr>
          <w:rFonts w:ascii="Palatino" w:hAnsi="Palatino"/>
          <w:sz w:val="20"/>
        </w:rPr>
      </w:pPr>
      <w:r>
        <w:rPr>
          <w:rFonts w:ascii="Palatino" w:hAnsi="Palatino"/>
          <w:sz w:val="20"/>
        </w:rPr>
        <w:tab/>
      </w:r>
      <w:r>
        <w:rPr>
          <w:rFonts w:ascii="Palatino" w:hAnsi="Palatino"/>
          <w:sz w:val="20"/>
        </w:rPr>
        <w:tab/>
        <w:t>May 1, 2000</w:t>
      </w:r>
    </w:p>
    <w:p w:rsidR="00815E04" w:rsidRDefault="00815E04">
      <w:pPr>
        <w:rPr>
          <w:rFonts w:ascii="Palatino" w:hAnsi="Palatino"/>
          <w:sz w:val="20"/>
        </w:rPr>
      </w:pPr>
      <w:r>
        <w:rPr>
          <w:rFonts w:ascii="Palatino" w:hAnsi="Palatino"/>
          <w:sz w:val="20"/>
        </w:rPr>
        <w:tab/>
      </w:r>
      <w:r>
        <w:rPr>
          <w:rFonts w:ascii="Palatino" w:hAnsi="Palatino"/>
          <w:sz w:val="20"/>
        </w:rPr>
        <w:tab/>
        <w:t>Amount Requested:  $8128 (not funded)</w:t>
      </w:r>
    </w:p>
    <w:p w:rsidR="00815E04" w:rsidRDefault="00815E04">
      <w:pPr>
        <w:rPr>
          <w:rFonts w:ascii="Palatino" w:hAnsi="Palatino"/>
          <w:sz w:val="20"/>
        </w:rPr>
      </w:pPr>
    </w:p>
    <w:p w:rsidR="00815E04" w:rsidRDefault="00815E04">
      <w:pPr>
        <w:ind w:firstLine="720"/>
        <w:rPr>
          <w:rFonts w:ascii="Palatino" w:hAnsi="Palatino"/>
          <w:sz w:val="20"/>
        </w:rPr>
      </w:pPr>
      <w:r>
        <w:rPr>
          <w:rFonts w:ascii="Palatino" w:hAnsi="Palatino"/>
          <w:sz w:val="20"/>
        </w:rPr>
        <w:t>13.</w:t>
      </w:r>
      <w:r>
        <w:rPr>
          <w:rFonts w:ascii="Palatino" w:hAnsi="Palatino"/>
          <w:sz w:val="20"/>
        </w:rPr>
        <w:tab/>
        <w:t>College of Education Research Development Council</w:t>
      </w:r>
    </w:p>
    <w:p w:rsidR="00815E04" w:rsidRDefault="00815E04">
      <w:pPr>
        <w:rPr>
          <w:rFonts w:ascii="Palatino" w:hAnsi="Palatino"/>
          <w:sz w:val="20"/>
        </w:rPr>
      </w:pPr>
      <w:r>
        <w:rPr>
          <w:rFonts w:ascii="Palatino" w:hAnsi="Palatino"/>
          <w:sz w:val="20"/>
        </w:rPr>
        <w:tab/>
      </w:r>
      <w:r>
        <w:rPr>
          <w:rFonts w:ascii="Palatino" w:hAnsi="Palatino"/>
          <w:sz w:val="20"/>
        </w:rPr>
        <w:tab/>
        <w:t>April 13, 1999</w:t>
      </w:r>
    </w:p>
    <w:p w:rsidR="00815E04" w:rsidRDefault="00815E04">
      <w:pPr>
        <w:rPr>
          <w:rFonts w:ascii="Palatino" w:hAnsi="Palatino"/>
          <w:sz w:val="20"/>
        </w:rPr>
      </w:pPr>
      <w:r>
        <w:rPr>
          <w:rFonts w:ascii="Palatino" w:hAnsi="Palatino"/>
          <w:sz w:val="20"/>
        </w:rPr>
        <w:tab/>
      </w:r>
      <w:r>
        <w:rPr>
          <w:rFonts w:ascii="Palatino" w:hAnsi="Palatino"/>
          <w:sz w:val="20"/>
        </w:rPr>
        <w:tab/>
        <w:t>Amount:  $175</w:t>
      </w:r>
    </w:p>
    <w:p w:rsidR="00815E04" w:rsidRDefault="00815E04">
      <w:pPr>
        <w:rPr>
          <w:rFonts w:ascii="Palatino" w:hAnsi="Palatino"/>
          <w:sz w:val="20"/>
        </w:rPr>
      </w:pPr>
      <w:r>
        <w:rPr>
          <w:rFonts w:ascii="Palatino" w:hAnsi="Palatino"/>
          <w:sz w:val="20"/>
        </w:rPr>
        <w:tab/>
      </w:r>
      <w:r>
        <w:rPr>
          <w:rFonts w:ascii="Palatino" w:hAnsi="Palatino"/>
          <w:sz w:val="20"/>
        </w:rPr>
        <w:tab/>
        <w:t>Funds for author’s share of publication costs (</w:t>
      </w:r>
      <w:r>
        <w:rPr>
          <w:rFonts w:ascii="Palatino" w:hAnsi="Palatino"/>
          <w:i/>
          <w:sz w:val="20"/>
        </w:rPr>
        <w:t>Education</w:t>
      </w:r>
      <w:r>
        <w:rPr>
          <w:rFonts w:ascii="Palatino" w:hAnsi="Palatino"/>
          <w:sz w:val="20"/>
        </w:rPr>
        <w:t>)</w:t>
      </w:r>
    </w:p>
    <w:p w:rsidR="00815E04" w:rsidRDefault="00815E04">
      <w:pPr>
        <w:rPr>
          <w:rFonts w:ascii="Palatino" w:hAnsi="Palatino"/>
          <w:sz w:val="20"/>
        </w:rPr>
      </w:pPr>
    </w:p>
    <w:p w:rsidR="00815E04" w:rsidRDefault="00815E04">
      <w:pPr>
        <w:ind w:firstLine="720"/>
        <w:rPr>
          <w:rFonts w:ascii="Palatino" w:hAnsi="Palatino"/>
          <w:sz w:val="20"/>
        </w:rPr>
      </w:pPr>
      <w:r>
        <w:rPr>
          <w:rFonts w:ascii="Palatino" w:hAnsi="Palatino"/>
          <w:sz w:val="20"/>
        </w:rPr>
        <w:t>14.</w:t>
      </w:r>
      <w:r>
        <w:rPr>
          <w:rFonts w:ascii="Palatino" w:hAnsi="Palatino"/>
          <w:sz w:val="20"/>
        </w:rPr>
        <w:tab/>
        <w:t>Martha Holden Jennings Foundation</w:t>
      </w:r>
    </w:p>
    <w:p w:rsidR="00815E04" w:rsidRPr="00F8462D" w:rsidRDefault="00815E04">
      <w:pPr>
        <w:rPr>
          <w:rFonts w:ascii="Palatino" w:hAnsi="Palatino"/>
          <w:i/>
          <w:sz w:val="20"/>
        </w:rPr>
      </w:pPr>
      <w:r>
        <w:rPr>
          <w:rFonts w:ascii="Palatino" w:hAnsi="Palatino"/>
          <w:sz w:val="20"/>
        </w:rPr>
        <w:tab/>
      </w:r>
      <w:r>
        <w:rPr>
          <w:rFonts w:ascii="Palatino" w:hAnsi="Palatino"/>
          <w:sz w:val="20"/>
        </w:rPr>
        <w:tab/>
      </w:r>
      <w:r w:rsidRPr="00F8462D">
        <w:rPr>
          <w:rFonts w:ascii="Palatino" w:hAnsi="Palatino"/>
          <w:i/>
          <w:sz w:val="20"/>
        </w:rPr>
        <w:t>Educational assessment practices of Ohio teachers</w:t>
      </w:r>
    </w:p>
    <w:p w:rsidR="00815E04" w:rsidRDefault="00815E04">
      <w:pPr>
        <w:rPr>
          <w:rFonts w:ascii="Palatino" w:hAnsi="Palatino"/>
          <w:sz w:val="20"/>
        </w:rPr>
      </w:pPr>
      <w:r>
        <w:rPr>
          <w:rFonts w:ascii="Palatino" w:hAnsi="Palatino"/>
          <w:sz w:val="20"/>
        </w:rPr>
        <w:tab/>
      </w:r>
      <w:r>
        <w:rPr>
          <w:rFonts w:ascii="Palatino" w:hAnsi="Palatino"/>
          <w:sz w:val="20"/>
        </w:rPr>
        <w:tab/>
        <w:t>September 26, 1997</w:t>
      </w:r>
    </w:p>
    <w:p w:rsidR="00815E04" w:rsidRDefault="00815E04">
      <w:pPr>
        <w:rPr>
          <w:rFonts w:ascii="Palatino" w:hAnsi="Palatino"/>
          <w:sz w:val="20"/>
        </w:rPr>
      </w:pPr>
      <w:r>
        <w:rPr>
          <w:rFonts w:ascii="Palatino" w:hAnsi="Palatino"/>
          <w:sz w:val="20"/>
        </w:rPr>
        <w:lastRenderedPageBreak/>
        <w:tab/>
      </w:r>
      <w:r>
        <w:rPr>
          <w:rFonts w:ascii="Palatino" w:hAnsi="Palatino"/>
          <w:sz w:val="20"/>
        </w:rPr>
        <w:tab/>
        <w:t>Amount:  $4100</w:t>
      </w: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ab/>
        <w:t>15.</w:t>
      </w:r>
      <w:r>
        <w:rPr>
          <w:rFonts w:ascii="Palatino" w:hAnsi="Palatino"/>
          <w:sz w:val="20"/>
        </w:rPr>
        <w:tab/>
        <w:t>Faculty Research Grant, Bowling Green State University</w:t>
      </w:r>
    </w:p>
    <w:p w:rsidR="00815E04" w:rsidRPr="00F8462D" w:rsidRDefault="00815E04">
      <w:pPr>
        <w:rPr>
          <w:rFonts w:ascii="Palatino" w:hAnsi="Palatino"/>
          <w:i/>
          <w:sz w:val="20"/>
        </w:rPr>
      </w:pPr>
      <w:r>
        <w:rPr>
          <w:rFonts w:ascii="Palatino" w:hAnsi="Palatino"/>
          <w:sz w:val="20"/>
        </w:rPr>
        <w:tab/>
      </w:r>
      <w:r>
        <w:rPr>
          <w:rFonts w:ascii="Palatino" w:hAnsi="Palatino"/>
          <w:sz w:val="20"/>
        </w:rPr>
        <w:tab/>
      </w:r>
      <w:r w:rsidRPr="00F8462D">
        <w:rPr>
          <w:rFonts w:ascii="Palatino" w:hAnsi="Palatino"/>
          <w:i/>
          <w:sz w:val="20"/>
        </w:rPr>
        <w:t xml:space="preserve">Student evaluation of teaching and teaching techniques:  Development and </w:t>
      </w:r>
    </w:p>
    <w:p w:rsidR="00815E04" w:rsidRPr="00F8462D" w:rsidRDefault="00815E04">
      <w:pPr>
        <w:rPr>
          <w:rFonts w:ascii="Palatino" w:hAnsi="Palatino"/>
          <w:i/>
          <w:sz w:val="20"/>
        </w:rPr>
      </w:pPr>
      <w:r w:rsidRPr="00F8462D">
        <w:rPr>
          <w:rFonts w:ascii="Palatino" w:hAnsi="Palatino"/>
          <w:i/>
          <w:sz w:val="20"/>
        </w:rPr>
        <w:tab/>
      </w:r>
      <w:r w:rsidRPr="00F8462D">
        <w:rPr>
          <w:rFonts w:ascii="Palatino" w:hAnsi="Palatino"/>
          <w:i/>
          <w:sz w:val="20"/>
        </w:rPr>
        <w:tab/>
        <w:t>assessment of an on-line feedback system</w:t>
      </w:r>
    </w:p>
    <w:p w:rsidR="00815E04" w:rsidRDefault="00815E04">
      <w:pPr>
        <w:rPr>
          <w:rFonts w:ascii="Palatino" w:hAnsi="Palatino"/>
          <w:sz w:val="20"/>
        </w:rPr>
      </w:pPr>
      <w:r>
        <w:rPr>
          <w:rFonts w:ascii="Palatino" w:hAnsi="Palatino"/>
          <w:sz w:val="20"/>
        </w:rPr>
        <w:tab/>
      </w:r>
      <w:r>
        <w:rPr>
          <w:rFonts w:ascii="Palatino" w:hAnsi="Palatino"/>
          <w:sz w:val="20"/>
        </w:rPr>
        <w:tab/>
        <w:t>December 1, 1996</w:t>
      </w:r>
    </w:p>
    <w:p w:rsidR="00815E04" w:rsidRDefault="00815E04">
      <w:pPr>
        <w:rPr>
          <w:rFonts w:ascii="Palatino" w:hAnsi="Palatino"/>
          <w:sz w:val="20"/>
        </w:rPr>
      </w:pPr>
      <w:r>
        <w:rPr>
          <w:rFonts w:ascii="Palatino" w:hAnsi="Palatino"/>
          <w:sz w:val="20"/>
        </w:rPr>
        <w:tab/>
      </w:r>
      <w:r>
        <w:rPr>
          <w:rFonts w:ascii="Palatino" w:hAnsi="Palatino"/>
          <w:sz w:val="20"/>
        </w:rPr>
        <w:tab/>
        <w:t>Amount Requested:  $5500 (not funded)</w:t>
      </w:r>
    </w:p>
    <w:p w:rsidR="00815E04" w:rsidRDefault="00815E04">
      <w:pPr>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X.</w:t>
      </w:r>
      <w:r>
        <w:rPr>
          <w:rFonts w:ascii="Palatino" w:hAnsi="Palatino"/>
          <w:sz w:val="20"/>
        </w:rPr>
        <w:tab/>
      </w:r>
      <w:r>
        <w:rPr>
          <w:rFonts w:ascii="Palatino" w:hAnsi="Palatino"/>
          <w:sz w:val="20"/>
          <w:u w:val="single"/>
        </w:rPr>
        <w:t>Publications or Equivalencies</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A.</w:t>
      </w:r>
      <w:r>
        <w:rPr>
          <w:rFonts w:ascii="Palatino" w:hAnsi="Palatino"/>
          <w:sz w:val="20"/>
        </w:rPr>
        <w:tab/>
        <w:t>Publications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1.</w:t>
      </w:r>
      <w:r>
        <w:rPr>
          <w:rFonts w:ascii="Palatino" w:hAnsi="Palatino"/>
          <w:sz w:val="20"/>
        </w:rPr>
        <w:tab/>
        <w:t>Books and Book Chapters</w:t>
      </w:r>
    </w:p>
    <w:p w:rsidR="00815E04" w:rsidRPr="00277BD9" w:rsidRDefault="00815E04">
      <w:pPr>
        <w:ind w:left="1800" w:hanging="540"/>
        <w:rPr>
          <w:rFonts w:ascii="Palatino" w:hAnsi="Palatino"/>
          <w:sz w:val="20"/>
        </w:rPr>
      </w:pPr>
    </w:p>
    <w:p w:rsidR="00277BD9" w:rsidRPr="00277BD9" w:rsidRDefault="00277BD9" w:rsidP="00277BD9">
      <w:pPr>
        <w:ind w:left="2340" w:hanging="540"/>
        <w:rPr>
          <w:rFonts w:ascii="Palatino" w:hAnsi="Palatino"/>
          <w:sz w:val="20"/>
        </w:rPr>
      </w:pPr>
      <w:r>
        <w:rPr>
          <w:rFonts w:ascii="Palatino" w:hAnsi="Palatino"/>
          <w:color w:val="000000"/>
          <w:sz w:val="20"/>
        </w:rPr>
        <w:t>Mertler, C. A</w:t>
      </w:r>
      <w:r w:rsidRPr="00277BD9">
        <w:rPr>
          <w:rFonts w:ascii="Palatino" w:hAnsi="Palatino"/>
          <w:color w:val="000000"/>
          <w:sz w:val="20"/>
        </w:rPr>
        <w:t xml:space="preserve">. </w:t>
      </w:r>
      <w:r>
        <w:rPr>
          <w:rFonts w:ascii="Palatino" w:hAnsi="Palatino"/>
          <w:color w:val="000000"/>
          <w:sz w:val="20"/>
        </w:rPr>
        <w:t xml:space="preserve">(in press). </w:t>
      </w:r>
      <w:r w:rsidRPr="00277BD9">
        <w:rPr>
          <w:rFonts w:ascii="Palatino" w:hAnsi="Palatino"/>
          <w:color w:val="000000"/>
          <w:sz w:val="20"/>
        </w:rPr>
        <w:t>Quantitative Research</w:t>
      </w:r>
      <w:r>
        <w:rPr>
          <w:rFonts w:ascii="Palatino" w:hAnsi="Palatino"/>
          <w:color w:val="000000"/>
          <w:sz w:val="20"/>
        </w:rPr>
        <w:t xml:space="preserve"> Designs: Experiments. In C. Wagner, B. Kawulich, &amp; M.</w:t>
      </w:r>
      <w:r w:rsidRPr="00277BD9">
        <w:rPr>
          <w:rFonts w:ascii="Palatino" w:hAnsi="Palatino"/>
          <w:color w:val="000000"/>
          <w:sz w:val="20"/>
        </w:rPr>
        <w:t xml:space="preserve"> Garner (Eds.), </w:t>
      </w:r>
      <w:r w:rsidRPr="00277BD9">
        <w:rPr>
          <w:rFonts w:ascii="Palatino" w:hAnsi="Palatino"/>
          <w:i/>
          <w:color w:val="000000"/>
          <w:sz w:val="20"/>
        </w:rPr>
        <w:t>Social research methods for developing global context. </w:t>
      </w:r>
      <w:r w:rsidRPr="00277BD9">
        <w:rPr>
          <w:rFonts w:ascii="Palatino" w:hAnsi="Palatino"/>
          <w:color w:val="000000"/>
          <w:sz w:val="20"/>
        </w:rPr>
        <w:t>Sandton, South Africa:  McGraw-Hill.</w:t>
      </w:r>
    </w:p>
    <w:p w:rsidR="00277BD9" w:rsidRPr="00277BD9" w:rsidRDefault="00277BD9" w:rsidP="00815E04">
      <w:pPr>
        <w:ind w:left="2340" w:hanging="540"/>
        <w:rPr>
          <w:rFonts w:ascii="Palatino" w:hAnsi="Palatino"/>
          <w:sz w:val="20"/>
        </w:rPr>
      </w:pPr>
    </w:p>
    <w:p w:rsidR="00815E04" w:rsidRDefault="00815E04" w:rsidP="00815E04">
      <w:pPr>
        <w:ind w:left="2340" w:hanging="540"/>
        <w:rPr>
          <w:rFonts w:ascii="Palatino" w:hAnsi="Palatino"/>
          <w:sz w:val="20"/>
        </w:rPr>
      </w:pPr>
      <w:r>
        <w:rPr>
          <w:rFonts w:ascii="Palatino" w:hAnsi="Palatino"/>
          <w:sz w:val="20"/>
        </w:rPr>
        <w:t>Mertler, C. A.  (</w:t>
      </w:r>
      <w:r w:rsidR="00085C0E">
        <w:rPr>
          <w:rFonts w:ascii="Palatino" w:hAnsi="Palatino"/>
          <w:sz w:val="20"/>
        </w:rPr>
        <w:t>2012</w:t>
      </w:r>
      <w:r>
        <w:rPr>
          <w:rFonts w:ascii="Palatino" w:hAnsi="Palatino"/>
          <w:sz w:val="20"/>
        </w:rPr>
        <w:t xml:space="preserve">).  </w:t>
      </w:r>
      <w:r w:rsidRPr="00574FCD">
        <w:rPr>
          <w:rFonts w:ascii="Palatino" w:hAnsi="Palatino"/>
          <w:i/>
          <w:sz w:val="20"/>
        </w:rPr>
        <w:t xml:space="preserve">Action research: </w:t>
      </w:r>
      <w:r w:rsidR="00085C0E">
        <w:rPr>
          <w:rFonts w:ascii="Palatino" w:hAnsi="Palatino"/>
          <w:i/>
          <w:sz w:val="20"/>
        </w:rPr>
        <w:t>Improving schools and empowering educators</w:t>
      </w:r>
      <w:r w:rsidRPr="00574FCD">
        <w:rPr>
          <w:rFonts w:ascii="Palatino" w:hAnsi="Palatino"/>
          <w:sz w:val="20"/>
        </w:rPr>
        <w:t xml:space="preserve"> (</w:t>
      </w:r>
      <w:r>
        <w:rPr>
          <w:rFonts w:ascii="Palatino" w:hAnsi="Palatino"/>
          <w:sz w:val="20"/>
        </w:rPr>
        <w:t>3</w:t>
      </w:r>
      <w:r w:rsidRPr="00FE41D9">
        <w:rPr>
          <w:rFonts w:ascii="Palatino" w:hAnsi="Palatino"/>
          <w:sz w:val="20"/>
          <w:vertAlign w:val="superscript"/>
        </w:rPr>
        <w:t>rd</w:t>
      </w:r>
      <w:r w:rsidRPr="00574FCD">
        <w:rPr>
          <w:rFonts w:ascii="Palatino" w:hAnsi="Palatino"/>
          <w:sz w:val="20"/>
        </w:rPr>
        <w:t xml:space="preserve"> ed.).</w:t>
      </w:r>
      <w:r>
        <w:rPr>
          <w:rFonts w:ascii="Palatino" w:hAnsi="Palatino"/>
          <w:sz w:val="20"/>
        </w:rPr>
        <w:t xml:space="preserve">  Thousand Oaks, CA:  Sage.</w:t>
      </w:r>
    </w:p>
    <w:p w:rsidR="00815E04" w:rsidRDefault="00815E04" w:rsidP="00815E04">
      <w:pPr>
        <w:ind w:left="2340" w:hanging="540"/>
        <w:rPr>
          <w:rFonts w:ascii="Palatino" w:hAnsi="Palatino"/>
          <w:sz w:val="20"/>
        </w:rPr>
      </w:pPr>
    </w:p>
    <w:p w:rsidR="00815E04" w:rsidRDefault="00815E04" w:rsidP="00815E04">
      <w:pPr>
        <w:ind w:left="2340" w:hanging="540"/>
        <w:rPr>
          <w:rFonts w:ascii="Palatino" w:hAnsi="Palatino"/>
          <w:sz w:val="20"/>
        </w:rPr>
      </w:pPr>
      <w:r>
        <w:rPr>
          <w:rFonts w:ascii="Palatino" w:hAnsi="Palatino"/>
          <w:sz w:val="20"/>
        </w:rPr>
        <w:t xml:space="preserve">Mertler, C. A.  &amp; Charles, C. M. (2011).  </w:t>
      </w:r>
      <w:r w:rsidRPr="00574FCD">
        <w:rPr>
          <w:rFonts w:ascii="Palatino" w:hAnsi="Palatino"/>
          <w:i/>
          <w:sz w:val="20"/>
        </w:rPr>
        <w:t>Introduction to educational research</w:t>
      </w:r>
      <w:r w:rsidRPr="00574FCD">
        <w:rPr>
          <w:rFonts w:ascii="Palatino" w:hAnsi="Palatino"/>
          <w:sz w:val="20"/>
        </w:rPr>
        <w:t xml:space="preserve"> (7</w:t>
      </w:r>
      <w:r w:rsidRPr="00574FCD">
        <w:rPr>
          <w:rFonts w:ascii="Palatino" w:hAnsi="Palatino"/>
          <w:sz w:val="20"/>
          <w:vertAlign w:val="superscript"/>
        </w:rPr>
        <w:t>th</w:t>
      </w:r>
      <w:r w:rsidRPr="00574FCD">
        <w:rPr>
          <w:rFonts w:ascii="Palatino" w:hAnsi="Palatino"/>
          <w:sz w:val="20"/>
        </w:rPr>
        <w:t xml:space="preserve"> ed.).</w:t>
      </w:r>
      <w:r w:rsidR="005B4145">
        <w:rPr>
          <w:rFonts w:ascii="Palatino" w:hAnsi="Palatino"/>
          <w:sz w:val="20"/>
        </w:rPr>
        <w:t xml:space="preserve"> Boston:</w:t>
      </w:r>
      <w:r>
        <w:rPr>
          <w:rFonts w:ascii="Palatino" w:hAnsi="Palatino"/>
          <w:sz w:val="20"/>
        </w:rPr>
        <w:t xml:space="preserve"> Pearson.</w:t>
      </w:r>
    </w:p>
    <w:p w:rsidR="00815E04" w:rsidRDefault="00815E04" w:rsidP="00815E04">
      <w:pPr>
        <w:ind w:left="2340" w:hanging="540"/>
        <w:rPr>
          <w:rFonts w:ascii="Palatino" w:hAnsi="Palatino"/>
          <w:sz w:val="20"/>
        </w:rPr>
      </w:pPr>
    </w:p>
    <w:p w:rsidR="00815E04" w:rsidRDefault="00815E04" w:rsidP="00815E04">
      <w:pPr>
        <w:ind w:left="2340" w:hanging="540"/>
        <w:rPr>
          <w:rFonts w:ascii="Palatino" w:hAnsi="Palatino"/>
          <w:sz w:val="20"/>
        </w:rPr>
      </w:pPr>
      <w:r>
        <w:rPr>
          <w:rFonts w:ascii="Palatino" w:hAnsi="Palatino"/>
          <w:sz w:val="20"/>
        </w:rPr>
        <w:t xml:space="preserve">Mertler, C. A. &amp; Vannatta, R. A. (2010). </w:t>
      </w:r>
      <w:r w:rsidRPr="00574FCD">
        <w:rPr>
          <w:rFonts w:ascii="Palatino" w:hAnsi="Palatino"/>
          <w:i/>
          <w:sz w:val="20"/>
        </w:rPr>
        <w:t>Advanced and multivariate statistical methods: Practical application and interpretation</w:t>
      </w:r>
      <w:r>
        <w:rPr>
          <w:rFonts w:ascii="Palatino" w:hAnsi="Palatino"/>
          <w:sz w:val="20"/>
        </w:rPr>
        <w:t xml:space="preserve"> (4</w:t>
      </w:r>
      <w:r w:rsidRPr="00994946">
        <w:rPr>
          <w:rFonts w:ascii="Palatino" w:hAnsi="Palatino"/>
          <w:sz w:val="20"/>
          <w:vertAlign w:val="superscript"/>
        </w:rPr>
        <w:t>th</w:t>
      </w:r>
      <w:r>
        <w:rPr>
          <w:rFonts w:ascii="Palatino" w:hAnsi="Palatino"/>
          <w:sz w:val="20"/>
        </w:rPr>
        <w:t xml:space="preserve"> ed.). Los Angeles: Pyrczak.</w:t>
      </w:r>
    </w:p>
    <w:p w:rsidR="00815E04" w:rsidRDefault="00815E04" w:rsidP="00815E04">
      <w:pPr>
        <w:ind w:left="2340" w:hanging="540"/>
        <w:rPr>
          <w:rFonts w:ascii="Palatino" w:hAnsi="Palatino"/>
          <w:sz w:val="20"/>
        </w:rPr>
      </w:pPr>
    </w:p>
    <w:p w:rsidR="00815E04" w:rsidRPr="000A22EF" w:rsidRDefault="00815E04" w:rsidP="00815E04">
      <w:pPr>
        <w:ind w:left="2340" w:hanging="540"/>
        <w:rPr>
          <w:rFonts w:ascii="Palatino" w:hAnsi="Palatino"/>
          <w:sz w:val="20"/>
        </w:rPr>
      </w:pPr>
      <w:r w:rsidRPr="000A22EF">
        <w:rPr>
          <w:rFonts w:ascii="Palatino" w:hAnsi="Palatino" w:cs="Verdana"/>
          <w:sz w:val="20"/>
          <w:szCs w:val="24"/>
        </w:rPr>
        <w:t xml:space="preserve">Mertler, C. A. (2010). </w:t>
      </w:r>
      <w:r w:rsidRPr="000A22EF">
        <w:rPr>
          <w:rFonts w:ascii="Palatino" w:hAnsi="Palatino" w:cs="Arial"/>
          <w:bCs/>
          <w:sz w:val="20"/>
          <w:szCs w:val="24"/>
        </w:rPr>
        <w:t>Designing Scoring Rubrics for Your Classroom</w:t>
      </w:r>
      <w:r w:rsidRPr="000A22EF">
        <w:rPr>
          <w:rFonts w:ascii="Palatino" w:hAnsi="Palatino" w:cs="Verdana"/>
          <w:sz w:val="20"/>
          <w:szCs w:val="24"/>
        </w:rPr>
        <w:t xml:space="preserve">. In S. C. Williamson (Ed.), Annual  Editions: </w:t>
      </w:r>
      <w:r w:rsidRPr="000A22EF">
        <w:rPr>
          <w:rFonts w:ascii="Palatino" w:hAnsi="Palatino" w:cs="Verdana"/>
          <w:i/>
          <w:iCs/>
          <w:sz w:val="20"/>
          <w:szCs w:val="24"/>
        </w:rPr>
        <w:t>Assessment and Evaluation</w:t>
      </w:r>
      <w:r w:rsidRPr="000A22EF">
        <w:rPr>
          <w:rFonts w:ascii="Palatino" w:hAnsi="Palatino" w:cs="Verdana"/>
          <w:sz w:val="20"/>
          <w:szCs w:val="24"/>
        </w:rPr>
        <w:t xml:space="preserve"> (pp. </w:t>
      </w:r>
      <w:r>
        <w:rPr>
          <w:rFonts w:ascii="Palatino" w:hAnsi="Palatino" w:cs="Verdana"/>
          <w:sz w:val="20"/>
          <w:szCs w:val="24"/>
        </w:rPr>
        <w:t>98-102</w:t>
      </w:r>
      <w:r w:rsidRPr="000A22EF">
        <w:rPr>
          <w:rFonts w:ascii="Palatino" w:hAnsi="Palatino" w:cs="Verdana"/>
          <w:sz w:val="20"/>
          <w:szCs w:val="24"/>
        </w:rPr>
        <w:t>). Guilford, CT: McGraw-Hill. (Reprinted from </w:t>
      </w:r>
      <w:r w:rsidRPr="000A22EF">
        <w:rPr>
          <w:rFonts w:ascii="Palatino" w:hAnsi="Palatino" w:cs="Verdana"/>
          <w:i/>
          <w:iCs/>
          <w:sz w:val="20"/>
          <w:szCs w:val="24"/>
        </w:rPr>
        <w:t xml:space="preserve"> Practical Assessment, Research, and Evaluation</w:t>
      </w:r>
      <w:r>
        <w:rPr>
          <w:rFonts w:ascii="Palatino" w:hAnsi="Palatino" w:cs="Verdana"/>
          <w:iCs/>
          <w:sz w:val="20"/>
          <w:szCs w:val="24"/>
        </w:rPr>
        <w:t>,</w:t>
      </w:r>
      <w:r w:rsidRPr="000A22EF">
        <w:rPr>
          <w:rFonts w:ascii="Palatino" w:hAnsi="Palatino" w:cs="Verdana"/>
          <w:i/>
          <w:iCs/>
          <w:sz w:val="20"/>
          <w:szCs w:val="24"/>
        </w:rPr>
        <w:t xml:space="preserve"> </w:t>
      </w:r>
      <w:r w:rsidRPr="000A22EF">
        <w:rPr>
          <w:rFonts w:ascii="Palatino" w:hAnsi="Palatino" w:cs="Arial"/>
          <w:i/>
          <w:sz w:val="20"/>
          <w:szCs w:val="26"/>
        </w:rPr>
        <w:t>7</w:t>
      </w:r>
      <w:r w:rsidRPr="000A22EF">
        <w:rPr>
          <w:rFonts w:ascii="Palatino" w:hAnsi="Palatino" w:cs="Arial"/>
          <w:sz w:val="20"/>
          <w:szCs w:val="26"/>
        </w:rPr>
        <w:t>(25)</w:t>
      </w:r>
      <w:r w:rsidRPr="000A22EF">
        <w:rPr>
          <w:rFonts w:ascii="Palatino" w:hAnsi="Palatino" w:cs="Verdana"/>
          <w:sz w:val="20"/>
          <w:szCs w:val="24"/>
        </w:rPr>
        <w:t>, 2001).</w:t>
      </w:r>
    </w:p>
    <w:p w:rsidR="00815E04" w:rsidRDefault="00815E04" w:rsidP="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(2009).  </w:t>
      </w:r>
      <w:r w:rsidRPr="00574FCD">
        <w:rPr>
          <w:rFonts w:ascii="Palatino" w:hAnsi="Palatino"/>
          <w:i/>
          <w:sz w:val="20"/>
        </w:rPr>
        <w:t>Action research: Teachers as researchers in the classroom</w:t>
      </w:r>
      <w:r w:rsidRPr="00574FCD">
        <w:rPr>
          <w:rFonts w:ascii="Palatino" w:hAnsi="Palatino"/>
          <w:sz w:val="20"/>
        </w:rPr>
        <w:t xml:space="preserve"> (2</w:t>
      </w:r>
      <w:r w:rsidRPr="00574FCD">
        <w:rPr>
          <w:rFonts w:ascii="Palatino" w:hAnsi="Palatino"/>
          <w:sz w:val="20"/>
          <w:vertAlign w:val="superscript"/>
        </w:rPr>
        <w:t>nd</w:t>
      </w:r>
      <w:r w:rsidRPr="00574FCD">
        <w:rPr>
          <w:rFonts w:ascii="Palatino" w:hAnsi="Palatino"/>
          <w:sz w:val="20"/>
        </w:rPr>
        <w:t xml:space="preserve"> ed.).</w:t>
      </w:r>
      <w:r>
        <w:rPr>
          <w:rFonts w:ascii="Palatino" w:hAnsi="Palatino"/>
          <w:sz w:val="20"/>
        </w:rPr>
        <w:t xml:space="preserve">  Thousand Oaks, CA:  Sage.</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(2007). </w:t>
      </w:r>
      <w:r w:rsidRPr="00574FCD">
        <w:rPr>
          <w:rFonts w:ascii="Palatino" w:hAnsi="Palatino"/>
          <w:i/>
          <w:sz w:val="20"/>
        </w:rPr>
        <w:t>Interpreting standardized test scores:  Strategies for data-driven instructional decision making</w:t>
      </w:r>
      <w:r>
        <w:rPr>
          <w:rFonts w:ascii="Palatino" w:hAnsi="Palatino"/>
          <w:sz w:val="20"/>
        </w:rPr>
        <w:t>. Thousand Oaks, CA: Sage.</w:t>
      </w:r>
    </w:p>
    <w:p w:rsidR="00815E04" w:rsidRDefault="00815E04">
      <w:pPr>
        <w:ind w:left="2340" w:hanging="540"/>
        <w:rPr>
          <w:rFonts w:ascii="Palatino" w:hAnsi="Palatino"/>
          <w:sz w:val="18"/>
        </w:rPr>
      </w:pPr>
    </w:p>
    <w:p w:rsidR="00815E04" w:rsidRDefault="00815E04">
      <w:pPr>
        <w:ind w:left="2340" w:hanging="540"/>
        <w:rPr>
          <w:rFonts w:ascii="Palatino" w:hAnsi="Palatino"/>
          <w:sz w:val="20"/>
        </w:rPr>
      </w:pPr>
      <w:r>
        <w:rPr>
          <w:rFonts w:ascii="Palatino" w:hAnsi="Palatino"/>
          <w:sz w:val="20"/>
        </w:rPr>
        <w:t xml:space="preserve">Mertler, C. A.  &amp; Charles, C. M. (2008).  </w:t>
      </w:r>
      <w:r w:rsidRPr="00574FCD">
        <w:rPr>
          <w:rFonts w:ascii="Palatino" w:hAnsi="Palatino"/>
          <w:i/>
          <w:sz w:val="20"/>
        </w:rPr>
        <w:t>Introduction to educational research</w:t>
      </w:r>
      <w:r w:rsidRPr="00574FCD">
        <w:rPr>
          <w:rFonts w:ascii="Palatino" w:hAnsi="Palatino"/>
          <w:sz w:val="20"/>
        </w:rPr>
        <w:t xml:space="preserve"> (6</w:t>
      </w:r>
      <w:r w:rsidRPr="00574FCD">
        <w:rPr>
          <w:rFonts w:ascii="Palatino" w:hAnsi="Palatino"/>
          <w:sz w:val="20"/>
          <w:vertAlign w:val="superscript"/>
        </w:rPr>
        <w:t>th</w:t>
      </w:r>
      <w:r w:rsidRPr="00574FCD">
        <w:rPr>
          <w:rFonts w:ascii="Palatino" w:hAnsi="Palatino"/>
          <w:sz w:val="20"/>
        </w:rPr>
        <w:t xml:space="preserve"> ed.).</w:t>
      </w:r>
      <w:r>
        <w:rPr>
          <w:rFonts w:ascii="Palatino" w:hAnsi="Palatino"/>
          <w:sz w:val="20"/>
        </w:rPr>
        <w:t xml:space="preserve"> Boston:  Allyn &amp; Bacon.</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(2008).  </w:t>
      </w:r>
      <w:r w:rsidRPr="00574FCD">
        <w:rPr>
          <w:rFonts w:ascii="Palatino" w:hAnsi="Palatino"/>
          <w:sz w:val="20"/>
        </w:rPr>
        <w:t xml:space="preserve">Instructor’s manual to accompany </w:t>
      </w:r>
      <w:r w:rsidRPr="00574FCD">
        <w:rPr>
          <w:rFonts w:ascii="Palatino" w:hAnsi="Palatino"/>
          <w:i/>
          <w:sz w:val="20"/>
        </w:rPr>
        <w:t>Introduction to educational research (6</w:t>
      </w:r>
      <w:r w:rsidRPr="00574FCD">
        <w:rPr>
          <w:rFonts w:ascii="Palatino" w:hAnsi="Palatino"/>
          <w:i/>
          <w:sz w:val="20"/>
          <w:vertAlign w:val="superscript"/>
        </w:rPr>
        <w:t>th</w:t>
      </w:r>
      <w:r w:rsidRPr="00574FCD">
        <w:rPr>
          <w:rFonts w:ascii="Palatino" w:hAnsi="Palatino"/>
          <w:i/>
          <w:sz w:val="20"/>
        </w:rPr>
        <w:t xml:space="preserve"> ed.)</w:t>
      </w:r>
      <w:r w:rsidRPr="00574FCD">
        <w:rPr>
          <w:rFonts w:ascii="Palatino" w:hAnsi="Palatino"/>
          <w:sz w:val="20"/>
        </w:rPr>
        <w:t>.</w:t>
      </w:r>
      <w:r>
        <w:rPr>
          <w:rFonts w:ascii="Palatino" w:hAnsi="Palatino"/>
          <w:sz w:val="20"/>
        </w:rPr>
        <w:t xml:space="preserve">  Boston: Allyn &amp; Bacon.</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(2006).  </w:t>
      </w:r>
      <w:r w:rsidRPr="00574FCD">
        <w:rPr>
          <w:rFonts w:ascii="Palatino" w:hAnsi="Palatino"/>
          <w:i/>
          <w:sz w:val="20"/>
        </w:rPr>
        <w:t>Action research: Teachers as researchers in the classroom</w:t>
      </w:r>
      <w:r>
        <w:rPr>
          <w:rFonts w:ascii="Palatino" w:hAnsi="Palatino"/>
          <w:sz w:val="20"/>
        </w:rPr>
        <w:t>.  Thousand Oaks, CA:  Sage.</w:t>
      </w:r>
    </w:p>
    <w:p w:rsidR="00815E04" w:rsidRDefault="00815E04">
      <w:pPr>
        <w:ind w:left="2340" w:hanging="540"/>
        <w:rPr>
          <w:rFonts w:ascii="Palatino" w:hAnsi="Palatino"/>
          <w:sz w:val="18"/>
        </w:rPr>
      </w:pPr>
    </w:p>
    <w:p w:rsidR="00815E04" w:rsidRDefault="00815E04">
      <w:pPr>
        <w:ind w:left="2340" w:hanging="540"/>
        <w:rPr>
          <w:rFonts w:ascii="Palatino" w:hAnsi="Palatino"/>
          <w:sz w:val="20"/>
        </w:rPr>
      </w:pPr>
      <w:r>
        <w:rPr>
          <w:rFonts w:ascii="Palatino" w:hAnsi="Palatino"/>
          <w:sz w:val="20"/>
        </w:rPr>
        <w:t xml:space="preserve">Mertler, C. A. &amp; Vannatta, R. A. (2005). </w:t>
      </w:r>
      <w:r w:rsidRPr="00574FCD">
        <w:rPr>
          <w:rFonts w:ascii="Palatino" w:hAnsi="Palatino"/>
          <w:i/>
          <w:sz w:val="20"/>
        </w:rPr>
        <w:t>Advanced and multivariate statistical methods: Practical application and interpretation</w:t>
      </w:r>
      <w:r>
        <w:rPr>
          <w:rFonts w:ascii="Palatino" w:hAnsi="Palatino"/>
          <w:sz w:val="20"/>
        </w:rPr>
        <w:t xml:space="preserve"> (3</w:t>
      </w:r>
      <w:r>
        <w:rPr>
          <w:rFonts w:ascii="Palatino" w:hAnsi="Palatino"/>
          <w:sz w:val="20"/>
          <w:vertAlign w:val="superscript"/>
        </w:rPr>
        <w:t>rd</w:t>
      </w:r>
      <w:r>
        <w:rPr>
          <w:rFonts w:ascii="Palatino" w:hAnsi="Palatino"/>
          <w:sz w:val="20"/>
        </w:rPr>
        <w:t xml:space="preserve"> ed.). Los Angeles: Pyrczak.</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&amp; Charles, C. M. (2005).  </w:t>
      </w:r>
      <w:r w:rsidRPr="00574FCD">
        <w:rPr>
          <w:rFonts w:ascii="Palatino" w:hAnsi="Palatino"/>
          <w:i/>
          <w:sz w:val="20"/>
        </w:rPr>
        <w:t>Introduction to educational research</w:t>
      </w:r>
      <w:r w:rsidRPr="00574FCD">
        <w:rPr>
          <w:rFonts w:ascii="Palatino" w:hAnsi="Palatino"/>
          <w:sz w:val="20"/>
        </w:rPr>
        <w:t xml:space="preserve"> (5</w:t>
      </w:r>
      <w:r w:rsidRPr="00574FCD">
        <w:rPr>
          <w:rFonts w:ascii="Palatino" w:hAnsi="Palatino"/>
          <w:sz w:val="20"/>
          <w:vertAlign w:val="superscript"/>
        </w:rPr>
        <w:t>th</w:t>
      </w:r>
      <w:r w:rsidRPr="00574FCD">
        <w:rPr>
          <w:rFonts w:ascii="Palatino" w:hAnsi="Palatino"/>
          <w:sz w:val="20"/>
        </w:rPr>
        <w:t xml:space="preserve"> ed.).</w:t>
      </w:r>
      <w:r>
        <w:rPr>
          <w:rFonts w:ascii="Palatino" w:hAnsi="Palatino"/>
          <w:sz w:val="20"/>
        </w:rPr>
        <w:t xml:space="preserve"> Boston:  Allyn &amp; Bacon.</w:t>
      </w:r>
    </w:p>
    <w:p w:rsidR="00815E04" w:rsidRDefault="00815E04">
      <w:pPr>
        <w:ind w:left="2340" w:hanging="540"/>
        <w:rPr>
          <w:rFonts w:ascii="Palatino" w:hAnsi="Palatino"/>
          <w:sz w:val="18"/>
        </w:rPr>
      </w:pPr>
    </w:p>
    <w:p w:rsidR="00815E04" w:rsidRDefault="00815E04">
      <w:pPr>
        <w:ind w:left="2340" w:hanging="540"/>
        <w:rPr>
          <w:rFonts w:ascii="Palatino" w:hAnsi="Palatino"/>
          <w:sz w:val="20"/>
        </w:rPr>
      </w:pPr>
      <w:r>
        <w:rPr>
          <w:rFonts w:ascii="Palatino" w:hAnsi="Palatino"/>
          <w:sz w:val="20"/>
        </w:rPr>
        <w:t xml:space="preserve">Mertler, C. A.  (2005).  </w:t>
      </w:r>
      <w:r w:rsidRPr="00574FCD">
        <w:rPr>
          <w:rFonts w:ascii="Palatino" w:hAnsi="Palatino"/>
          <w:sz w:val="20"/>
        </w:rPr>
        <w:t xml:space="preserve">Instructor’s manual to accompany </w:t>
      </w:r>
      <w:r w:rsidRPr="00574FCD">
        <w:rPr>
          <w:rFonts w:ascii="Palatino" w:hAnsi="Palatino"/>
          <w:i/>
          <w:sz w:val="20"/>
        </w:rPr>
        <w:t>Introduction to educational research (5</w:t>
      </w:r>
      <w:r w:rsidRPr="00574FCD">
        <w:rPr>
          <w:rFonts w:ascii="Palatino" w:hAnsi="Palatino"/>
          <w:i/>
          <w:sz w:val="20"/>
          <w:vertAlign w:val="superscript"/>
        </w:rPr>
        <w:t>th</w:t>
      </w:r>
      <w:r w:rsidRPr="00574FCD">
        <w:rPr>
          <w:rFonts w:ascii="Palatino" w:hAnsi="Palatino"/>
          <w:i/>
          <w:sz w:val="20"/>
        </w:rPr>
        <w:t xml:space="preserve"> ed.)</w:t>
      </w:r>
      <w:r w:rsidRPr="00574FCD">
        <w:rPr>
          <w:rFonts w:ascii="Palatino" w:hAnsi="Palatino"/>
          <w:sz w:val="20"/>
        </w:rPr>
        <w:t>.</w:t>
      </w:r>
      <w:r>
        <w:rPr>
          <w:rFonts w:ascii="Palatino" w:hAnsi="Palatino"/>
          <w:sz w:val="20"/>
        </w:rPr>
        <w:t xml:space="preserve">  Boston: Allyn &amp; Bacon.</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(2003). Linking curriculum alignment and test scores. In C. Boston, L. Rudner, L. Walker, &amp; L. Crouch (Eds.), </w:t>
      </w:r>
      <w:r w:rsidR="000E55FE" w:rsidRPr="000E55FE">
        <w:rPr>
          <w:rFonts w:ascii="Palatino" w:hAnsi="Palatino"/>
          <w:i/>
          <w:sz w:val="20"/>
        </w:rPr>
        <w:t>W</w:t>
      </w:r>
      <w:r w:rsidRPr="00574FCD">
        <w:rPr>
          <w:rFonts w:ascii="Palatino" w:hAnsi="Palatino"/>
          <w:i/>
          <w:sz w:val="20"/>
        </w:rPr>
        <w:t>hat reporters need to know about test scores</w:t>
      </w:r>
      <w:r>
        <w:rPr>
          <w:rFonts w:ascii="Palatino" w:hAnsi="Palatino"/>
          <w:sz w:val="20"/>
        </w:rPr>
        <w:t xml:space="preserve">  (pp. 1-21). Washington, D.C.: Education Writers Association &amp; College Park, Maryland: ERIC Clearinghouse on Assessment and Evaluation.</w:t>
      </w:r>
    </w:p>
    <w:p w:rsidR="00815E04" w:rsidRDefault="00815E04">
      <w:pPr>
        <w:pStyle w:val="EndnoteText"/>
        <w:rPr>
          <w:rFonts w:ascii="Palatino" w:hAnsi="Palatino"/>
        </w:rPr>
      </w:pPr>
    </w:p>
    <w:p w:rsidR="00815E04" w:rsidRDefault="00815E04">
      <w:pPr>
        <w:ind w:left="2340" w:hanging="540"/>
        <w:rPr>
          <w:rFonts w:ascii="Palatino" w:hAnsi="Palatino"/>
          <w:sz w:val="20"/>
        </w:rPr>
      </w:pPr>
      <w:r>
        <w:rPr>
          <w:rFonts w:ascii="Palatino" w:hAnsi="Palatino"/>
          <w:sz w:val="20"/>
        </w:rPr>
        <w:t xml:space="preserve">Mertler, C. A.  (2003).  </w:t>
      </w:r>
      <w:r w:rsidRPr="00574FCD">
        <w:rPr>
          <w:rFonts w:ascii="Palatino" w:hAnsi="Palatino"/>
          <w:i/>
          <w:sz w:val="20"/>
        </w:rPr>
        <w:t>Classroom assessment:  A practical guide for educators</w:t>
      </w:r>
      <w:r>
        <w:rPr>
          <w:rFonts w:ascii="Palatino" w:hAnsi="Palatino"/>
          <w:sz w:val="20"/>
        </w:rPr>
        <w:t>.  Los Angeles:  Pyrczak.</w:t>
      </w:r>
    </w:p>
    <w:p w:rsidR="00815E04" w:rsidRDefault="00815E04">
      <w:pPr>
        <w:ind w:left="2340" w:hanging="540"/>
        <w:rPr>
          <w:rFonts w:ascii="Palatino" w:hAnsi="Palatino"/>
          <w:sz w:val="20"/>
        </w:rPr>
      </w:pPr>
    </w:p>
    <w:p w:rsidR="00815E04" w:rsidRDefault="00815E04" w:rsidP="00815E04">
      <w:pPr>
        <w:keepNext/>
        <w:keepLines/>
        <w:widowControl w:val="0"/>
        <w:ind w:left="2347" w:hanging="547"/>
        <w:rPr>
          <w:rFonts w:ascii="Palatino" w:hAnsi="Palatino"/>
          <w:sz w:val="20"/>
        </w:rPr>
      </w:pPr>
      <w:r>
        <w:rPr>
          <w:rFonts w:ascii="Palatino" w:hAnsi="Palatino"/>
          <w:sz w:val="20"/>
        </w:rPr>
        <w:t xml:space="preserve">Mertler, C. A. (2002). Designing scoring rubrics for your classroom. In C. Boston (Ed.), </w:t>
      </w:r>
      <w:r w:rsidRPr="00574FCD">
        <w:rPr>
          <w:rFonts w:ascii="Palatino" w:hAnsi="Palatino"/>
          <w:i/>
          <w:sz w:val="20"/>
        </w:rPr>
        <w:t>Understanding scoring rubrics: A guide for teachers</w:t>
      </w:r>
      <w:r>
        <w:rPr>
          <w:rFonts w:ascii="Palatino" w:hAnsi="Palatino"/>
          <w:sz w:val="20"/>
        </w:rPr>
        <w:t xml:space="preserve"> (pp. 72-81). College Park, Maryland: ERIC Clearinghouse on Assessment and Evaluation.</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Mertler, C. A. &amp; Vannatta, R. A.  (2002).  </w:t>
      </w:r>
      <w:r w:rsidRPr="00574FCD">
        <w:rPr>
          <w:rFonts w:ascii="Palatino" w:hAnsi="Palatino"/>
          <w:i/>
          <w:sz w:val="20"/>
        </w:rPr>
        <w:t>Advanced and multivariate statistical methods:  Practical application and interpretation</w:t>
      </w:r>
      <w:r w:rsidRPr="00574FCD">
        <w:rPr>
          <w:rFonts w:ascii="Palatino" w:hAnsi="Palatino"/>
          <w:sz w:val="20"/>
        </w:rPr>
        <w:t xml:space="preserve"> (2</w:t>
      </w:r>
      <w:r w:rsidRPr="00574FCD">
        <w:rPr>
          <w:rFonts w:ascii="Palatino" w:hAnsi="Palatino"/>
          <w:sz w:val="20"/>
          <w:vertAlign w:val="superscript"/>
        </w:rPr>
        <w:t>nd</w:t>
      </w:r>
      <w:r w:rsidRPr="00574FCD">
        <w:rPr>
          <w:rFonts w:ascii="Palatino" w:hAnsi="Palatino"/>
          <w:sz w:val="20"/>
        </w:rPr>
        <w:t xml:space="preserve"> ed.).</w:t>
      </w:r>
      <w:r>
        <w:rPr>
          <w:rFonts w:ascii="Palatino" w:hAnsi="Palatino"/>
          <w:sz w:val="20"/>
        </w:rPr>
        <w:t xml:space="preserve">  Los Angeles:  Pyrczak.</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Charles, C. M. &amp; Mertler, C. A.  (2002).  </w:t>
      </w:r>
      <w:r w:rsidRPr="00574FCD">
        <w:rPr>
          <w:rFonts w:ascii="Palatino" w:hAnsi="Palatino"/>
          <w:i/>
          <w:sz w:val="20"/>
        </w:rPr>
        <w:t>Introduction to educational research</w:t>
      </w:r>
      <w:r w:rsidRPr="00574FCD">
        <w:rPr>
          <w:rFonts w:ascii="Palatino" w:hAnsi="Palatino"/>
          <w:sz w:val="20"/>
        </w:rPr>
        <w:t xml:space="preserve"> (4</w:t>
      </w:r>
      <w:r w:rsidRPr="00574FCD">
        <w:rPr>
          <w:rFonts w:ascii="Palatino" w:hAnsi="Palatino"/>
          <w:sz w:val="20"/>
          <w:vertAlign w:val="superscript"/>
        </w:rPr>
        <w:t>th</w:t>
      </w:r>
      <w:r w:rsidRPr="00574FCD">
        <w:rPr>
          <w:rFonts w:ascii="Palatino" w:hAnsi="Palatino"/>
          <w:sz w:val="20"/>
        </w:rPr>
        <w:t xml:space="preserve"> ed.).</w:t>
      </w:r>
      <w:r>
        <w:rPr>
          <w:rFonts w:ascii="Palatino" w:hAnsi="Palatino"/>
          <w:sz w:val="20"/>
        </w:rPr>
        <w:t xml:space="preserve"> Boston:  Allyn &amp; Bacon/Longman.</w:t>
      </w:r>
    </w:p>
    <w:p w:rsidR="00815E04" w:rsidRDefault="00815E04">
      <w:pPr>
        <w:ind w:left="2340" w:hanging="540"/>
        <w:rPr>
          <w:rFonts w:ascii="Palatino" w:hAnsi="Palatino"/>
          <w:sz w:val="18"/>
        </w:rPr>
      </w:pPr>
    </w:p>
    <w:p w:rsidR="00815E04" w:rsidRDefault="00815E04">
      <w:pPr>
        <w:ind w:left="2340" w:hanging="540"/>
        <w:rPr>
          <w:rFonts w:ascii="Palatino" w:hAnsi="Palatino"/>
          <w:sz w:val="20"/>
        </w:rPr>
      </w:pPr>
      <w:r>
        <w:rPr>
          <w:rFonts w:ascii="Palatino" w:hAnsi="Palatino"/>
          <w:sz w:val="20"/>
        </w:rPr>
        <w:t xml:space="preserve">Mertler, C. A.  (2002).  </w:t>
      </w:r>
      <w:r w:rsidRPr="00574FCD">
        <w:rPr>
          <w:rFonts w:ascii="Palatino" w:hAnsi="Palatino"/>
          <w:sz w:val="20"/>
        </w:rPr>
        <w:t xml:space="preserve">Instructor’s manual to accompany </w:t>
      </w:r>
      <w:r w:rsidRPr="00574FCD">
        <w:rPr>
          <w:rFonts w:ascii="Palatino" w:hAnsi="Palatino"/>
          <w:i/>
          <w:sz w:val="20"/>
        </w:rPr>
        <w:t>Introduction to educational research (4</w:t>
      </w:r>
      <w:r w:rsidRPr="00574FCD">
        <w:rPr>
          <w:rFonts w:ascii="Palatino" w:hAnsi="Palatino"/>
          <w:i/>
          <w:sz w:val="20"/>
          <w:vertAlign w:val="superscript"/>
        </w:rPr>
        <w:t>th</w:t>
      </w:r>
      <w:r w:rsidRPr="00574FCD">
        <w:rPr>
          <w:rFonts w:ascii="Palatino" w:hAnsi="Palatino"/>
          <w:i/>
          <w:sz w:val="20"/>
        </w:rPr>
        <w:t xml:space="preserve"> ed.)</w:t>
      </w:r>
      <w:r w:rsidRPr="00574FCD">
        <w:rPr>
          <w:rFonts w:ascii="Palatino" w:hAnsi="Palatino"/>
          <w:sz w:val="20"/>
        </w:rPr>
        <w:t xml:space="preserve">. </w:t>
      </w:r>
      <w:r>
        <w:rPr>
          <w:rFonts w:ascii="Palatino" w:hAnsi="Palatino"/>
          <w:sz w:val="20"/>
        </w:rPr>
        <w:t xml:space="preserve"> New York:  Longman.</w:t>
      </w:r>
    </w:p>
    <w:p w:rsidR="00815E04" w:rsidRDefault="00815E04">
      <w:pPr>
        <w:ind w:left="2340" w:hanging="540"/>
        <w:rPr>
          <w:rFonts w:ascii="Palatino" w:hAnsi="Palatino"/>
          <w:sz w:val="18"/>
        </w:rPr>
      </w:pPr>
    </w:p>
    <w:p w:rsidR="00815E04" w:rsidRDefault="00815E04">
      <w:pPr>
        <w:ind w:left="2340" w:hanging="540"/>
        <w:rPr>
          <w:rFonts w:ascii="Palatino" w:hAnsi="Palatino"/>
          <w:sz w:val="20"/>
        </w:rPr>
      </w:pPr>
      <w:r>
        <w:rPr>
          <w:rFonts w:ascii="Palatino" w:hAnsi="Palatino"/>
          <w:sz w:val="20"/>
        </w:rPr>
        <w:t xml:space="preserve">Mertler, C. A. &amp; Vannatta, R. A.  (2001).  </w:t>
      </w:r>
      <w:r w:rsidRPr="00574FCD">
        <w:rPr>
          <w:rFonts w:ascii="Palatino" w:hAnsi="Palatino"/>
          <w:i/>
          <w:sz w:val="20"/>
        </w:rPr>
        <w:t>Advanced and multivariate statistical methods:  Practical application and interpretation</w:t>
      </w:r>
      <w:r>
        <w:rPr>
          <w:rFonts w:ascii="Palatino" w:hAnsi="Palatino"/>
          <w:sz w:val="20"/>
        </w:rPr>
        <w:t>.  Los Angeles:  Pyrczak.</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Gredler, M. E. &amp; Mertler, C. A.  (1999).  </w:t>
      </w:r>
      <w:r w:rsidRPr="00574FCD">
        <w:rPr>
          <w:rFonts w:ascii="Palatino" w:hAnsi="Palatino"/>
          <w:sz w:val="20"/>
        </w:rPr>
        <w:t xml:space="preserve">Instructor’s manual to accompany Gredler’s </w:t>
      </w:r>
      <w:r w:rsidRPr="00574FCD">
        <w:rPr>
          <w:rFonts w:ascii="Palatino" w:hAnsi="Palatino"/>
          <w:i/>
          <w:sz w:val="20"/>
        </w:rPr>
        <w:t>Classroom Assessment and Learning</w:t>
      </w:r>
      <w:r w:rsidRPr="00574FCD">
        <w:rPr>
          <w:rFonts w:ascii="Palatino" w:hAnsi="Palatino"/>
          <w:sz w:val="20"/>
        </w:rPr>
        <w:t xml:space="preserve">. </w:t>
      </w:r>
      <w:r>
        <w:rPr>
          <w:rFonts w:ascii="Palatino" w:hAnsi="Palatino"/>
          <w:sz w:val="20"/>
        </w:rPr>
        <w:t>New York:  Longman.</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2.</w:t>
      </w:r>
      <w:r>
        <w:rPr>
          <w:rFonts w:ascii="Palatino" w:hAnsi="Palatino"/>
          <w:sz w:val="20"/>
        </w:rPr>
        <w:tab/>
        <w:t>Journal Articles</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(a)</w:t>
      </w:r>
      <w:r>
        <w:rPr>
          <w:rFonts w:ascii="Palatino" w:hAnsi="Palatino"/>
          <w:sz w:val="20"/>
        </w:rPr>
        <w:tab/>
        <w:t>Invited Articles</w:t>
      </w:r>
    </w:p>
    <w:p w:rsidR="00815E04" w:rsidRDefault="00815E04">
      <w:pPr>
        <w:ind w:left="2340" w:hanging="540"/>
        <w:rPr>
          <w:rFonts w:ascii="Palatino" w:hAnsi="Palatino"/>
          <w:sz w:val="20"/>
        </w:rPr>
      </w:pPr>
    </w:p>
    <w:p w:rsidR="00815E04" w:rsidRPr="002920D1" w:rsidRDefault="00815E04" w:rsidP="00815E04">
      <w:pPr>
        <w:widowControl w:val="0"/>
        <w:autoSpaceDE w:val="0"/>
        <w:autoSpaceDN w:val="0"/>
        <w:adjustRightInd w:val="0"/>
        <w:ind w:left="2880" w:hanging="540"/>
        <w:rPr>
          <w:rFonts w:ascii="TimesNewRomanPS-BoldItalicMT" w:hAnsi="TimesNewRomanPS-BoldItalicMT" w:cs="TimesNewRomanPS-BoldItalicMT"/>
          <w:bCs/>
          <w:i/>
          <w:iCs/>
          <w:sz w:val="20"/>
        </w:rPr>
      </w:pPr>
      <w:r>
        <w:rPr>
          <w:rFonts w:ascii="Palatino" w:hAnsi="Palatino"/>
          <w:sz w:val="20"/>
        </w:rPr>
        <w:t xml:space="preserve">Mertler, C. A.  (2009). </w:t>
      </w:r>
      <w:r w:rsidRPr="000C06E3">
        <w:rPr>
          <w:rFonts w:ascii="TimesNewRomanPS-BoldItalicMT" w:hAnsi="TimesNewRomanPS-BoldItalicMT" w:cs="TimesNewRomanPS-BoldItalicMT"/>
          <w:bCs/>
          <w:iCs/>
          <w:sz w:val="20"/>
        </w:rPr>
        <w:t xml:space="preserve">A Systematic Approach to Transforming the </w:t>
      </w:r>
      <w:r w:rsidRPr="000C06E3">
        <w:rPr>
          <w:rFonts w:ascii="TimesNewRomanPS-BoldItalicMT" w:hAnsi="TimesNewRomanPS-BoldItalicMT" w:cs="TimesNewRomanPS-BoldItalicMT"/>
          <w:bCs/>
          <w:sz w:val="20"/>
        </w:rPr>
        <w:t xml:space="preserve">Art </w:t>
      </w:r>
      <w:r w:rsidRPr="000C06E3">
        <w:rPr>
          <w:rFonts w:ascii="TimesNewRomanPS-BoldItalicMT" w:hAnsi="TimesNewRomanPS-BoldItalicMT" w:cs="TimesNewRomanPS-BoldItalicMT"/>
          <w:bCs/>
          <w:iCs/>
          <w:sz w:val="20"/>
        </w:rPr>
        <w:t xml:space="preserve">of Teaching Into the </w:t>
      </w:r>
      <w:r w:rsidRPr="000C06E3">
        <w:rPr>
          <w:rFonts w:ascii="TimesNewRomanPS-BoldItalicMT" w:hAnsi="TimesNewRomanPS-BoldItalicMT" w:cs="TimesNewRomanPS-BoldItalicMT"/>
          <w:bCs/>
          <w:sz w:val="20"/>
        </w:rPr>
        <w:t xml:space="preserve">Science </w:t>
      </w:r>
      <w:r w:rsidRPr="000C06E3">
        <w:rPr>
          <w:rFonts w:ascii="TimesNewRomanPS-BoldItalicMT" w:hAnsi="TimesNewRomanPS-BoldItalicMT" w:cs="TimesNewRomanPS-BoldItalicMT"/>
          <w:bCs/>
          <w:iCs/>
          <w:sz w:val="20"/>
        </w:rPr>
        <w:t>of Teaching: Developing a D-DIDM Mindset</w:t>
      </w:r>
      <w:r w:rsidRPr="002920D1">
        <w:rPr>
          <w:rFonts w:ascii="Palatino" w:hAnsi="Palatino"/>
          <w:sz w:val="20"/>
        </w:rPr>
        <w:t xml:space="preserve"> </w:t>
      </w:r>
      <w:r>
        <w:rPr>
          <w:rFonts w:ascii="Palatino" w:hAnsi="Palatino"/>
          <w:sz w:val="20"/>
        </w:rPr>
        <w:t xml:space="preserve">(MWERA 2008 Presidential Address). </w:t>
      </w:r>
      <w:r>
        <w:rPr>
          <w:rFonts w:ascii="Palatino" w:hAnsi="Palatino"/>
          <w:i/>
          <w:sz w:val="20"/>
        </w:rPr>
        <w:t>Mid-Western Educational Researcher</w:t>
      </w:r>
      <w:r>
        <w:rPr>
          <w:rFonts w:ascii="Palatino" w:hAnsi="Palatino"/>
          <w:sz w:val="20"/>
        </w:rPr>
        <w:t xml:space="preserve">, </w:t>
      </w:r>
      <w:r>
        <w:rPr>
          <w:rFonts w:ascii="Palatino" w:hAnsi="Palatino"/>
          <w:i/>
          <w:sz w:val="20"/>
        </w:rPr>
        <w:t>22</w:t>
      </w:r>
      <w:r>
        <w:rPr>
          <w:rFonts w:ascii="Palatino" w:hAnsi="Palatino"/>
          <w:sz w:val="20"/>
        </w:rPr>
        <w:t>(1), 12-23. [Acceptance rate: 21-30%; Circulation: less than 1,000]</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(b)</w:t>
      </w:r>
      <w:r>
        <w:rPr>
          <w:rFonts w:ascii="Palatino" w:hAnsi="Palatino"/>
          <w:sz w:val="20"/>
        </w:rPr>
        <w:tab/>
        <w:t>Refereed articles</w:t>
      </w:r>
    </w:p>
    <w:p w:rsidR="00815E04" w:rsidRPr="00AB0751" w:rsidRDefault="00815E04">
      <w:pPr>
        <w:ind w:left="2880" w:hanging="540"/>
        <w:rPr>
          <w:rFonts w:ascii="Palatino" w:hAnsi="Palatino"/>
          <w:sz w:val="20"/>
        </w:rPr>
      </w:pPr>
    </w:p>
    <w:p w:rsidR="00AB0751" w:rsidRPr="00745168" w:rsidRDefault="00212B84" w:rsidP="00965C9C">
      <w:pPr>
        <w:ind w:left="2880" w:right="-90" w:hanging="540"/>
        <w:rPr>
          <w:rFonts w:ascii="Palatino" w:hAnsi="Palatino"/>
          <w:sz w:val="20"/>
        </w:rPr>
      </w:pPr>
      <w:r w:rsidRPr="00745168">
        <w:rPr>
          <w:rFonts w:ascii="Palatino" w:hAnsi="Palatino"/>
          <w:sz w:val="20"/>
        </w:rPr>
        <w:t xml:space="preserve">Mertler, C. A. </w:t>
      </w:r>
      <w:r w:rsidR="004149E6" w:rsidRPr="00745168">
        <w:rPr>
          <w:rFonts w:ascii="Palatino" w:hAnsi="Palatino"/>
          <w:sz w:val="20"/>
        </w:rPr>
        <w:t xml:space="preserve">(2010). </w:t>
      </w:r>
      <w:r w:rsidR="00AB0751" w:rsidRPr="00745168">
        <w:rPr>
          <w:rFonts w:ascii="Palatino" w:hAnsi="Palatino"/>
          <w:sz w:val="20"/>
        </w:rPr>
        <w:t xml:space="preserve">Teachers' perceptions of the influence of No Child Left Behind on classroom practices. </w:t>
      </w:r>
      <w:r w:rsidR="00C57610" w:rsidRPr="00745168">
        <w:rPr>
          <w:rFonts w:ascii="Palatino" w:hAnsi="Palatino"/>
          <w:i/>
          <w:sz w:val="20"/>
        </w:rPr>
        <w:t>Current Issues in Education</w:t>
      </w:r>
      <w:r w:rsidR="00745168" w:rsidRPr="00745168">
        <w:rPr>
          <w:rFonts w:ascii="Palatino" w:hAnsi="Palatino"/>
          <w:i/>
          <w:sz w:val="20"/>
        </w:rPr>
        <w:t>, 13</w:t>
      </w:r>
      <w:r w:rsidR="00745168" w:rsidRPr="00745168">
        <w:rPr>
          <w:rFonts w:ascii="Palatino" w:hAnsi="Palatino"/>
          <w:sz w:val="20"/>
        </w:rPr>
        <w:t>(3)</w:t>
      </w:r>
      <w:r w:rsidR="00C57610" w:rsidRPr="00745168">
        <w:rPr>
          <w:rFonts w:ascii="Palatino" w:hAnsi="Palatino"/>
          <w:sz w:val="20"/>
        </w:rPr>
        <w:t xml:space="preserve">. </w:t>
      </w:r>
      <w:r w:rsidR="005D7E3D">
        <w:rPr>
          <w:rFonts w:ascii="Palatino" w:hAnsi="Palatino"/>
          <w:sz w:val="20"/>
        </w:rPr>
        <w:t xml:space="preserve">Available online:  </w:t>
      </w:r>
      <w:hyperlink r:id="rId10" w:history="1">
        <w:r w:rsidR="005D7E3D" w:rsidRPr="005D7E3D">
          <w:rPr>
            <w:rStyle w:val="Hyperlink"/>
            <w:rFonts w:ascii="Palatino" w:hAnsi="Palatino"/>
            <w:i/>
            <w:sz w:val="20"/>
          </w:rPr>
          <w:t>http://cie.asu.edu/ojs/index.php/cieatasu/article/viewFile/392/31</w:t>
        </w:r>
      </w:hyperlink>
      <w:r w:rsidR="005D7E3D">
        <w:rPr>
          <w:rFonts w:ascii="Palatino" w:hAnsi="Palatino"/>
          <w:sz w:val="20"/>
        </w:rPr>
        <w:t xml:space="preserve"> </w:t>
      </w:r>
      <w:r w:rsidR="00783FBD" w:rsidRPr="00783FBD">
        <w:rPr>
          <w:rFonts w:ascii="Palatino" w:hAnsi="Palatino"/>
          <w:sz w:val="20"/>
        </w:rPr>
        <w:t xml:space="preserve">[Acceptance rate: </w:t>
      </w:r>
      <w:r w:rsidR="0014662C">
        <w:rPr>
          <w:rFonts w:ascii="Palatino" w:hAnsi="Palatino"/>
          <w:sz w:val="20"/>
        </w:rPr>
        <w:t>10</w:t>
      </w:r>
      <w:r w:rsidR="00783FBD" w:rsidRPr="00783FBD">
        <w:rPr>
          <w:rFonts w:ascii="Palatino" w:hAnsi="Palatino"/>
          <w:sz w:val="20"/>
        </w:rPr>
        <w:t>-</w:t>
      </w:r>
      <w:r w:rsidR="0014662C">
        <w:rPr>
          <w:rFonts w:ascii="Palatino" w:hAnsi="Palatino"/>
          <w:sz w:val="20"/>
        </w:rPr>
        <w:t>15</w:t>
      </w:r>
      <w:r w:rsidR="00783FBD" w:rsidRPr="00783FBD">
        <w:rPr>
          <w:rFonts w:ascii="Palatino" w:hAnsi="Palatino"/>
          <w:sz w:val="20"/>
        </w:rPr>
        <w:t xml:space="preserve">%; Circulation: </w:t>
      </w:r>
      <w:r w:rsidR="0014662C">
        <w:rPr>
          <w:rFonts w:ascii="Palatino" w:hAnsi="Palatino"/>
          <w:sz w:val="20"/>
        </w:rPr>
        <w:t>unknown</w:t>
      </w:r>
      <w:r w:rsidR="00783FBD" w:rsidRPr="00783FBD">
        <w:rPr>
          <w:rFonts w:ascii="Palatino" w:hAnsi="Palatino"/>
          <w:sz w:val="20"/>
        </w:rPr>
        <w:t>]</w:t>
      </w:r>
    </w:p>
    <w:p w:rsidR="00212B84" w:rsidRPr="00AB0751" w:rsidRDefault="00212B84" w:rsidP="00815E04">
      <w:pPr>
        <w:pStyle w:val="Heading3"/>
        <w:ind w:left="2880" w:hanging="540"/>
        <w:rPr>
          <w:i w:val="0"/>
        </w:rPr>
      </w:pPr>
    </w:p>
    <w:p w:rsidR="00815E04" w:rsidRPr="00B606F0" w:rsidRDefault="00815E04" w:rsidP="00815E04">
      <w:pPr>
        <w:pStyle w:val="Heading3"/>
        <w:ind w:left="2880" w:hanging="540"/>
        <w:rPr>
          <w:i w:val="0"/>
        </w:rPr>
      </w:pPr>
      <w:r w:rsidRPr="009B5266">
        <w:rPr>
          <w:i w:val="0"/>
        </w:rPr>
        <w:t>Mertler, C. A. (</w:t>
      </w:r>
      <w:r w:rsidRPr="005A1F2A">
        <w:rPr>
          <w:i w:val="0"/>
        </w:rPr>
        <w:t>2009</w:t>
      </w:r>
      <w:r w:rsidRPr="009B5266">
        <w:rPr>
          <w:i w:val="0"/>
        </w:rPr>
        <w:t xml:space="preserve">). Teachers' assessment knowledge and their perceptions of the impact of classroom assessment professional </w:t>
      </w:r>
      <w:r>
        <w:rPr>
          <w:i w:val="0"/>
        </w:rPr>
        <w:t>d</w:t>
      </w:r>
      <w:r w:rsidRPr="009B5266">
        <w:rPr>
          <w:i w:val="0"/>
        </w:rPr>
        <w:t>evelopment</w:t>
      </w:r>
      <w:r>
        <w:rPr>
          <w:i w:val="0"/>
        </w:rPr>
        <w:t xml:space="preserve">. </w:t>
      </w:r>
      <w:r w:rsidRPr="009B5266">
        <w:t>Improving Schools</w:t>
      </w:r>
      <w:r>
        <w:t xml:space="preserve">, </w:t>
      </w:r>
      <w:r w:rsidRPr="002E4F88">
        <w:t>12</w:t>
      </w:r>
      <w:r w:rsidRPr="002E4F88">
        <w:rPr>
          <w:i w:val="0"/>
        </w:rPr>
        <w:t>(2),</w:t>
      </w:r>
      <w:r>
        <w:rPr>
          <w:i w:val="0"/>
        </w:rPr>
        <w:t xml:space="preserve"> 101-113. </w:t>
      </w:r>
      <w:r w:rsidRPr="00B606F0">
        <w:rPr>
          <w:i w:val="0"/>
        </w:rPr>
        <w:t xml:space="preserve">[Acceptance rate: </w:t>
      </w:r>
      <w:r>
        <w:rPr>
          <w:i w:val="0"/>
        </w:rPr>
        <w:t>21-30%</w:t>
      </w:r>
      <w:r w:rsidRPr="00B606F0">
        <w:rPr>
          <w:i w:val="0"/>
        </w:rPr>
        <w:t xml:space="preserve">; Circulation: </w:t>
      </w:r>
      <w:r>
        <w:rPr>
          <w:i w:val="0"/>
        </w:rPr>
        <w:t>2,000</w:t>
      </w:r>
      <w:r w:rsidRPr="00B606F0">
        <w:rPr>
          <w:i w:val="0"/>
        </w:rPr>
        <w:t>]</w:t>
      </w:r>
    </w:p>
    <w:p w:rsidR="00815E04" w:rsidRDefault="00815E04">
      <w:pPr>
        <w:ind w:left="2880" w:hanging="540"/>
        <w:rPr>
          <w:rFonts w:ascii="Palatino" w:hAnsi="Palatino"/>
          <w:sz w:val="20"/>
        </w:rPr>
      </w:pPr>
    </w:p>
    <w:p w:rsidR="00815E04" w:rsidRDefault="00815E04">
      <w:pPr>
        <w:ind w:left="2880" w:hanging="540"/>
        <w:rPr>
          <w:rFonts w:ascii="Palatino" w:hAnsi="Palatino"/>
          <w:sz w:val="22"/>
        </w:rPr>
      </w:pPr>
      <w:r>
        <w:rPr>
          <w:rFonts w:ascii="Palatino" w:hAnsi="Palatino"/>
          <w:sz w:val="20"/>
        </w:rPr>
        <w:t xml:space="preserve">Mertler, C. A., &amp; Zachel, K. (2006). Data-driven instructional decision making: An idea (and practice) whose time has come. </w:t>
      </w:r>
      <w:r>
        <w:rPr>
          <w:rFonts w:ascii="Palatino" w:hAnsi="Palatino"/>
          <w:i/>
          <w:sz w:val="20"/>
        </w:rPr>
        <w:t>Principal Navigator</w:t>
      </w:r>
      <w:r>
        <w:rPr>
          <w:rFonts w:ascii="Palatino" w:hAnsi="Palatino"/>
          <w:sz w:val="20"/>
        </w:rPr>
        <w:t xml:space="preserve">, </w:t>
      </w:r>
      <w:r>
        <w:rPr>
          <w:rFonts w:ascii="Palatino" w:hAnsi="Palatino"/>
          <w:i/>
          <w:sz w:val="20"/>
        </w:rPr>
        <w:t>1</w:t>
      </w:r>
      <w:r>
        <w:rPr>
          <w:rFonts w:ascii="Palatino" w:hAnsi="Palatino"/>
          <w:sz w:val="20"/>
        </w:rPr>
        <w:t>(3), 6-9. [Acceptance rate: unknown; Circulation: 2,500]</w:t>
      </w:r>
    </w:p>
    <w:p w:rsidR="00815E04" w:rsidRDefault="00815E04">
      <w:pPr>
        <w:ind w:left="540" w:hanging="540"/>
        <w:rPr>
          <w:rFonts w:ascii="Palatino" w:hAnsi="Palatino"/>
          <w:sz w:val="22"/>
        </w:rPr>
      </w:pPr>
    </w:p>
    <w:p w:rsidR="00815E04" w:rsidRDefault="00815E04">
      <w:pPr>
        <w:ind w:left="2880" w:hanging="540"/>
        <w:rPr>
          <w:rFonts w:ascii="Palatino" w:hAnsi="Palatino"/>
          <w:sz w:val="18"/>
        </w:rPr>
      </w:pPr>
      <w:r>
        <w:rPr>
          <w:rFonts w:ascii="Palatino" w:hAnsi="Palatino"/>
          <w:sz w:val="20"/>
        </w:rPr>
        <w:lastRenderedPageBreak/>
        <w:t xml:space="preserve">Mertler, C. A.  (2005). The role of classroom experience in preservice and inservice teachers’ assessment literacy. </w:t>
      </w:r>
      <w:r>
        <w:rPr>
          <w:rFonts w:ascii="Palatino" w:hAnsi="Palatino"/>
          <w:i/>
          <w:sz w:val="20"/>
        </w:rPr>
        <w:t>Mid-Western Educational Researcher</w:t>
      </w:r>
      <w:r>
        <w:rPr>
          <w:rFonts w:ascii="Palatino" w:hAnsi="Palatino"/>
          <w:sz w:val="20"/>
        </w:rPr>
        <w:t xml:space="preserve">, </w:t>
      </w:r>
      <w:r>
        <w:rPr>
          <w:rFonts w:ascii="Palatino" w:hAnsi="Palatino"/>
          <w:i/>
          <w:sz w:val="20"/>
        </w:rPr>
        <w:t>18</w:t>
      </w:r>
      <w:r>
        <w:rPr>
          <w:rFonts w:ascii="Palatino" w:hAnsi="Palatino"/>
          <w:sz w:val="20"/>
        </w:rPr>
        <w:t>(4), 25-34. [Acceptance rate: 21-30%; Circulation: less than 1,000]</w:t>
      </w:r>
    </w:p>
    <w:p w:rsidR="00815E04" w:rsidRDefault="00815E04">
      <w:pPr>
        <w:ind w:left="2880" w:hanging="540"/>
        <w:rPr>
          <w:rFonts w:ascii="Palatino" w:hAnsi="Palatino"/>
          <w:sz w:val="18"/>
        </w:rPr>
      </w:pPr>
    </w:p>
    <w:p w:rsidR="00815E04" w:rsidRDefault="00815E04">
      <w:pPr>
        <w:ind w:left="2880" w:hanging="540"/>
        <w:rPr>
          <w:rFonts w:ascii="Palatino" w:hAnsi="Palatino"/>
          <w:sz w:val="20"/>
        </w:rPr>
      </w:pPr>
      <w:r>
        <w:rPr>
          <w:rFonts w:ascii="Palatino" w:hAnsi="Palatino"/>
          <w:sz w:val="20"/>
        </w:rPr>
        <w:t xml:space="preserve">Mertler, C. A.  (2004). Secondary teachers’ assessment literacy: Does classroom experience make a difference? </w:t>
      </w:r>
      <w:r>
        <w:rPr>
          <w:rFonts w:ascii="Palatino" w:hAnsi="Palatino"/>
          <w:i/>
          <w:sz w:val="20"/>
        </w:rPr>
        <w:t>American Secondary Education</w:t>
      </w:r>
      <w:r>
        <w:rPr>
          <w:rFonts w:ascii="Palatino" w:hAnsi="Palatino"/>
          <w:sz w:val="20"/>
        </w:rPr>
        <w:t xml:space="preserve">, </w:t>
      </w:r>
      <w:r>
        <w:rPr>
          <w:rFonts w:ascii="Palatino" w:hAnsi="Palatino"/>
          <w:i/>
          <w:sz w:val="20"/>
        </w:rPr>
        <w:t>33</w:t>
      </w:r>
      <w:r>
        <w:rPr>
          <w:rFonts w:ascii="Palatino" w:hAnsi="Palatino"/>
          <w:sz w:val="20"/>
        </w:rPr>
        <w:t>(1), 49-64. [Acceptance rate: 50%; Circulation: less than 1,000]</w:t>
      </w:r>
    </w:p>
    <w:p w:rsidR="00815E04" w:rsidRDefault="00815E04">
      <w:pPr>
        <w:ind w:left="2880" w:hanging="540"/>
        <w:rPr>
          <w:rFonts w:ascii="Palatino" w:hAnsi="Palatino"/>
          <w:sz w:val="20"/>
        </w:rPr>
      </w:pPr>
    </w:p>
    <w:p w:rsidR="00815E04" w:rsidRDefault="00815E04">
      <w:pPr>
        <w:ind w:left="2880" w:hanging="540"/>
        <w:rPr>
          <w:rFonts w:ascii="Palatino" w:hAnsi="Palatino"/>
          <w:sz w:val="14"/>
        </w:rPr>
      </w:pPr>
      <w:r>
        <w:rPr>
          <w:rFonts w:ascii="Palatino" w:hAnsi="Palatino"/>
          <w:sz w:val="20"/>
        </w:rPr>
        <w:t xml:space="preserve">Mertler, C. A. (2003). Patterns of response and nonresponse from teachers to traditional and web surveys. </w:t>
      </w:r>
      <w:r>
        <w:rPr>
          <w:rFonts w:ascii="Palatino" w:hAnsi="Palatino"/>
          <w:i/>
          <w:sz w:val="20"/>
        </w:rPr>
        <w:t xml:space="preserve">Practical Assessment, Research &amp; Evaluation </w:t>
      </w:r>
      <w:r>
        <w:rPr>
          <w:rFonts w:ascii="Palatino" w:hAnsi="Palatino"/>
          <w:sz w:val="20"/>
        </w:rPr>
        <w:t xml:space="preserve">, </w:t>
      </w:r>
      <w:r>
        <w:rPr>
          <w:rFonts w:ascii="Palatino" w:hAnsi="Palatino"/>
          <w:i/>
          <w:sz w:val="20"/>
        </w:rPr>
        <w:t>8</w:t>
      </w:r>
      <w:r>
        <w:rPr>
          <w:rFonts w:ascii="Palatino" w:hAnsi="Palatino"/>
          <w:sz w:val="20"/>
        </w:rPr>
        <w:t xml:space="preserve">(22). Available online: </w:t>
      </w:r>
      <w:hyperlink r:id="rId11" w:history="1">
        <w:r>
          <w:rPr>
            <w:rFonts w:ascii="Palatino" w:hAnsi="Palatino"/>
            <w:i/>
            <w:color w:val="0000FF"/>
            <w:sz w:val="20"/>
            <w:u w:val="single"/>
          </w:rPr>
          <w:t>http://www.pareonline.net/getvn.asp?v=8&amp;n=22</w:t>
        </w:r>
      </w:hyperlink>
      <w:r>
        <w:rPr>
          <w:rFonts w:ascii="Palatino" w:hAnsi="Palatino"/>
          <w:sz w:val="20"/>
        </w:rPr>
        <w:t xml:space="preserve"> [Acceptance rate: 11-20%; Circulation: 10,001 – 25,000; Accessed online </w:t>
      </w:r>
      <w:r w:rsidR="005D61FF">
        <w:rPr>
          <w:rFonts w:ascii="Palatino" w:hAnsi="Palatino"/>
          <w:sz w:val="20"/>
        </w:rPr>
        <w:t>19</w:t>
      </w:r>
      <w:r>
        <w:rPr>
          <w:rFonts w:ascii="Palatino" w:hAnsi="Palatino"/>
          <w:sz w:val="20"/>
        </w:rPr>
        <w:t>,</w:t>
      </w:r>
      <w:r w:rsidR="005D61FF">
        <w:rPr>
          <w:rFonts w:ascii="Palatino" w:hAnsi="Palatino"/>
          <w:sz w:val="20"/>
        </w:rPr>
        <w:t>939</w:t>
      </w:r>
      <w:r>
        <w:rPr>
          <w:rFonts w:ascii="Palatino" w:hAnsi="Palatino"/>
          <w:sz w:val="20"/>
        </w:rPr>
        <w:t xml:space="preserve"> times since 10/7/03]</w:t>
      </w:r>
    </w:p>
    <w:p w:rsidR="00815E04" w:rsidRDefault="00815E04">
      <w:pPr>
        <w:ind w:left="2880" w:hanging="540"/>
        <w:rPr>
          <w:rFonts w:ascii="Palatino" w:hAnsi="Palatino"/>
          <w:sz w:val="14"/>
        </w:rPr>
      </w:pPr>
    </w:p>
    <w:p w:rsidR="00815E04" w:rsidRDefault="00815E04">
      <w:pPr>
        <w:ind w:left="2880" w:hanging="540"/>
        <w:rPr>
          <w:rFonts w:ascii="Palatino" w:hAnsi="Palatino"/>
          <w:sz w:val="20"/>
        </w:rPr>
      </w:pPr>
      <w:r>
        <w:rPr>
          <w:rFonts w:ascii="Palatino" w:hAnsi="Palatino"/>
          <w:sz w:val="20"/>
        </w:rPr>
        <w:t xml:space="preserve">Mertler, C. A. (2002). </w:t>
      </w:r>
      <w:r w:rsidRPr="00F8462D">
        <w:rPr>
          <w:rFonts w:ascii="Palatino" w:hAnsi="Palatino"/>
          <w:i/>
          <w:sz w:val="20"/>
        </w:rPr>
        <w:t>Using standardized test data to guide instruction and intervention</w:t>
      </w:r>
      <w:r>
        <w:rPr>
          <w:rFonts w:ascii="Palatino" w:hAnsi="Palatino"/>
          <w:sz w:val="20"/>
        </w:rPr>
        <w:t>. College Park, MD: ERIC Clearinghouse on Assessment and Evaluation Digest Series, EDO-TM-07. [Acceptance rate: unknown; Circulation: unknown]</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(2002). Job satisfaction and perception of motivation among middle and high school teachers. </w:t>
      </w:r>
      <w:r>
        <w:rPr>
          <w:rFonts w:ascii="Palatino" w:hAnsi="Palatino"/>
          <w:i/>
          <w:sz w:val="20"/>
        </w:rPr>
        <w:t>American Secondary Education, 31</w:t>
      </w:r>
      <w:r>
        <w:rPr>
          <w:rFonts w:ascii="Palatino" w:hAnsi="Palatino"/>
          <w:sz w:val="20"/>
        </w:rPr>
        <w:t>(1), 43-53. [Acceptance rate: 50%; Circulation: less than 1,000]</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(2002). Demonstrating the potential for Web-based survey methodology with a case study. </w:t>
      </w:r>
      <w:r w:rsidRPr="00F8462D">
        <w:rPr>
          <w:rFonts w:ascii="Palatino" w:hAnsi="Palatino"/>
          <w:i/>
          <w:sz w:val="20"/>
        </w:rPr>
        <w:t>American Secondary Education</w:t>
      </w:r>
      <w:r>
        <w:rPr>
          <w:rFonts w:ascii="Palatino" w:hAnsi="Palatino"/>
          <w:sz w:val="20"/>
        </w:rPr>
        <w:t xml:space="preserve">, </w:t>
      </w:r>
      <w:r w:rsidRPr="00F8462D">
        <w:rPr>
          <w:rFonts w:ascii="Palatino" w:hAnsi="Palatino"/>
          <w:i/>
          <w:sz w:val="20"/>
        </w:rPr>
        <w:t>30</w:t>
      </w:r>
      <w:r>
        <w:rPr>
          <w:rFonts w:ascii="Palatino" w:hAnsi="Palatino"/>
          <w:sz w:val="20"/>
        </w:rPr>
        <w:t>(2), 49-61. [Acceptance rate: 50%; Circulation: less than 1,000]</w:t>
      </w:r>
    </w:p>
    <w:p w:rsidR="00815E04" w:rsidRDefault="00815E04">
      <w:pPr>
        <w:ind w:left="2880" w:hanging="540"/>
        <w:rPr>
          <w:rFonts w:ascii="Palatino" w:hAnsi="Palatino"/>
          <w:sz w:val="20"/>
        </w:rPr>
      </w:pPr>
    </w:p>
    <w:p w:rsidR="00815E04" w:rsidRDefault="00815E04" w:rsidP="00815E04">
      <w:pPr>
        <w:keepNext/>
        <w:keepLines/>
        <w:widowControl w:val="0"/>
        <w:ind w:left="2894" w:hanging="547"/>
        <w:rPr>
          <w:rFonts w:ascii="Palatino" w:hAnsi="Palatino"/>
          <w:sz w:val="20"/>
        </w:rPr>
      </w:pPr>
      <w:r>
        <w:rPr>
          <w:rFonts w:ascii="Palatino" w:hAnsi="Palatino"/>
          <w:sz w:val="20"/>
        </w:rPr>
        <w:t xml:space="preserve">Mertler, C. A. (2001). Designing scoring rubrics for your classroom. </w:t>
      </w:r>
      <w:r>
        <w:rPr>
          <w:rFonts w:ascii="Palatino" w:hAnsi="Palatino"/>
          <w:i/>
          <w:sz w:val="20"/>
        </w:rPr>
        <w:t>Practical Assessment, Research &amp; Evaluation</w:t>
      </w:r>
      <w:r>
        <w:rPr>
          <w:rFonts w:ascii="Palatino" w:hAnsi="Palatino"/>
          <w:sz w:val="20"/>
        </w:rPr>
        <w:t xml:space="preserve">, </w:t>
      </w:r>
      <w:r>
        <w:rPr>
          <w:rFonts w:ascii="Palatino" w:hAnsi="Palatino"/>
          <w:i/>
          <w:sz w:val="20"/>
        </w:rPr>
        <w:t>7</w:t>
      </w:r>
      <w:r>
        <w:rPr>
          <w:rFonts w:ascii="Palatino" w:hAnsi="Palatino"/>
          <w:sz w:val="20"/>
        </w:rPr>
        <w:t xml:space="preserve">(25). Available online: </w:t>
      </w:r>
      <w:hyperlink r:id="rId12" w:history="1">
        <w:r>
          <w:rPr>
            <w:rFonts w:ascii="Palatino" w:hAnsi="Palatino"/>
            <w:i/>
            <w:color w:val="0000FF"/>
            <w:sz w:val="20"/>
            <w:u w:val="single"/>
          </w:rPr>
          <w:t>http://www.pareonline.net/getvn.asp?v=7&amp;n=25</w:t>
        </w:r>
      </w:hyperlink>
      <w:r>
        <w:rPr>
          <w:rFonts w:ascii="Palatino" w:hAnsi="Palatino"/>
          <w:sz w:val="20"/>
        </w:rPr>
        <w:t xml:space="preserve">. [Acceptance rate: 11-20%; Circulation: 10,001 – 25,000; Accessed online </w:t>
      </w:r>
      <w:r w:rsidR="004243CF">
        <w:rPr>
          <w:rFonts w:ascii="Palatino" w:hAnsi="Palatino"/>
          <w:sz w:val="20"/>
        </w:rPr>
        <w:t>214</w:t>
      </w:r>
      <w:r>
        <w:rPr>
          <w:rFonts w:ascii="Palatino" w:hAnsi="Palatino"/>
          <w:sz w:val="20"/>
        </w:rPr>
        <w:t>,</w:t>
      </w:r>
      <w:r w:rsidR="004243CF">
        <w:rPr>
          <w:rFonts w:ascii="Palatino" w:hAnsi="Palatino"/>
          <w:sz w:val="20"/>
        </w:rPr>
        <w:t>015</w:t>
      </w:r>
      <w:r>
        <w:rPr>
          <w:rFonts w:ascii="Lucida Fax" w:hAnsi="Lucida Fax"/>
          <w:sz w:val="20"/>
        </w:rPr>
        <w:t xml:space="preserve"> </w:t>
      </w:r>
      <w:r>
        <w:rPr>
          <w:rFonts w:ascii="Palatino" w:hAnsi="Palatino"/>
          <w:sz w:val="20"/>
        </w:rPr>
        <w:t>times since 12/11/01]</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Murphy, R., Arnold, B., Hansen, K., &amp; Mertler, C. A.  (2001).  The effects of the Campus Security Act on the perceptions of safety and safety behaviors of first year students.  </w:t>
      </w:r>
      <w:r>
        <w:rPr>
          <w:rFonts w:ascii="Palatino" w:hAnsi="Palatino"/>
          <w:i/>
          <w:sz w:val="20"/>
        </w:rPr>
        <w:t>Journal of College and University Student Housing</w:t>
      </w:r>
      <w:r>
        <w:rPr>
          <w:rFonts w:ascii="Palatino" w:hAnsi="Palatino"/>
          <w:sz w:val="20"/>
        </w:rPr>
        <w:t xml:space="preserve">, </w:t>
      </w:r>
      <w:r>
        <w:rPr>
          <w:rFonts w:ascii="Palatino" w:hAnsi="Palatino"/>
          <w:i/>
          <w:sz w:val="20"/>
        </w:rPr>
        <w:t>29</w:t>
      </w:r>
      <w:r>
        <w:rPr>
          <w:rFonts w:ascii="Palatino" w:hAnsi="Palatino"/>
          <w:sz w:val="20"/>
        </w:rPr>
        <w:t>(2), 31-35. [Acceptance rate: 40%; Circulation: 3,001 – 4,000]</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(2000).  Teacher-centered fallacies of classroom assessment validity and reliability.  </w:t>
      </w:r>
      <w:r>
        <w:rPr>
          <w:rFonts w:ascii="Palatino" w:hAnsi="Palatino"/>
          <w:i/>
          <w:sz w:val="20"/>
        </w:rPr>
        <w:t>Mid-Western Educational Researcher</w:t>
      </w:r>
      <w:r>
        <w:rPr>
          <w:rFonts w:ascii="Palatino" w:hAnsi="Palatino"/>
          <w:sz w:val="20"/>
        </w:rPr>
        <w:t xml:space="preserve">, </w:t>
      </w:r>
      <w:r>
        <w:rPr>
          <w:rFonts w:ascii="Palatino" w:hAnsi="Palatino"/>
          <w:i/>
          <w:sz w:val="20"/>
        </w:rPr>
        <w:t>13</w:t>
      </w:r>
      <w:r>
        <w:rPr>
          <w:rFonts w:ascii="Palatino" w:hAnsi="Palatino"/>
          <w:sz w:val="20"/>
        </w:rPr>
        <w:t>(4), 29-35. [Acceptance rate: 21-30%; Circulation: less than 1,000]</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(1999).  Assessing student performance:  A descriptive study of the classroom assessment practices of Ohio teachers. </w:t>
      </w:r>
      <w:r>
        <w:rPr>
          <w:rFonts w:ascii="Palatino" w:hAnsi="Palatino"/>
          <w:i/>
          <w:sz w:val="20"/>
        </w:rPr>
        <w:t>Education</w:t>
      </w:r>
      <w:r>
        <w:rPr>
          <w:rFonts w:ascii="Palatino" w:hAnsi="Palatino"/>
          <w:sz w:val="20"/>
        </w:rPr>
        <w:t xml:space="preserve">, </w:t>
      </w:r>
      <w:r>
        <w:rPr>
          <w:rFonts w:ascii="Palatino" w:hAnsi="Palatino"/>
          <w:i/>
          <w:sz w:val="20"/>
        </w:rPr>
        <w:t>120</w:t>
      </w:r>
      <w:r>
        <w:rPr>
          <w:rFonts w:ascii="Palatino" w:hAnsi="Palatino"/>
          <w:sz w:val="20"/>
        </w:rPr>
        <w:t>(2), 285-296. [Acceptance rate: 50%; Circulation: 3,001 – 4,000]</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Gueldenzoph, L. E., Guidera, S., Whipple, D., Mertler, C., &amp; Dutton, L.  (1999).  Faculty use of instructional technology in the university classroom.  </w:t>
      </w:r>
      <w:r>
        <w:rPr>
          <w:rFonts w:ascii="Palatino" w:hAnsi="Palatino"/>
          <w:i/>
          <w:sz w:val="20"/>
        </w:rPr>
        <w:t>Journal of Educational Technology Systems</w:t>
      </w:r>
      <w:r>
        <w:rPr>
          <w:rFonts w:ascii="Palatino" w:hAnsi="Palatino"/>
          <w:sz w:val="20"/>
        </w:rPr>
        <w:t xml:space="preserve">, </w:t>
      </w:r>
      <w:r>
        <w:rPr>
          <w:rFonts w:ascii="Palatino" w:hAnsi="Palatino"/>
          <w:i/>
          <w:sz w:val="20"/>
        </w:rPr>
        <w:t>28</w:t>
      </w:r>
      <w:r>
        <w:rPr>
          <w:rFonts w:ascii="Palatino" w:hAnsi="Palatino"/>
          <w:sz w:val="20"/>
        </w:rPr>
        <w:t>(2), 121-133. [Acceptance rate: unknown; Circulation: unknown]</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(1999).  Teacher perceptions of students as stakeholders in teacher evaluation. </w:t>
      </w:r>
      <w:r>
        <w:rPr>
          <w:rFonts w:ascii="Palatino" w:hAnsi="Palatino"/>
          <w:i/>
          <w:sz w:val="20"/>
        </w:rPr>
        <w:t>American Secondary Education</w:t>
      </w:r>
      <w:r>
        <w:rPr>
          <w:rFonts w:ascii="Palatino" w:hAnsi="Palatino"/>
          <w:sz w:val="20"/>
        </w:rPr>
        <w:t xml:space="preserve">, </w:t>
      </w:r>
      <w:r>
        <w:rPr>
          <w:rFonts w:ascii="Palatino" w:hAnsi="Palatino"/>
          <w:i/>
          <w:sz w:val="20"/>
        </w:rPr>
        <w:t>27</w:t>
      </w:r>
      <w:r>
        <w:rPr>
          <w:rFonts w:ascii="Palatino" w:hAnsi="Palatino"/>
          <w:sz w:val="20"/>
        </w:rPr>
        <w:t>(3), 17-30. [Acceptance rate: 50%; Circulation: less than 1,000]</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lastRenderedPageBreak/>
        <w:t xml:space="preserve">Wolfle, J. A., Mertler, C. A., &amp; Hoffman, J. S.  (1998).  Do increasing suicide rates result in increasing prevention/postvention programs in Ohio schools?:  A survey.  </w:t>
      </w:r>
      <w:r>
        <w:rPr>
          <w:rFonts w:ascii="Palatino" w:hAnsi="Palatino"/>
          <w:i/>
          <w:sz w:val="20"/>
        </w:rPr>
        <w:t>Education</w:t>
      </w:r>
      <w:r>
        <w:rPr>
          <w:rFonts w:ascii="Palatino" w:hAnsi="Palatino"/>
          <w:sz w:val="20"/>
        </w:rPr>
        <w:t xml:space="preserve">, </w:t>
      </w:r>
      <w:r>
        <w:rPr>
          <w:rFonts w:ascii="Palatino" w:hAnsi="Palatino"/>
          <w:i/>
          <w:sz w:val="20"/>
        </w:rPr>
        <w:t>118</w:t>
      </w:r>
      <w:r>
        <w:rPr>
          <w:rFonts w:ascii="Palatino" w:hAnsi="Palatino"/>
          <w:sz w:val="20"/>
        </w:rPr>
        <w:t>(3), 426-439. [Acceptance rate: 50%; Circulation: 3,001 – 4,000]</w:t>
      </w:r>
    </w:p>
    <w:p w:rsidR="00815E04" w:rsidRDefault="00815E04">
      <w:pPr>
        <w:ind w:left="288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 (c)</w:t>
      </w:r>
      <w:r>
        <w:rPr>
          <w:rFonts w:ascii="Palatino" w:hAnsi="Palatino"/>
          <w:sz w:val="20"/>
        </w:rPr>
        <w:tab/>
        <w:t>Non-refereed articles</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&amp; Campbell, C.  (2005, April). </w:t>
      </w:r>
      <w:r w:rsidRPr="00F8462D">
        <w:rPr>
          <w:rFonts w:ascii="Palatino" w:hAnsi="Palatino"/>
          <w:i/>
          <w:sz w:val="20"/>
        </w:rPr>
        <w:t>Measuring teachers’ knowledge and application of classroom assessment concepts: Development of the Assessment Literacy Inventory</w:t>
      </w:r>
      <w:r>
        <w:rPr>
          <w:rFonts w:ascii="Palatino" w:hAnsi="Palatino"/>
          <w:sz w:val="20"/>
        </w:rPr>
        <w:t xml:space="preserve">. Paper presented at the annual meeting of the American Educational Research Association, Montreal, Quebec, Canada.  (ERIC Document Reproduction Service No. </w:t>
      </w:r>
      <w:r>
        <w:rPr>
          <w:rFonts w:ascii="Palatino" w:hAnsi="Palatino"/>
          <w:color w:val="333333"/>
          <w:sz w:val="20"/>
        </w:rPr>
        <w:t>490 355</w:t>
      </w:r>
      <w:r>
        <w:rPr>
          <w:rFonts w:ascii="Palatino" w:hAnsi="Palatino"/>
          <w:sz w:val="20"/>
        </w:rPr>
        <w:t>)</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(2003, October).  </w:t>
      </w:r>
      <w:r w:rsidRPr="00F8462D">
        <w:rPr>
          <w:rFonts w:ascii="Palatino" w:hAnsi="Palatino"/>
          <w:i/>
          <w:sz w:val="20"/>
        </w:rPr>
        <w:t>Preservice versus inservice teachers’ assessment literacy: Does classroom experience make a difference?</w:t>
      </w:r>
      <w:r>
        <w:rPr>
          <w:rFonts w:ascii="Palatino" w:hAnsi="Palatino"/>
          <w:sz w:val="20"/>
        </w:rPr>
        <w:t xml:space="preserve"> Paper presented at the annual meeting of the Mid-Western Educational Research Association, Columbus, Ohio. (ERIC Document Reproduction Service No. 482 277)</w:t>
      </w:r>
    </w:p>
    <w:p w:rsidR="00815E04" w:rsidRDefault="00815E04">
      <w:pPr>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(2003, October).  </w:t>
      </w:r>
      <w:r w:rsidRPr="00F8462D">
        <w:rPr>
          <w:rFonts w:ascii="Palatino" w:hAnsi="Palatino"/>
          <w:i/>
          <w:sz w:val="20"/>
        </w:rPr>
        <w:t>What…another survey??? Patterns of response and nonresponse from teachers to traditional and Web surveys</w:t>
      </w:r>
      <w:r>
        <w:rPr>
          <w:rFonts w:ascii="Palatino" w:hAnsi="Palatino"/>
          <w:sz w:val="20"/>
        </w:rPr>
        <w:t>. Paper presented at the annual meeting of the Mid-Western Educational Research Association, Columbus, Ohio. (ERIC Document Reproduction Service No. 482 278)</w:t>
      </w:r>
    </w:p>
    <w:p w:rsidR="00815E04" w:rsidRDefault="00815E04">
      <w:pPr>
        <w:rPr>
          <w:rFonts w:ascii="Palatino" w:hAnsi="Palatino"/>
          <w:sz w:val="20"/>
        </w:rPr>
      </w:pPr>
    </w:p>
    <w:p w:rsidR="00815E04" w:rsidRDefault="00815E04" w:rsidP="00815E04">
      <w:pPr>
        <w:keepNext/>
        <w:keepLines/>
        <w:ind w:left="2894" w:hanging="547"/>
        <w:rPr>
          <w:rFonts w:ascii="Palatino" w:hAnsi="Palatino"/>
          <w:sz w:val="20"/>
        </w:rPr>
      </w:pPr>
      <w:r>
        <w:rPr>
          <w:rFonts w:ascii="Palatino" w:hAnsi="Palatino"/>
          <w:sz w:val="20"/>
        </w:rPr>
        <w:t xml:space="preserve">Mertler, C. A. &amp; Earley, M. A.  (2003, April).  </w:t>
      </w:r>
      <w:r w:rsidRPr="00F8462D">
        <w:rPr>
          <w:rFonts w:ascii="Palatino" w:hAnsi="Palatino"/>
          <w:i/>
          <w:sz w:val="20"/>
        </w:rPr>
        <w:t>A comparison of the psychometric qualities of surveys administered by Web and traditional methods</w:t>
      </w:r>
      <w:r>
        <w:rPr>
          <w:rFonts w:ascii="Palatino" w:hAnsi="Palatino"/>
          <w:sz w:val="20"/>
        </w:rPr>
        <w:t>. Paper presented at the annual meeting of the American Educational Research Association, Chicago, Illinois. (ERIC Document Reproduction Service No. 475 832)</w:t>
      </w:r>
    </w:p>
    <w:p w:rsidR="00815E04" w:rsidRDefault="00815E04">
      <w:pPr>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&amp; Earley, M. A.  (2002, October). </w:t>
      </w:r>
      <w:r w:rsidRPr="00F8462D">
        <w:rPr>
          <w:rFonts w:ascii="Palatino" w:hAnsi="Palatino"/>
          <w:i/>
          <w:sz w:val="20"/>
        </w:rPr>
        <w:t>The mouse or the pencil? A psychometric comparison of Web-based and traditional survey methodologies</w:t>
      </w:r>
      <w:r>
        <w:rPr>
          <w:rFonts w:ascii="Palatino" w:hAnsi="Palatino"/>
          <w:sz w:val="20"/>
        </w:rPr>
        <w:t>. Paper presented at the annual meeting of the Mid-Western Educational Research Association, Columbus, Ohio. (ERIC Document Reproduction Service No. 470 968)</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Earley, M. A. &amp; Mertler, C. A. (2002, October). </w:t>
      </w:r>
      <w:r w:rsidRPr="00F8462D">
        <w:rPr>
          <w:rFonts w:ascii="Palatino" w:hAnsi="Palatino"/>
          <w:i/>
          <w:sz w:val="20"/>
        </w:rPr>
        <w:t>Deconstructing statistics anxiety</w:t>
      </w:r>
      <w:r>
        <w:rPr>
          <w:rFonts w:ascii="Palatino" w:hAnsi="Palatino"/>
          <w:sz w:val="20"/>
        </w:rPr>
        <w:t>. Paper presented at the annual meeting of the Mid-Western Educational Research Association, Columbus, Ohio. (ERIC Document Reproduction Service No. 470 969)</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(2002, April).  </w:t>
      </w:r>
      <w:r w:rsidRPr="00F8462D">
        <w:rPr>
          <w:rFonts w:ascii="Palatino" w:hAnsi="Palatino"/>
          <w:i/>
          <w:sz w:val="20"/>
        </w:rPr>
        <w:t>Web-based surveys: Guiding lessons for their use</w:t>
      </w:r>
      <w:r>
        <w:rPr>
          <w:rFonts w:ascii="Palatino" w:hAnsi="Palatino"/>
          <w:sz w:val="20"/>
        </w:rPr>
        <w:t xml:space="preserve">. Paper presented at the annual meeting of the American Educational Research Association, New Orleans, Louisiana. (ERIC Document Reproduction Service No. </w:t>
      </w:r>
      <w:r>
        <w:rPr>
          <w:rFonts w:ascii="Palatino" w:hAnsi="Palatino"/>
          <w:color w:val="000000"/>
          <w:sz w:val="20"/>
        </w:rPr>
        <w:t>464 139</w:t>
      </w:r>
      <w:r>
        <w:rPr>
          <w:rFonts w:ascii="Palatino" w:hAnsi="Palatino"/>
          <w:sz w:val="20"/>
        </w:rPr>
        <w:t>)</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(2001, October).  </w:t>
      </w:r>
      <w:r w:rsidRPr="00F8462D">
        <w:rPr>
          <w:rFonts w:ascii="Palatino" w:hAnsi="Palatino"/>
          <w:i/>
          <w:sz w:val="20"/>
        </w:rPr>
        <w:t>Lessons learned from the administration of a Web-based survey</w:t>
      </w:r>
      <w:r>
        <w:rPr>
          <w:rFonts w:ascii="Palatino" w:hAnsi="Palatino"/>
          <w:sz w:val="20"/>
        </w:rPr>
        <w:t>. Paper presented at the annual meeting of the Mid-Western Educational Research Association, Chicago, Illinois. (ERIC Document Reproduction Service No. 458 278)</w:t>
      </w:r>
    </w:p>
    <w:p w:rsidR="00815E04" w:rsidRDefault="00815E04">
      <w:pPr>
        <w:ind w:left="2880"/>
        <w:rPr>
          <w:rFonts w:ascii="Book Antiqua" w:hAnsi="Book Antiqua"/>
          <w:sz w:val="21"/>
        </w:rPr>
      </w:pPr>
    </w:p>
    <w:p w:rsidR="00815E04" w:rsidRDefault="00815E04">
      <w:pPr>
        <w:ind w:left="2880" w:hanging="540"/>
        <w:rPr>
          <w:rFonts w:ascii="Book Antiqua" w:hAnsi="Book Antiqua"/>
          <w:sz w:val="21"/>
        </w:rPr>
      </w:pPr>
      <w:r>
        <w:rPr>
          <w:rFonts w:ascii="Book Antiqua" w:hAnsi="Book Antiqua"/>
          <w:sz w:val="21"/>
        </w:rPr>
        <w:t xml:space="preserve">Mertler, C. A. (2001, October). </w:t>
      </w:r>
      <w:r w:rsidRPr="00F8462D">
        <w:rPr>
          <w:rFonts w:ascii="Book Antiqua" w:hAnsi="Book Antiqua"/>
          <w:i/>
          <w:sz w:val="21"/>
        </w:rPr>
        <w:t>Teacher motivation and job satisfaction in the new millennium</w:t>
      </w:r>
      <w:r>
        <w:rPr>
          <w:rFonts w:ascii="Book Antiqua" w:hAnsi="Book Antiqua"/>
          <w:sz w:val="21"/>
        </w:rPr>
        <w:t>. Paper presented at the annual meeting of the Mid-Western Educational Research Association, Chicago, Illinois. (ERIC Document Reproduction Service No. 461 649)</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(2001, October).  </w:t>
      </w:r>
      <w:r w:rsidRPr="00F8462D">
        <w:rPr>
          <w:rFonts w:ascii="Palatino" w:hAnsi="Palatino"/>
          <w:i/>
          <w:sz w:val="20"/>
        </w:rPr>
        <w:t>An empirically-based classification system for teaching performance incentives</w:t>
      </w:r>
      <w:r>
        <w:rPr>
          <w:rFonts w:ascii="Palatino" w:hAnsi="Palatino"/>
          <w:sz w:val="20"/>
        </w:rPr>
        <w:t>. Paper presented at the annual meeting of the Mid-Western Educational Research Association, Chicago, Illinois. (ERIC Document Reproduction Service No. 458 277)</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(2000, October).  </w:t>
      </w:r>
      <w:r w:rsidRPr="00F8462D">
        <w:rPr>
          <w:rFonts w:ascii="Palatino" w:hAnsi="Palatino"/>
          <w:i/>
          <w:sz w:val="20"/>
        </w:rPr>
        <w:t>An alternative classification scheme for teaching performance incentives using a factor analytic approach</w:t>
      </w:r>
      <w:r>
        <w:rPr>
          <w:rFonts w:ascii="Palatino" w:hAnsi="Palatino"/>
          <w:sz w:val="20"/>
        </w:rPr>
        <w:t>. Paper presented at the annual meeting of the Mid-Western Educational Research Association, Chicago, Illinois. (ERIC Document Reproduction Service No. 447 107)</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(1999, October).  </w:t>
      </w:r>
      <w:r w:rsidRPr="00F8462D">
        <w:rPr>
          <w:rFonts w:ascii="Palatino" w:hAnsi="Palatino"/>
          <w:i/>
          <w:sz w:val="20"/>
        </w:rPr>
        <w:t>Teachers’ (mis)conceptions of classroom test validity and reliability</w:t>
      </w:r>
      <w:r>
        <w:rPr>
          <w:rFonts w:ascii="Palatino" w:hAnsi="Palatino"/>
          <w:sz w:val="20"/>
        </w:rPr>
        <w:t>.  Paper presented at the annual meeting of the Mid-Western Educational Research Association, Chicago, Illinois.  (ERIC Document Reproduction Service No. 437 349)</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(1998, October).  </w:t>
      </w:r>
      <w:r w:rsidRPr="00F8462D">
        <w:rPr>
          <w:rFonts w:ascii="Palatino" w:hAnsi="Palatino"/>
          <w:i/>
          <w:sz w:val="20"/>
        </w:rPr>
        <w:t>Classroom assessment practices of Ohio teachers</w:t>
      </w:r>
      <w:r>
        <w:rPr>
          <w:rFonts w:ascii="Palatino" w:hAnsi="Palatino"/>
          <w:sz w:val="20"/>
        </w:rPr>
        <w:t>.  Paper presented at the annual meeting of the Mid-Western Educational Research Association, Chicago, Illinois.  (ERIC Document Reproduction Service No. 428 085)</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(1997, October).  </w:t>
      </w:r>
      <w:r w:rsidRPr="00F8462D">
        <w:rPr>
          <w:rFonts w:ascii="Palatino" w:hAnsi="Palatino"/>
          <w:i/>
          <w:sz w:val="20"/>
        </w:rPr>
        <w:t>Students as stakeholders in teacher evaluation:  Teacher perceptions of a formative feedback model</w:t>
      </w:r>
      <w:r>
        <w:rPr>
          <w:rFonts w:ascii="Palatino" w:hAnsi="Palatino"/>
          <w:sz w:val="20"/>
        </w:rPr>
        <w:t>.  Paper presented at the annual meeting of the Mid-Western Educational Research Association, Chicago, Illinois.  (ERIC Document Reproduction Service No. 413 328)</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&amp; Petersen, G. J.  (1997, October).  </w:t>
      </w:r>
      <w:r w:rsidRPr="00F8462D">
        <w:rPr>
          <w:rFonts w:ascii="Palatino" w:hAnsi="Palatino"/>
          <w:i/>
          <w:sz w:val="20"/>
        </w:rPr>
        <w:t>A collaborative model of teacher evaluation:  Roles and challenges faced by various constituent groups</w:t>
      </w:r>
      <w:r>
        <w:rPr>
          <w:rFonts w:ascii="Palatino" w:hAnsi="Palatino"/>
          <w:sz w:val="20"/>
        </w:rPr>
        <w:t>.  Paper presented at the annual meeting of the Mid-Western Educational Research Association, Chicago, Illinois.  (ERIC Document Reproduction Service No. 413 331)</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Steyer, S. &amp; Petersen, G. J.  (1997, October).  </w:t>
      </w:r>
      <w:r w:rsidRPr="00F8462D">
        <w:rPr>
          <w:rFonts w:ascii="Palatino" w:hAnsi="Palatino"/>
          <w:i/>
          <w:sz w:val="20"/>
        </w:rPr>
        <w:t>Teachers’ perceptions of the leadership/followership dialectic</w:t>
      </w:r>
      <w:r>
        <w:rPr>
          <w:rFonts w:ascii="Palatino" w:hAnsi="Palatino"/>
          <w:sz w:val="20"/>
        </w:rPr>
        <w:t>.  Paper presented at the annual meeting of the Mid-Western Educational Research Association, Chicago, Illinois.  (ERIC Document Reproduction Service No. 413 313)</w:t>
      </w:r>
    </w:p>
    <w:p w:rsidR="00815E04" w:rsidRDefault="00815E04">
      <w:pPr>
        <w:ind w:left="288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 xml:space="preserve"> (d)</w:t>
      </w:r>
      <w:r>
        <w:rPr>
          <w:rFonts w:ascii="Palatino" w:hAnsi="Palatino"/>
          <w:sz w:val="20"/>
        </w:rPr>
        <w:tab/>
        <w:t>Editorships of journals</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N/A</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3.</w:t>
      </w:r>
      <w:r>
        <w:rPr>
          <w:rFonts w:ascii="Palatino" w:hAnsi="Palatino"/>
          <w:sz w:val="20"/>
        </w:rPr>
        <w:tab/>
        <w:t>Book Reviews</w:t>
      </w:r>
    </w:p>
    <w:p w:rsidR="00815E04" w:rsidRDefault="00815E04">
      <w:pPr>
        <w:ind w:left="1800" w:hanging="540"/>
        <w:rPr>
          <w:rFonts w:ascii="Palatino" w:hAnsi="Palatino"/>
          <w:sz w:val="20"/>
          <w:u w:val="single"/>
        </w:rPr>
      </w:pPr>
    </w:p>
    <w:p w:rsidR="00815E04" w:rsidRDefault="00815E04">
      <w:pPr>
        <w:ind w:left="1800" w:firstLine="180"/>
        <w:rPr>
          <w:rFonts w:ascii="Palatino" w:hAnsi="Palatino"/>
          <w:sz w:val="20"/>
          <w:u w:val="single"/>
        </w:rPr>
      </w:pPr>
      <w:r>
        <w:rPr>
          <w:rFonts w:ascii="Palatino" w:hAnsi="Palatino"/>
          <w:sz w:val="20"/>
          <w:u w:val="single"/>
        </w:rPr>
        <w:t>2005:</w:t>
      </w:r>
    </w:p>
    <w:p w:rsidR="00815E04" w:rsidRDefault="00815E04">
      <w:pPr>
        <w:ind w:left="1800" w:firstLine="180"/>
        <w:rPr>
          <w:rFonts w:ascii="Palatino" w:hAnsi="Palatino"/>
          <w:sz w:val="20"/>
          <w:u w:val="single"/>
        </w:rPr>
      </w:pPr>
    </w:p>
    <w:p w:rsidR="00815E04" w:rsidRDefault="00815E04">
      <w:pPr>
        <w:ind w:left="2520" w:hanging="540"/>
        <w:rPr>
          <w:rFonts w:ascii="Palatino" w:hAnsi="Palatino"/>
          <w:sz w:val="20"/>
          <w:u w:val="single"/>
        </w:rPr>
      </w:pPr>
      <w:r>
        <w:rPr>
          <w:rFonts w:ascii="Palatino" w:hAnsi="Palatino"/>
          <w:sz w:val="20"/>
        </w:rPr>
        <w:t xml:space="preserve">McMillan, J. (Ed.) (2005). </w:t>
      </w:r>
      <w:r w:rsidRPr="00F8462D">
        <w:rPr>
          <w:rFonts w:ascii="Palatino" w:hAnsi="Palatino"/>
          <w:i/>
          <w:sz w:val="20"/>
        </w:rPr>
        <w:t>Formative classroom asssessment: Research, theory, and practice</w:t>
      </w:r>
      <w:r>
        <w:rPr>
          <w:rFonts w:ascii="Palatino" w:hAnsi="Palatino"/>
          <w:sz w:val="20"/>
        </w:rPr>
        <w:t>.  New York:  Teachers College Press.</w:t>
      </w:r>
    </w:p>
    <w:p w:rsidR="00815E04" w:rsidRDefault="00815E04">
      <w:pPr>
        <w:ind w:left="1800" w:firstLine="180"/>
        <w:rPr>
          <w:rFonts w:ascii="Palatino" w:hAnsi="Palatino"/>
          <w:sz w:val="20"/>
          <w:u w:val="single"/>
        </w:rPr>
      </w:pPr>
    </w:p>
    <w:p w:rsidR="00815E04" w:rsidRDefault="00815E04">
      <w:pPr>
        <w:ind w:left="1800" w:firstLine="180"/>
        <w:rPr>
          <w:rFonts w:ascii="Palatino" w:hAnsi="Palatino"/>
          <w:sz w:val="20"/>
          <w:u w:val="single"/>
        </w:rPr>
      </w:pPr>
      <w:r>
        <w:rPr>
          <w:rFonts w:ascii="Palatino" w:hAnsi="Palatino"/>
          <w:sz w:val="20"/>
          <w:u w:val="single"/>
        </w:rPr>
        <w:t>2003:</w:t>
      </w:r>
    </w:p>
    <w:p w:rsidR="00815E04" w:rsidRDefault="00815E04">
      <w:pPr>
        <w:ind w:left="1800" w:firstLine="180"/>
        <w:rPr>
          <w:rFonts w:ascii="Palatino" w:hAnsi="Palatino"/>
          <w:sz w:val="20"/>
          <w:u w:val="single"/>
        </w:rPr>
      </w:pPr>
    </w:p>
    <w:p w:rsidR="00815E04" w:rsidRDefault="00815E04">
      <w:pPr>
        <w:ind w:left="1980"/>
        <w:rPr>
          <w:rFonts w:ascii="Palatino" w:hAnsi="Palatino"/>
          <w:sz w:val="20"/>
          <w:u w:val="single"/>
        </w:rPr>
      </w:pPr>
      <w:r w:rsidRPr="00F8462D">
        <w:rPr>
          <w:rFonts w:ascii="Palatino" w:hAnsi="Palatino"/>
          <w:i/>
          <w:sz w:val="20"/>
        </w:rPr>
        <w:t>Clash of Evidence: Debates over Research on School Reform: A Reader and Textbook Companion</w:t>
      </w:r>
      <w:r>
        <w:rPr>
          <w:rFonts w:ascii="Palatino" w:hAnsi="Palatino"/>
          <w:sz w:val="20"/>
        </w:rPr>
        <w:t>. (2003). Boston: Allyn &amp; Bacon.</w:t>
      </w:r>
    </w:p>
    <w:p w:rsidR="00815E04" w:rsidRDefault="00815E04">
      <w:pPr>
        <w:ind w:left="1800" w:firstLine="180"/>
        <w:rPr>
          <w:rFonts w:ascii="Palatino" w:hAnsi="Palatino"/>
          <w:sz w:val="20"/>
          <w:u w:val="single"/>
        </w:rPr>
      </w:pPr>
    </w:p>
    <w:p w:rsidR="00815E04" w:rsidRDefault="00815E04">
      <w:pPr>
        <w:ind w:left="1800" w:firstLine="180"/>
        <w:rPr>
          <w:rFonts w:ascii="Palatino" w:hAnsi="Palatino"/>
          <w:sz w:val="20"/>
          <w:u w:val="single"/>
        </w:rPr>
      </w:pPr>
      <w:r>
        <w:rPr>
          <w:rFonts w:ascii="Palatino" w:hAnsi="Palatino"/>
          <w:sz w:val="20"/>
          <w:u w:val="single"/>
        </w:rPr>
        <w:t>2002:</w:t>
      </w:r>
    </w:p>
    <w:p w:rsidR="00815E04" w:rsidRDefault="00815E04">
      <w:pPr>
        <w:ind w:left="1800" w:firstLine="180"/>
        <w:rPr>
          <w:rFonts w:ascii="Palatino" w:hAnsi="Palatino"/>
          <w:sz w:val="20"/>
          <w:u w:val="single"/>
        </w:rPr>
      </w:pPr>
    </w:p>
    <w:p w:rsidR="00815E04" w:rsidRDefault="00815E04">
      <w:pPr>
        <w:ind w:left="2520" w:hanging="540"/>
        <w:rPr>
          <w:rFonts w:ascii="Palatino" w:hAnsi="Palatino"/>
          <w:sz w:val="20"/>
          <w:u w:val="single"/>
        </w:rPr>
      </w:pPr>
      <w:r>
        <w:rPr>
          <w:rFonts w:ascii="Palatino" w:hAnsi="Palatino"/>
          <w:sz w:val="20"/>
        </w:rPr>
        <w:t>Borich, G. D. &amp; Tombari, M. L. (2004).</w:t>
      </w:r>
      <w:r w:rsidRPr="00F8462D">
        <w:rPr>
          <w:rFonts w:ascii="Palatino" w:hAnsi="Palatino"/>
          <w:sz w:val="20"/>
        </w:rPr>
        <w:t xml:space="preserve"> </w:t>
      </w:r>
      <w:r w:rsidRPr="00F8462D">
        <w:rPr>
          <w:rFonts w:ascii="Palatino" w:hAnsi="Palatino"/>
          <w:i/>
          <w:sz w:val="20"/>
        </w:rPr>
        <w:t xml:space="preserve">Authentic Assessment in Elementary and Middle School Classrooms  </w:t>
      </w:r>
      <w:r>
        <w:rPr>
          <w:rFonts w:ascii="Palatino" w:hAnsi="Palatino"/>
          <w:sz w:val="20"/>
        </w:rPr>
        <w:t>(2</w:t>
      </w:r>
      <w:r>
        <w:rPr>
          <w:rFonts w:ascii="Palatino" w:hAnsi="Palatino"/>
          <w:sz w:val="20"/>
          <w:vertAlign w:val="superscript"/>
        </w:rPr>
        <w:t>nd</w:t>
      </w:r>
      <w:r>
        <w:rPr>
          <w:rFonts w:ascii="Palatino" w:hAnsi="Palatino"/>
          <w:sz w:val="20"/>
        </w:rPr>
        <w:t xml:space="preserve"> ed.).  Columbus, OH:  Merrill/Prentice Hall.</w:t>
      </w:r>
    </w:p>
    <w:p w:rsidR="00815E04" w:rsidRDefault="00815E04">
      <w:pPr>
        <w:ind w:left="1800" w:firstLine="180"/>
        <w:rPr>
          <w:rFonts w:ascii="Palatino" w:hAnsi="Palatino"/>
          <w:sz w:val="20"/>
          <w:u w:val="single"/>
        </w:rPr>
      </w:pPr>
    </w:p>
    <w:p w:rsidR="00815E04" w:rsidRDefault="00815E04">
      <w:pPr>
        <w:ind w:left="1800" w:firstLine="180"/>
        <w:rPr>
          <w:rFonts w:ascii="Palatino" w:hAnsi="Palatino"/>
          <w:sz w:val="20"/>
        </w:rPr>
      </w:pPr>
      <w:r>
        <w:rPr>
          <w:rFonts w:ascii="Palatino" w:hAnsi="Palatino"/>
          <w:sz w:val="20"/>
          <w:u w:val="single"/>
        </w:rPr>
        <w:t>2001:</w:t>
      </w:r>
    </w:p>
    <w:p w:rsidR="00815E04" w:rsidRDefault="00815E04">
      <w:pPr>
        <w:ind w:left="540" w:hanging="540"/>
        <w:rPr>
          <w:rFonts w:ascii="Palatino" w:hAnsi="Palatino"/>
          <w:sz w:val="18"/>
        </w:rPr>
      </w:pPr>
    </w:p>
    <w:p w:rsidR="00815E04" w:rsidRDefault="00815E04">
      <w:pPr>
        <w:ind w:left="2520" w:hanging="540"/>
        <w:rPr>
          <w:rFonts w:ascii="Palatino" w:hAnsi="Palatino"/>
          <w:sz w:val="18"/>
        </w:rPr>
      </w:pPr>
      <w:r>
        <w:rPr>
          <w:rFonts w:ascii="Palatino" w:hAnsi="Palatino"/>
          <w:sz w:val="20"/>
        </w:rPr>
        <w:t xml:space="preserve">Fraenkel,  J. R. &amp; Wallen, N. E.  (2002).  “Action Research” in </w:t>
      </w:r>
      <w:r w:rsidRPr="00F8462D">
        <w:rPr>
          <w:rFonts w:ascii="Palatino" w:hAnsi="Palatino"/>
          <w:i/>
          <w:sz w:val="20"/>
        </w:rPr>
        <w:t>How to Design and Evaluate Research in Education</w:t>
      </w:r>
      <w:r>
        <w:rPr>
          <w:rFonts w:ascii="Palatino" w:hAnsi="Palatino"/>
          <w:sz w:val="20"/>
        </w:rPr>
        <w:t>.  (5</w:t>
      </w:r>
      <w:r>
        <w:rPr>
          <w:rFonts w:ascii="Palatino" w:hAnsi="Palatino"/>
          <w:sz w:val="20"/>
          <w:vertAlign w:val="superscript"/>
        </w:rPr>
        <w:t>th</w:t>
      </w:r>
      <w:r>
        <w:rPr>
          <w:rFonts w:ascii="Palatino" w:hAnsi="Palatino"/>
          <w:sz w:val="20"/>
        </w:rPr>
        <w:t xml:space="preserve"> ed.).  Boston:  McGraw-Hill.</w:t>
      </w:r>
    </w:p>
    <w:p w:rsidR="00815E04" w:rsidRDefault="00815E04">
      <w:pPr>
        <w:ind w:left="1800" w:hanging="540"/>
        <w:rPr>
          <w:rFonts w:ascii="Palatino" w:hAnsi="Palatino"/>
          <w:sz w:val="18"/>
        </w:rPr>
      </w:pPr>
    </w:p>
    <w:p w:rsidR="00815E04" w:rsidRDefault="00815E04">
      <w:pPr>
        <w:ind w:left="1800" w:firstLine="180"/>
        <w:rPr>
          <w:rFonts w:ascii="Palatino" w:hAnsi="Palatino"/>
          <w:sz w:val="20"/>
          <w:u w:val="single"/>
        </w:rPr>
      </w:pPr>
      <w:r>
        <w:rPr>
          <w:rFonts w:ascii="Palatino" w:hAnsi="Palatino"/>
          <w:sz w:val="20"/>
          <w:u w:val="single"/>
        </w:rPr>
        <w:t>2000:</w:t>
      </w:r>
    </w:p>
    <w:p w:rsidR="00815E04" w:rsidRDefault="00815E04">
      <w:pPr>
        <w:ind w:left="1800" w:hanging="540"/>
        <w:rPr>
          <w:rFonts w:ascii="Palatino" w:hAnsi="Palatino"/>
          <w:sz w:val="20"/>
          <w:u w:val="single"/>
        </w:rPr>
      </w:pPr>
    </w:p>
    <w:p w:rsidR="00815E04" w:rsidRDefault="00815E04">
      <w:pPr>
        <w:ind w:left="2520" w:hanging="540"/>
        <w:rPr>
          <w:rFonts w:ascii="Palatino" w:hAnsi="Palatino"/>
          <w:sz w:val="20"/>
          <w:u w:val="single"/>
        </w:rPr>
      </w:pPr>
      <w:r w:rsidRPr="00F8462D">
        <w:rPr>
          <w:rFonts w:ascii="Palatino" w:hAnsi="Palatino"/>
          <w:i/>
          <w:sz w:val="20"/>
        </w:rPr>
        <w:t>Assessment in Elementary Classrooms</w:t>
      </w:r>
      <w:r>
        <w:rPr>
          <w:rFonts w:ascii="Palatino" w:hAnsi="Palatino"/>
          <w:sz w:val="20"/>
        </w:rPr>
        <w:t>.  (2000).  Columbus, OH:  Merrill/Prentice Hall.</w:t>
      </w:r>
    </w:p>
    <w:p w:rsidR="00815E04" w:rsidRDefault="00815E04">
      <w:pPr>
        <w:ind w:left="2520" w:hanging="540"/>
        <w:rPr>
          <w:rFonts w:ascii="Palatino" w:hAnsi="Palatino"/>
          <w:sz w:val="20"/>
        </w:rPr>
      </w:pPr>
    </w:p>
    <w:p w:rsidR="00815E04" w:rsidRDefault="00815E04">
      <w:pPr>
        <w:ind w:left="2520" w:hanging="540"/>
        <w:rPr>
          <w:rFonts w:ascii="Palatino" w:hAnsi="Palatino"/>
          <w:sz w:val="20"/>
        </w:rPr>
      </w:pPr>
      <w:r>
        <w:rPr>
          <w:rFonts w:ascii="Palatino" w:hAnsi="Palatino"/>
          <w:sz w:val="20"/>
        </w:rPr>
        <w:t xml:space="preserve">Gravetter,  F. J. &amp; Wallnau, L. B.  (1999).  </w:t>
      </w:r>
      <w:r w:rsidRPr="00F8462D">
        <w:rPr>
          <w:rFonts w:ascii="Palatino" w:hAnsi="Palatino"/>
          <w:i/>
          <w:sz w:val="20"/>
        </w:rPr>
        <w:t>Essentials of Statistics for the Behavioral Sciences</w:t>
      </w:r>
      <w:r>
        <w:rPr>
          <w:rFonts w:ascii="Palatino" w:hAnsi="Palatino"/>
          <w:sz w:val="20"/>
        </w:rPr>
        <w:t>.  (3</w:t>
      </w:r>
      <w:r>
        <w:rPr>
          <w:rFonts w:ascii="Palatino" w:hAnsi="Palatino"/>
          <w:sz w:val="20"/>
          <w:vertAlign w:val="superscript"/>
        </w:rPr>
        <w:t>rd</w:t>
      </w:r>
      <w:r>
        <w:rPr>
          <w:rFonts w:ascii="Palatino" w:hAnsi="Palatino"/>
          <w:sz w:val="20"/>
        </w:rPr>
        <w:t xml:space="preserve"> ed.).  Pacific Grove, CA:  Brooks/Cole.</w:t>
      </w:r>
    </w:p>
    <w:p w:rsidR="00815E04" w:rsidRDefault="00815E04">
      <w:pPr>
        <w:ind w:left="2520" w:hanging="540"/>
        <w:rPr>
          <w:rFonts w:ascii="Palatino" w:hAnsi="Palatino"/>
          <w:sz w:val="20"/>
        </w:rPr>
      </w:pPr>
    </w:p>
    <w:p w:rsidR="00815E04" w:rsidRDefault="00815E04">
      <w:pPr>
        <w:ind w:left="1800" w:firstLine="180"/>
        <w:rPr>
          <w:rFonts w:ascii="Palatino" w:hAnsi="Palatino"/>
          <w:sz w:val="20"/>
          <w:u w:val="single"/>
        </w:rPr>
      </w:pPr>
      <w:r>
        <w:rPr>
          <w:rFonts w:ascii="Palatino" w:hAnsi="Palatino"/>
          <w:sz w:val="20"/>
          <w:u w:val="single"/>
        </w:rPr>
        <w:t>1998:</w:t>
      </w:r>
    </w:p>
    <w:p w:rsidR="00815E04" w:rsidRDefault="00815E04">
      <w:pPr>
        <w:ind w:left="1800" w:hanging="540"/>
        <w:rPr>
          <w:rFonts w:ascii="Palatino" w:hAnsi="Palatino"/>
          <w:sz w:val="20"/>
          <w:u w:val="single"/>
        </w:rPr>
      </w:pPr>
    </w:p>
    <w:p w:rsidR="00815E04" w:rsidRDefault="00815E04">
      <w:pPr>
        <w:ind w:left="2520" w:hanging="540"/>
        <w:rPr>
          <w:rFonts w:ascii="Palatino" w:hAnsi="Palatino"/>
          <w:sz w:val="20"/>
        </w:rPr>
      </w:pPr>
      <w:r>
        <w:rPr>
          <w:rFonts w:ascii="Palatino" w:hAnsi="Palatino"/>
          <w:sz w:val="20"/>
        </w:rPr>
        <w:t xml:space="preserve">Gredler, M. E.  (1999).  </w:t>
      </w:r>
      <w:r w:rsidRPr="00F8462D">
        <w:rPr>
          <w:rFonts w:ascii="Palatino" w:hAnsi="Palatino"/>
          <w:i/>
          <w:sz w:val="20"/>
        </w:rPr>
        <w:t>Classroom Assessment and Learning</w:t>
      </w:r>
      <w:r>
        <w:rPr>
          <w:rFonts w:ascii="Palatino" w:hAnsi="Palatino"/>
          <w:sz w:val="20"/>
        </w:rPr>
        <w:t>.  New York:  Addison-Wesley-Longman.</w:t>
      </w:r>
    </w:p>
    <w:p w:rsidR="00815E04" w:rsidRDefault="00815E04">
      <w:pPr>
        <w:ind w:left="2520" w:hanging="540"/>
        <w:rPr>
          <w:rFonts w:ascii="Palatino" w:hAnsi="Palatino"/>
          <w:sz w:val="20"/>
        </w:rPr>
      </w:pPr>
    </w:p>
    <w:p w:rsidR="00815E04" w:rsidRDefault="00815E04">
      <w:pPr>
        <w:ind w:left="2520" w:hanging="540"/>
        <w:rPr>
          <w:rFonts w:ascii="Palatino" w:hAnsi="Palatino"/>
          <w:sz w:val="20"/>
          <w:u w:val="single"/>
        </w:rPr>
      </w:pPr>
      <w:r>
        <w:rPr>
          <w:rFonts w:ascii="Palatino" w:hAnsi="Palatino"/>
          <w:sz w:val="20"/>
        </w:rPr>
        <w:t xml:space="preserve">Trice, A. D.  (1998).  </w:t>
      </w:r>
      <w:r w:rsidRPr="00F8462D">
        <w:rPr>
          <w:rFonts w:ascii="Palatino" w:hAnsi="Palatino"/>
          <w:i/>
          <w:sz w:val="20"/>
        </w:rPr>
        <w:t>Classroom Assessment:  A Handbook for Teachers</w:t>
      </w:r>
      <w:r>
        <w:rPr>
          <w:rFonts w:ascii="Palatino" w:hAnsi="Palatino"/>
          <w:sz w:val="20"/>
        </w:rPr>
        <w:t>.  New York:  Addison-Wesley-Longman.</w:t>
      </w:r>
    </w:p>
    <w:p w:rsidR="00815E04" w:rsidRDefault="00815E04">
      <w:pPr>
        <w:ind w:left="2520" w:hanging="540"/>
        <w:rPr>
          <w:rFonts w:ascii="Palatino" w:hAnsi="Palatino"/>
          <w:sz w:val="20"/>
          <w:u w:val="single"/>
        </w:rPr>
      </w:pPr>
    </w:p>
    <w:p w:rsidR="00815E04" w:rsidRDefault="00815E04">
      <w:pPr>
        <w:ind w:left="2520" w:hanging="540"/>
        <w:rPr>
          <w:rFonts w:ascii="Palatino" w:hAnsi="Palatino"/>
          <w:sz w:val="20"/>
        </w:rPr>
      </w:pPr>
      <w:r>
        <w:rPr>
          <w:rFonts w:ascii="Palatino" w:hAnsi="Palatino"/>
          <w:sz w:val="20"/>
        </w:rPr>
        <w:t xml:space="preserve">Cangelosi, J. S.  (1998).  </w:t>
      </w:r>
      <w:r w:rsidRPr="00F8462D">
        <w:rPr>
          <w:rFonts w:ascii="Palatino" w:hAnsi="Palatino"/>
          <w:i/>
          <w:sz w:val="20"/>
        </w:rPr>
        <w:t>Assessment Strategies for Monitoring Student Learning</w:t>
      </w:r>
      <w:r>
        <w:rPr>
          <w:rFonts w:ascii="Palatino" w:hAnsi="Palatino"/>
          <w:sz w:val="20"/>
        </w:rPr>
        <w:t>.  New York:  Addison-Wesley-Longman.</w:t>
      </w:r>
    </w:p>
    <w:p w:rsidR="00815E04" w:rsidRDefault="00815E04">
      <w:pPr>
        <w:ind w:left="2520" w:hanging="540"/>
        <w:rPr>
          <w:rFonts w:ascii="Palatino" w:hAnsi="Palatino"/>
          <w:sz w:val="20"/>
        </w:rPr>
      </w:pPr>
    </w:p>
    <w:p w:rsidR="00815E04" w:rsidRDefault="00815E04">
      <w:pPr>
        <w:ind w:left="2520" w:hanging="540"/>
        <w:rPr>
          <w:rFonts w:ascii="Palatino" w:hAnsi="Palatino"/>
          <w:sz w:val="20"/>
        </w:rPr>
      </w:pPr>
      <w:r>
        <w:rPr>
          <w:rFonts w:ascii="Palatino" w:hAnsi="Palatino"/>
          <w:sz w:val="20"/>
        </w:rPr>
        <w:t xml:space="preserve">Nitko, A. J.  (1996).  </w:t>
      </w:r>
      <w:r w:rsidRPr="00F8462D">
        <w:rPr>
          <w:rFonts w:ascii="Palatino" w:hAnsi="Palatino"/>
          <w:i/>
          <w:sz w:val="20"/>
        </w:rPr>
        <w:t>Educational Assessment of Students</w:t>
      </w:r>
      <w:r>
        <w:rPr>
          <w:rFonts w:ascii="Palatino" w:hAnsi="Palatino"/>
          <w:sz w:val="20"/>
        </w:rPr>
        <w:t>.  (2</w:t>
      </w:r>
      <w:r>
        <w:rPr>
          <w:rFonts w:ascii="Palatino" w:hAnsi="Palatino"/>
          <w:sz w:val="20"/>
          <w:vertAlign w:val="superscript"/>
        </w:rPr>
        <w:t>nd</w:t>
      </w:r>
      <w:r>
        <w:rPr>
          <w:rFonts w:ascii="Palatino" w:hAnsi="Palatino"/>
          <w:sz w:val="20"/>
        </w:rPr>
        <w:t xml:space="preserve"> ed.).  Columbus, OH:  Merrill/Prentice Hall.</w:t>
      </w:r>
    </w:p>
    <w:p w:rsidR="00815E04" w:rsidRDefault="00815E04">
      <w:pPr>
        <w:rPr>
          <w:rFonts w:ascii="Palatino" w:hAnsi="Palatino"/>
          <w:sz w:val="20"/>
        </w:rPr>
      </w:pPr>
    </w:p>
    <w:p w:rsidR="00815E04" w:rsidRDefault="00815E04">
      <w:pPr>
        <w:ind w:left="1800" w:firstLine="180"/>
        <w:rPr>
          <w:rFonts w:ascii="Palatino" w:hAnsi="Palatino"/>
          <w:sz w:val="20"/>
          <w:u w:val="single"/>
        </w:rPr>
      </w:pPr>
      <w:r>
        <w:rPr>
          <w:rFonts w:ascii="Palatino" w:hAnsi="Palatino"/>
          <w:sz w:val="20"/>
          <w:u w:val="single"/>
        </w:rPr>
        <w:t>1997:</w:t>
      </w:r>
    </w:p>
    <w:p w:rsidR="00815E04" w:rsidRDefault="00815E04">
      <w:pPr>
        <w:ind w:left="1800" w:hanging="540"/>
        <w:rPr>
          <w:rFonts w:ascii="Palatino" w:hAnsi="Palatino"/>
          <w:sz w:val="20"/>
          <w:u w:val="single"/>
        </w:rPr>
      </w:pPr>
    </w:p>
    <w:p w:rsidR="00815E04" w:rsidRDefault="00815E04">
      <w:pPr>
        <w:ind w:left="2520" w:hanging="540"/>
        <w:rPr>
          <w:rFonts w:ascii="Palatino" w:hAnsi="Palatino"/>
          <w:sz w:val="20"/>
          <w:u w:val="single"/>
        </w:rPr>
      </w:pPr>
      <w:r w:rsidRPr="00F8462D">
        <w:rPr>
          <w:rFonts w:ascii="Palatino" w:hAnsi="Palatino"/>
          <w:i/>
          <w:sz w:val="20"/>
        </w:rPr>
        <w:t>Monitoring Students’ Learning</w:t>
      </w:r>
      <w:r>
        <w:rPr>
          <w:rFonts w:ascii="Palatino" w:hAnsi="Palatino"/>
          <w:sz w:val="20"/>
        </w:rPr>
        <w:t>.  (1997).  New York:  Addison-Wesley-Longman.</w:t>
      </w:r>
    </w:p>
    <w:p w:rsidR="00815E04" w:rsidRDefault="00815E04">
      <w:pPr>
        <w:ind w:left="2340" w:hanging="540"/>
        <w:rPr>
          <w:rFonts w:ascii="Palatino" w:hAnsi="Palatino"/>
          <w:sz w:val="20"/>
          <w:u w:val="single"/>
        </w:rPr>
      </w:pPr>
    </w:p>
    <w:p w:rsidR="00815E04" w:rsidRDefault="00815E04">
      <w:pPr>
        <w:ind w:left="1800" w:hanging="540"/>
        <w:rPr>
          <w:rFonts w:ascii="Palatino" w:hAnsi="Palatino"/>
          <w:sz w:val="20"/>
        </w:rPr>
      </w:pPr>
      <w:r>
        <w:rPr>
          <w:rFonts w:ascii="Palatino" w:hAnsi="Palatino"/>
          <w:sz w:val="20"/>
        </w:rPr>
        <w:t>4.</w:t>
      </w:r>
      <w:r>
        <w:rPr>
          <w:rFonts w:ascii="Palatino" w:hAnsi="Palatino"/>
          <w:sz w:val="20"/>
        </w:rPr>
        <w:tab/>
        <w:t>Abstracts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ab/>
        <w:t>N/A</w:t>
      </w:r>
    </w:p>
    <w:p w:rsidR="00815E04" w:rsidRDefault="00815E04">
      <w:pPr>
        <w:ind w:left="234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5.</w:t>
      </w:r>
      <w:r>
        <w:rPr>
          <w:rFonts w:ascii="Palatino" w:hAnsi="Palatino"/>
          <w:sz w:val="20"/>
        </w:rPr>
        <w:tab/>
        <w:t>Reports</w:t>
      </w:r>
    </w:p>
    <w:p w:rsidR="00815E04" w:rsidRDefault="00815E04">
      <w:pPr>
        <w:ind w:left="234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(a)</w:t>
      </w:r>
      <w:r>
        <w:rPr>
          <w:rFonts w:ascii="Palatino" w:hAnsi="Palatino"/>
          <w:sz w:val="20"/>
        </w:rPr>
        <w:tab/>
        <w:t>Published</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King, F. J., Rohani, F., Mertler, C. A., &amp; Morris, D.  (1994).  </w:t>
      </w:r>
      <w:r w:rsidRPr="00F8462D">
        <w:rPr>
          <w:rFonts w:ascii="Palatino" w:hAnsi="Palatino"/>
          <w:i/>
          <w:sz w:val="20"/>
        </w:rPr>
        <w:t>Third-party evaluation report on the Florida First Start (FFS) program</w:t>
      </w:r>
      <w:r>
        <w:rPr>
          <w:rFonts w:ascii="Palatino" w:hAnsi="Palatino"/>
          <w:sz w:val="20"/>
        </w:rPr>
        <w:t xml:space="preserve">.  Tallahassee:  Florida Department of Education.  </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King, F. J., Rohani, F., Mertler, C. A., &amp; Morris, D.  (1994).  </w:t>
      </w:r>
      <w:r w:rsidRPr="00F8462D">
        <w:rPr>
          <w:rFonts w:ascii="Palatino" w:hAnsi="Palatino"/>
          <w:i/>
          <w:sz w:val="20"/>
        </w:rPr>
        <w:t>Third-party evaluation report on the Human Sexuality Education (HSE) program</w:t>
      </w:r>
      <w:r>
        <w:rPr>
          <w:rFonts w:ascii="Palatino" w:hAnsi="Palatino"/>
          <w:sz w:val="20"/>
        </w:rPr>
        <w:t xml:space="preserve">.  Tallahassee:  Florida Department of Education.  </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King, F. J., Rohani, F., Mertler, C. A., &amp; Morris, D.  (1994).  </w:t>
      </w:r>
      <w:r w:rsidRPr="00F8462D">
        <w:rPr>
          <w:rFonts w:ascii="Palatino" w:hAnsi="Palatino"/>
          <w:i/>
          <w:sz w:val="20"/>
        </w:rPr>
        <w:t>Third-party evaluation report on the Prekindergarten Early Intervention (PreKEI) program</w:t>
      </w:r>
      <w:r>
        <w:rPr>
          <w:rFonts w:ascii="Palatino" w:hAnsi="Palatino"/>
          <w:sz w:val="20"/>
        </w:rPr>
        <w:t xml:space="preserve">.  Tallahassee:  Florida Department of Education.  </w:t>
      </w:r>
    </w:p>
    <w:p w:rsidR="00815E04" w:rsidRDefault="00815E04" w:rsidP="007C3FC7">
      <w:pPr>
        <w:rPr>
          <w:rFonts w:ascii="Palatino" w:hAnsi="Palatino"/>
          <w:sz w:val="20"/>
        </w:rPr>
      </w:pPr>
    </w:p>
    <w:p w:rsidR="00815E04" w:rsidRDefault="00815E04">
      <w:pPr>
        <w:ind w:left="2880" w:hanging="540"/>
        <w:rPr>
          <w:rFonts w:ascii="Palatino" w:hAnsi="Palatino"/>
          <w:sz w:val="20"/>
        </w:rPr>
      </w:pPr>
      <w:r>
        <w:rPr>
          <w:rFonts w:ascii="Palatino" w:hAnsi="Palatino"/>
          <w:sz w:val="20"/>
        </w:rPr>
        <w:lastRenderedPageBreak/>
        <w:t xml:space="preserve">King, F. J., Rohani, F., Mertler, C. A., &amp; Morris, D.  (1994).  </w:t>
      </w:r>
      <w:r w:rsidRPr="00F8462D">
        <w:rPr>
          <w:rFonts w:ascii="Palatino" w:hAnsi="Palatino"/>
          <w:i/>
          <w:sz w:val="20"/>
        </w:rPr>
        <w:t>Third-party evaluation report on the Prekindergarten Program for Children with Disabilities (PreKCD)</w:t>
      </w:r>
      <w:r>
        <w:rPr>
          <w:rFonts w:ascii="Palatino" w:hAnsi="Palatino"/>
          <w:sz w:val="20"/>
        </w:rPr>
        <w:t xml:space="preserve">.  Tallahassee:  Florida Department of Education.  </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King, F. J., Rohani, F., Mertler, C. A., &amp; Morris, D.  (1994).  </w:t>
      </w:r>
      <w:r w:rsidRPr="00F8462D">
        <w:rPr>
          <w:rFonts w:ascii="Palatino" w:hAnsi="Palatino"/>
          <w:i/>
          <w:sz w:val="20"/>
        </w:rPr>
        <w:t>Third-party evaluation report on the Teenage Parent (TAP) program</w:t>
      </w:r>
      <w:r>
        <w:rPr>
          <w:rFonts w:ascii="Palatino" w:hAnsi="Palatino"/>
          <w:sz w:val="20"/>
        </w:rPr>
        <w:t xml:space="preserve">.  Tallahassee:  Florida Department of Education.  </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King, F. J., Rohani, F., Mertler, C. A., &amp; Morris, D.  (1994).  </w:t>
      </w:r>
      <w:r w:rsidRPr="00F8462D">
        <w:rPr>
          <w:rFonts w:ascii="Palatino" w:hAnsi="Palatino"/>
          <w:i/>
          <w:sz w:val="20"/>
        </w:rPr>
        <w:t>Third-party evaluation report on the Child Care Resource and Referral (CCRR) network</w:t>
      </w:r>
      <w:r>
        <w:rPr>
          <w:rFonts w:ascii="Palatino" w:hAnsi="Palatino"/>
          <w:sz w:val="20"/>
        </w:rPr>
        <w:t>.  Tallahassee:  Florida Department of Education.</w:t>
      </w:r>
    </w:p>
    <w:p w:rsidR="00815E04" w:rsidRDefault="00815E04">
      <w:pPr>
        <w:ind w:left="2880" w:hanging="540"/>
        <w:rPr>
          <w:rFonts w:ascii="Palatino" w:hAnsi="Palatino"/>
          <w:sz w:val="20"/>
        </w:rPr>
      </w:pPr>
    </w:p>
    <w:p w:rsidR="00815E04" w:rsidRDefault="00815E04">
      <w:pPr>
        <w:ind w:left="2340" w:hanging="540"/>
        <w:rPr>
          <w:rFonts w:ascii="Palatino" w:hAnsi="Palatino"/>
          <w:sz w:val="20"/>
        </w:rPr>
      </w:pPr>
      <w:r>
        <w:rPr>
          <w:rFonts w:ascii="Palatino" w:hAnsi="Palatino"/>
          <w:sz w:val="20"/>
        </w:rPr>
        <w:t>(b)</w:t>
      </w:r>
      <w:r>
        <w:rPr>
          <w:rFonts w:ascii="Palatino" w:hAnsi="Palatino"/>
          <w:sz w:val="20"/>
        </w:rPr>
        <w:tab/>
        <w:t>Unpublished</w:t>
      </w:r>
    </w:p>
    <w:p w:rsidR="00815E04" w:rsidRDefault="00815E04">
      <w:pPr>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(1998).  </w:t>
      </w:r>
      <w:r w:rsidRPr="00F8462D">
        <w:rPr>
          <w:rFonts w:ascii="Palatino" w:hAnsi="Palatino"/>
          <w:i/>
          <w:sz w:val="20"/>
        </w:rPr>
        <w:t>BGSU’s Summer Extinction Workshop (Extinction as a process:  An interdisciplinary paradigm for teaching science):  Evaluation report</w:t>
      </w:r>
      <w:r>
        <w:rPr>
          <w:rFonts w:ascii="Palatino" w:hAnsi="Palatino"/>
          <w:sz w:val="20"/>
        </w:rPr>
        <w:t>.  Bowling Green:  Bowling Green State University, Center for Environmental Programs.</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(1997).  </w:t>
      </w:r>
      <w:r w:rsidRPr="00F8462D">
        <w:rPr>
          <w:rFonts w:ascii="Palatino" w:hAnsi="Palatino"/>
          <w:i/>
          <w:sz w:val="20"/>
        </w:rPr>
        <w:t>BGSU’s Summer Extinction Workshop (Extinction as a process:  An interdisciplinary paradigm for teaching science):  Evaluation report</w:t>
      </w:r>
      <w:r>
        <w:rPr>
          <w:rFonts w:ascii="Palatino" w:hAnsi="Palatino"/>
          <w:sz w:val="20"/>
        </w:rPr>
        <w:t>.  Bowling Green:  Bowling Green State University, Center for Environmental Programs.</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(1993).  </w:t>
      </w:r>
      <w:r w:rsidRPr="00F8462D">
        <w:rPr>
          <w:rFonts w:ascii="Palatino" w:hAnsi="Palatino"/>
          <w:i/>
          <w:sz w:val="20"/>
        </w:rPr>
        <w:t>An evaluation of preschool-to-school transition programs</w:t>
      </w:r>
      <w:r>
        <w:rPr>
          <w:rFonts w:ascii="Palatino" w:hAnsi="Palatino"/>
          <w:sz w:val="20"/>
        </w:rPr>
        <w:t>.  Tallahassee:  SouthEastern Regional Vision for Education.</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(1993).  </w:t>
      </w:r>
      <w:r w:rsidRPr="00F8462D">
        <w:rPr>
          <w:rFonts w:ascii="Palatino" w:hAnsi="Palatino"/>
          <w:i/>
          <w:sz w:val="20"/>
        </w:rPr>
        <w:t>SERVE Consortium for Mathematics and Science Education - Year One (Final Report).</w:t>
      </w:r>
      <w:r>
        <w:rPr>
          <w:rFonts w:ascii="Palatino" w:hAnsi="Palatino"/>
          <w:sz w:val="20"/>
        </w:rPr>
        <w:t xml:space="preserve">  Tallahassee:  SouthEastern Regional Vision for Education.</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&amp; Livesay, N. L.  (1993).  </w:t>
      </w:r>
      <w:r w:rsidRPr="00F8462D">
        <w:rPr>
          <w:rFonts w:ascii="Palatino" w:hAnsi="Palatino"/>
          <w:i/>
          <w:sz w:val="20"/>
        </w:rPr>
        <w:t>Preschool-to-school transition project:  Final report</w:t>
      </w:r>
      <w:r>
        <w:rPr>
          <w:rFonts w:ascii="Palatino" w:hAnsi="Palatino"/>
          <w:sz w:val="20"/>
        </w:rPr>
        <w:t>.  Tallahassee:  SouthEastern Regional Vision for Education.</w:t>
      </w:r>
    </w:p>
    <w:p w:rsidR="00815E04" w:rsidRDefault="00815E04">
      <w:pPr>
        <w:ind w:left="2880" w:hanging="540"/>
        <w:rPr>
          <w:rFonts w:ascii="Palatino" w:hAnsi="Palatino"/>
          <w:sz w:val="20"/>
        </w:rPr>
      </w:pPr>
    </w:p>
    <w:p w:rsidR="00815E04" w:rsidRDefault="00815E04">
      <w:pPr>
        <w:ind w:left="2880" w:hanging="540"/>
        <w:rPr>
          <w:rFonts w:ascii="Palatino" w:hAnsi="Palatino"/>
          <w:sz w:val="20"/>
        </w:rPr>
      </w:pPr>
      <w:r>
        <w:rPr>
          <w:rFonts w:ascii="Palatino" w:hAnsi="Palatino"/>
          <w:sz w:val="20"/>
        </w:rPr>
        <w:t xml:space="preserve">Mertler, C. A.  (1993).  Teleconference series: </w:t>
      </w:r>
      <w:r w:rsidRPr="00F8462D">
        <w:rPr>
          <w:rFonts w:ascii="Palatino" w:hAnsi="Palatino"/>
          <w:i/>
          <w:sz w:val="20"/>
        </w:rPr>
        <w:t xml:space="preserve"> Using technology to improve teaching and learning (Final report).</w:t>
      </w:r>
      <w:r>
        <w:rPr>
          <w:rFonts w:ascii="Palatino" w:hAnsi="Palatino"/>
          <w:sz w:val="20"/>
        </w:rPr>
        <w:t xml:space="preserve">  Tallahassee:  SouthEastern Regional Vision for Education.</w:t>
      </w:r>
    </w:p>
    <w:p w:rsidR="00815E04" w:rsidRDefault="00815E04">
      <w:pPr>
        <w:rPr>
          <w:rFonts w:ascii="Palatino" w:hAnsi="Palatino"/>
          <w:sz w:val="20"/>
        </w:rPr>
      </w:pPr>
    </w:p>
    <w:p w:rsidR="00815E04" w:rsidRDefault="00815E04">
      <w:pPr>
        <w:pStyle w:val="EndnoteText"/>
        <w:rPr>
          <w:rFonts w:ascii="Palatino" w:hAnsi="Palatino"/>
        </w:rPr>
      </w:pPr>
    </w:p>
    <w:p w:rsidR="00815E04" w:rsidRDefault="00815E04">
      <w:pPr>
        <w:rPr>
          <w:rFonts w:ascii="Palatino" w:hAnsi="Palatino"/>
          <w:sz w:val="20"/>
        </w:rPr>
      </w:pPr>
      <w:r>
        <w:rPr>
          <w:rFonts w:ascii="Palatino" w:hAnsi="Palatino"/>
          <w:sz w:val="20"/>
        </w:rPr>
        <w:t>XI.</w:t>
      </w:r>
      <w:r>
        <w:rPr>
          <w:rFonts w:ascii="Palatino" w:hAnsi="Palatino"/>
          <w:sz w:val="20"/>
        </w:rPr>
        <w:tab/>
      </w:r>
      <w:r>
        <w:rPr>
          <w:rFonts w:ascii="Palatino" w:hAnsi="Palatino"/>
          <w:sz w:val="20"/>
          <w:u w:val="single"/>
        </w:rPr>
        <w:t>Papers Read to Professional Societies</w:t>
      </w:r>
    </w:p>
    <w:p w:rsidR="00815E04" w:rsidRDefault="00815E04">
      <w:pPr>
        <w:ind w:left="1260" w:hanging="540"/>
        <w:rPr>
          <w:rFonts w:ascii="Palatino" w:hAnsi="Palatino"/>
          <w:sz w:val="18"/>
        </w:rPr>
      </w:pPr>
    </w:p>
    <w:p w:rsidR="00815E04" w:rsidRDefault="00815E04">
      <w:pPr>
        <w:ind w:left="1260" w:hanging="540"/>
        <w:rPr>
          <w:rFonts w:ascii="Palatino" w:hAnsi="Palatino"/>
          <w:sz w:val="20"/>
        </w:rPr>
      </w:pPr>
      <w:r>
        <w:rPr>
          <w:rFonts w:ascii="Palatino" w:hAnsi="Palatino"/>
          <w:sz w:val="20"/>
        </w:rPr>
        <w:t>A. Invited Papers / Addresses</w:t>
      </w:r>
    </w:p>
    <w:p w:rsidR="00815E04" w:rsidRDefault="00815E04">
      <w:pPr>
        <w:ind w:left="1260" w:hanging="540"/>
        <w:rPr>
          <w:rFonts w:ascii="Palatino" w:hAnsi="Palatino"/>
          <w:sz w:val="20"/>
        </w:rPr>
      </w:pPr>
    </w:p>
    <w:p w:rsidR="00C159CF" w:rsidRPr="003165C8" w:rsidRDefault="00C159CF" w:rsidP="003165C8">
      <w:pPr>
        <w:ind w:left="1800" w:hanging="540"/>
        <w:rPr>
          <w:rFonts w:ascii="Palatino" w:hAnsi="Palatino"/>
          <w:sz w:val="20"/>
        </w:rPr>
      </w:pPr>
      <w:r w:rsidRPr="003165C8">
        <w:rPr>
          <w:rFonts w:ascii="Palatino" w:hAnsi="Palatino"/>
          <w:sz w:val="20"/>
        </w:rPr>
        <w:t xml:space="preserve">Mertler, C. A. (2011, February). </w:t>
      </w:r>
      <w:r w:rsidR="003165C8" w:rsidRPr="003165C8">
        <w:rPr>
          <w:rFonts w:ascii="Palatino" w:hAnsi="Palatino"/>
          <w:i/>
          <w:sz w:val="20"/>
        </w:rPr>
        <w:t>Learning communities and data-driven educational decision making: You can do it!</w:t>
      </w:r>
      <w:r w:rsidRPr="003165C8">
        <w:rPr>
          <w:rFonts w:ascii="Palatino" w:hAnsi="Palatino"/>
          <w:sz w:val="20"/>
        </w:rPr>
        <w:t xml:space="preserve"> 20</w:t>
      </w:r>
      <w:r w:rsidR="003165C8">
        <w:rPr>
          <w:rFonts w:ascii="Palatino" w:hAnsi="Palatino"/>
          <w:sz w:val="20"/>
        </w:rPr>
        <w:t>11</w:t>
      </w:r>
      <w:r w:rsidRPr="003165C8">
        <w:rPr>
          <w:rFonts w:ascii="Palatino" w:hAnsi="Palatino"/>
          <w:sz w:val="20"/>
        </w:rPr>
        <w:t xml:space="preserve"> </w:t>
      </w:r>
      <w:r w:rsidR="003165C8">
        <w:rPr>
          <w:rFonts w:ascii="Palatino" w:hAnsi="Palatino"/>
          <w:sz w:val="20"/>
        </w:rPr>
        <w:t>Keynote</w:t>
      </w:r>
      <w:r w:rsidRPr="003165C8">
        <w:rPr>
          <w:rFonts w:ascii="Palatino" w:hAnsi="Palatino"/>
          <w:sz w:val="20"/>
        </w:rPr>
        <w:t xml:space="preserve"> Address, </w:t>
      </w:r>
      <w:r w:rsidR="003165C8">
        <w:rPr>
          <w:rFonts w:ascii="Palatino" w:hAnsi="Palatino"/>
          <w:sz w:val="20"/>
        </w:rPr>
        <w:t>Eastern</w:t>
      </w:r>
      <w:r w:rsidRPr="003165C8">
        <w:rPr>
          <w:rFonts w:ascii="Palatino" w:hAnsi="Palatino"/>
          <w:sz w:val="20"/>
        </w:rPr>
        <w:t xml:space="preserve"> Educational Research Association, </w:t>
      </w:r>
      <w:r w:rsidR="003165C8">
        <w:rPr>
          <w:rFonts w:ascii="Palatino" w:hAnsi="Palatino"/>
          <w:sz w:val="20"/>
        </w:rPr>
        <w:t>Sarasota</w:t>
      </w:r>
      <w:r w:rsidRPr="003165C8">
        <w:rPr>
          <w:rFonts w:ascii="Palatino" w:hAnsi="Palatino"/>
          <w:sz w:val="20"/>
        </w:rPr>
        <w:t xml:space="preserve">, </w:t>
      </w:r>
      <w:r w:rsidR="003165C8">
        <w:rPr>
          <w:rFonts w:ascii="Palatino" w:hAnsi="Palatino"/>
          <w:sz w:val="20"/>
        </w:rPr>
        <w:t>Florida</w:t>
      </w:r>
      <w:r w:rsidRPr="003165C8">
        <w:rPr>
          <w:rFonts w:ascii="Palatino" w:hAnsi="Palatino"/>
          <w:sz w:val="20"/>
        </w:rPr>
        <w:t>.</w:t>
      </w:r>
    </w:p>
    <w:p w:rsidR="00C159CF" w:rsidRDefault="00C159CF" w:rsidP="00815E04">
      <w:pPr>
        <w:ind w:left="1800" w:hanging="540"/>
        <w:rPr>
          <w:rFonts w:ascii="Palatino" w:hAnsi="Palatino"/>
          <w:sz w:val="20"/>
        </w:rPr>
      </w:pPr>
    </w:p>
    <w:p w:rsidR="00C159CF" w:rsidRDefault="00C159CF" w:rsidP="003165C8">
      <w:pPr>
        <w:rPr>
          <w:rFonts w:ascii="Palatino" w:hAnsi="Palatino"/>
          <w:sz w:val="20"/>
        </w:rPr>
      </w:pPr>
    </w:p>
    <w:p w:rsidR="00815E04" w:rsidRPr="00845D7F" w:rsidRDefault="00815E04" w:rsidP="00815E04">
      <w:pPr>
        <w:ind w:left="1800" w:hanging="540"/>
        <w:rPr>
          <w:rFonts w:ascii="Palatino" w:hAnsi="Palatino"/>
          <w:sz w:val="20"/>
        </w:rPr>
      </w:pPr>
      <w:r w:rsidRPr="00845D7F">
        <w:rPr>
          <w:rFonts w:ascii="Palatino" w:hAnsi="Palatino"/>
          <w:sz w:val="20"/>
        </w:rPr>
        <w:t xml:space="preserve">Mertler, C. A. (2008, October). </w:t>
      </w:r>
      <w:r w:rsidRPr="00145260">
        <w:rPr>
          <w:rFonts w:ascii="Palatino" w:hAnsi="Palatino"/>
          <w:i/>
          <w:sz w:val="20"/>
        </w:rPr>
        <w:t>A systematic approach to transforming the art of teaching into the science of teaching: Developing a D-DIDM mindset</w:t>
      </w:r>
      <w:r w:rsidRPr="00845D7F">
        <w:rPr>
          <w:rFonts w:ascii="Palatino" w:hAnsi="Palatino"/>
          <w:sz w:val="20"/>
        </w:rPr>
        <w:t>. 2008 Presidential Address, Mid-Western Educational Research Association, Columbus, Ohio</w:t>
      </w:r>
      <w:r>
        <w:rPr>
          <w:rFonts w:ascii="Palatino" w:hAnsi="Palatino"/>
          <w:sz w:val="20"/>
        </w:rPr>
        <w:t>.</w:t>
      </w:r>
    </w:p>
    <w:p w:rsidR="00815E04" w:rsidRDefault="00815E04" w:rsidP="00815E04">
      <w:pPr>
        <w:ind w:left="1800" w:hanging="540"/>
        <w:rPr>
          <w:rFonts w:ascii="Palatino" w:hAnsi="Palatino"/>
          <w:sz w:val="20"/>
        </w:rPr>
      </w:pPr>
    </w:p>
    <w:p w:rsidR="00815E04" w:rsidRPr="00994946" w:rsidRDefault="00815E04" w:rsidP="00815E04">
      <w:pPr>
        <w:ind w:left="1800" w:hanging="540"/>
        <w:rPr>
          <w:rFonts w:ascii="Palatino" w:hAnsi="Palatino"/>
          <w:sz w:val="20"/>
        </w:rPr>
      </w:pPr>
      <w:r w:rsidRPr="00994946">
        <w:rPr>
          <w:rFonts w:ascii="Palatino" w:hAnsi="Palatino"/>
          <w:sz w:val="20"/>
        </w:rPr>
        <w:t xml:space="preserve">Mertler, C. A. (2008, April). </w:t>
      </w:r>
      <w:r w:rsidRPr="00145260">
        <w:rPr>
          <w:rFonts w:ascii="Palatino" w:hAnsi="Palatino"/>
          <w:i/>
          <w:sz w:val="20"/>
        </w:rPr>
        <w:t>The role of researchers and practitioners in data-driven instructional decision making</w:t>
      </w:r>
      <w:r w:rsidRPr="00994946">
        <w:rPr>
          <w:rFonts w:ascii="Palatino" w:hAnsi="Palatino"/>
          <w:sz w:val="20"/>
        </w:rPr>
        <w:t xml:space="preserve">. </w:t>
      </w:r>
      <w:r>
        <w:rPr>
          <w:rFonts w:ascii="Palatino" w:hAnsi="Palatino"/>
          <w:sz w:val="20"/>
        </w:rPr>
        <w:t xml:space="preserve">Invited Keynote Address, </w:t>
      </w:r>
      <w:r w:rsidRPr="00994946">
        <w:rPr>
          <w:rFonts w:ascii="Palatino" w:hAnsi="Palatino"/>
          <w:sz w:val="20"/>
        </w:rPr>
        <w:t>College of Education Graduate Student Colloquium, Northern Illinois University.</w:t>
      </w:r>
    </w:p>
    <w:p w:rsidR="00815E04" w:rsidRPr="00994946" w:rsidRDefault="00815E04" w:rsidP="00815E04">
      <w:pPr>
        <w:ind w:left="1800" w:hanging="540"/>
        <w:rPr>
          <w:b/>
          <w:i/>
          <w:color w:val="0000FF"/>
          <w:sz w:val="20"/>
        </w:rPr>
      </w:pPr>
    </w:p>
    <w:p w:rsidR="00815E04" w:rsidRDefault="00815E04">
      <w:pPr>
        <w:ind w:left="1800" w:hanging="540"/>
        <w:rPr>
          <w:rFonts w:ascii="Palatino" w:hAnsi="Palatino"/>
          <w:sz w:val="20"/>
        </w:rPr>
      </w:pPr>
      <w:r>
        <w:rPr>
          <w:rFonts w:ascii="Palatino" w:hAnsi="Palatino"/>
          <w:sz w:val="20"/>
        </w:rPr>
        <w:lastRenderedPageBreak/>
        <w:t xml:space="preserve">Mertler, C. A. (2005, November). </w:t>
      </w:r>
      <w:r w:rsidRPr="00145260">
        <w:rPr>
          <w:rFonts w:ascii="Palatino" w:hAnsi="Palatino"/>
          <w:sz w:val="20"/>
        </w:rPr>
        <w:t>Value-added assessment</w:t>
      </w:r>
      <w:r>
        <w:rPr>
          <w:rFonts w:ascii="Palatino" w:hAnsi="Palatino"/>
          <w:sz w:val="20"/>
        </w:rPr>
        <w:t xml:space="preserve">. Invited address in panel presentation, </w:t>
      </w:r>
      <w:r>
        <w:rPr>
          <w:rFonts w:ascii="Palatino" w:hAnsi="Palatino"/>
          <w:i/>
          <w:sz w:val="20"/>
        </w:rPr>
        <w:t>Hot Topics in Research in the College of Education and Human Development</w:t>
      </w:r>
      <w:r>
        <w:rPr>
          <w:rFonts w:ascii="Palatino" w:hAnsi="Palatino"/>
          <w:sz w:val="20"/>
        </w:rPr>
        <w:t>. BGSU Research Conference, Bowling Green State University.</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B. Refereed Papers</w:t>
      </w:r>
    </w:p>
    <w:p w:rsidR="00815E04" w:rsidRDefault="00815E04">
      <w:pPr>
        <w:ind w:left="1260" w:hanging="540"/>
        <w:rPr>
          <w:rFonts w:ascii="Palatino" w:hAnsi="Palatino"/>
          <w:sz w:val="20"/>
        </w:rPr>
      </w:pPr>
    </w:p>
    <w:p w:rsidR="00815E04" w:rsidRPr="00135920" w:rsidRDefault="00815E04" w:rsidP="00815E04">
      <w:pPr>
        <w:ind w:left="1800" w:hanging="540"/>
        <w:rPr>
          <w:rFonts w:ascii="Palatino" w:hAnsi="Palatino"/>
          <w:sz w:val="20"/>
        </w:rPr>
      </w:pPr>
      <w:r w:rsidRPr="00135920">
        <w:rPr>
          <w:rFonts w:ascii="Palatino" w:hAnsi="Palatino"/>
          <w:sz w:val="20"/>
        </w:rPr>
        <w:t>Mertler, C.</w:t>
      </w:r>
      <w:r>
        <w:rPr>
          <w:rFonts w:ascii="Palatino" w:hAnsi="Palatino"/>
          <w:sz w:val="20"/>
        </w:rPr>
        <w:t xml:space="preserve"> </w:t>
      </w:r>
      <w:r w:rsidRPr="00135920">
        <w:rPr>
          <w:rFonts w:ascii="Palatino" w:hAnsi="Palatino"/>
          <w:sz w:val="20"/>
        </w:rPr>
        <w:t>A. (2010, February). PLCs, collaborative action research, and reflective professional development: The triumvirate for school improvement.</w:t>
      </w:r>
      <w:r w:rsidRPr="00135920">
        <w:rPr>
          <w:rFonts w:ascii="Palatino" w:hAnsi="Palatino"/>
          <w:i/>
          <w:sz w:val="20"/>
        </w:rPr>
        <w:t xml:space="preserve"> </w:t>
      </w:r>
      <w:r w:rsidRPr="00135920">
        <w:rPr>
          <w:rFonts w:ascii="Palatino" w:hAnsi="Palatino"/>
          <w:sz w:val="20"/>
        </w:rPr>
        <w:t xml:space="preserve">In C. A. Mertler (Chair), </w:t>
      </w:r>
      <w:r w:rsidRPr="00135920">
        <w:rPr>
          <w:rFonts w:ascii="Palatino" w:hAnsi="Palatino"/>
          <w:i/>
          <w:sz w:val="20"/>
        </w:rPr>
        <w:t>Integrating action research and professional learning communities: A powerful approach to school improvement and educator empowerment</w:t>
      </w:r>
      <w:r w:rsidRPr="00135920">
        <w:rPr>
          <w:rFonts w:ascii="Palatino" w:hAnsi="Palatino"/>
          <w:sz w:val="20"/>
        </w:rPr>
        <w:t>. Symposium conducted at the annual meeting of the Eastern Educational Research Assocation, Savannah, Georgia.</w:t>
      </w:r>
    </w:p>
    <w:p w:rsidR="00815E04" w:rsidRDefault="00815E04" w:rsidP="00815E04">
      <w:pPr>
        <w:ind w:left="1800" w:hanging="540"/>
        <w:rPr>
          <w:rFonts w:ascii="Palatino" w:hAnsi="Palatino"/>
          <w:sz w:val="20"/>
        </w:rPr>
      </w:pPr>
    </w:p>
    <w:p w:rsidR="00815E04" w:rsidRDefault="00815E04" w:rsidP="00815E04">
      <w:pPr>
        <w:ind w:left="1800" w:hanging="540"/>
        <w:rPr>
          <w:rFonts w:ascii="Palatino" w:hAnsi="Palatino"/>
          <w:sz w:val="20"/>
        </w:rPr>
      </w:pPr>
      <w:r>
        <w:rPr>
          <w:rFonts w:ascii="Palatino" w:hAnsi="Palatino"/>
          <w:sz w:val="20"/>
        </w:rPr>
        <w:t xml:space="preserve">Mertler, C. A. (2007, October). </w:t>
      </w:r>
      <w:r w:rsidRPr="00145260">
        <w:rPr>
          <w:rFonts w:ascii="Palatino" w:hAnsi="Palatino"/>
          <w:i/>
          <w:sz w:val="20"/>
        </w:rPr>
        <w:t>Effects of demographic item placement on the psychometric qualities of a Web survey</w:t>
      </w:r>
      <w:r>
        <w:rPr>
          <w:rFonts w:ascii="Palatino" w:hAnsi="Palatino"/>
          <w:sz w:val="20"/>
        </w:rPr>
        <w:t>. Paper presented at the annual meeting of the Mid-Western Educational Research Association, St. Louis, Missouri.</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(2007, April). </w:t>
      </w:r>
      <w:r w:rsidRPr="00145260">
        <w:rPr>
          <w:rFonts w:ascii="Palatino" w:hAnsi="Palatino"/>
          <w:i/>
          <w:sz w:val="20"/>
        </w:rPr>
        <w:t>Teachers’ perceptions of the influence of No Child Left Behind on classroom practices</w:t>
      </w:r>
      <w:r>
        <w:rPr>
          <w:rFonts w:ascii="Palatino" w:hAnsi="Palatino"/>
          <w:sz w:val="20"/>
        </w:rPr>
        <w:t>. Paper presented at the annual meeting of the American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(2006, October). </w:t>
      </w:r>
      <w:r w:rsidRPr="00145260">
        <w:rPr>
          <w:rFonts w:ascii="Palatino" w:hAnsi="Palatino"/>
          <w:i/>
          <w:sz w:val="20"/>
        </w:rPr>
        <w:t>Teachers’ perceptions of the influence of No Child Left Behind on instructional and assessment practices</w:t>
      </w:r>
      <w:r>
        <w:rPr>
          <w:rFonts w:ascii="Palatino" w:hAnsi="Palatino"/>
          <w:sz w:val="20"/>
        </w:rPr>
        <w:t>. Paper presented at the 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(2005, October). </w:t>
      </w:r>
      <w:r w:rsidRPr="00145260">
        <w:rPr>
          <w:rFonts w:ascii="Palatino" w:hAnsi="Palatino"/>
          <w:i/>
          <w:sz w:val="20"/>
        </w:rPr>
        <w:t>The impact of classroom assessment training on teachers' assessment literacy</w:t>
      </w:r>
      <w:r>
        <w:rPr>
          <w:rFonts w:ascii="Palatino" w:hAnsi="Palatino"/>
          <w:sz w:val="20"/>
        </w:rPr>
        <w:t>. Paper presented at the 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Campbell, C., &amp; Mertler, C. A. (2005, October). </w:t>
      </w:r>
      <w:r w:rsidRPr="00145260">
        <w:rPr>
          <w:rFonts w:ascii="Palatino" w:hAnsi="Palatino"/>
          <w:i/>
          <w:sz w:val="20"/>
        </w:rPr>
        <w:t>Validation of the Assessment Literacy Inventory (ALI) with preservice teachers</w:t>
      </w:r>
      <w:r>
        <w:rPr>
          <w:rFonts w:ascii="Palatino" w:hAnsi="Palatino"/>
          <w:sz w:val="20"/>
        </w:rPr>
        <w:t>. Paper presented at the annual meeting of the Mid-Western Educational Research Association, Columbus, Ohio.</w:t>
      </w:r>
    </w:p>
    <w:p w:rsidR="00815E04" w:rsidRDefault="00815E04">
      <w:pPr>
        <w:ind w:left="1800" w:hanging="540"/>
        <w:rPr>
          <w:rFonts w:ascii="Palatino" w:hAnsi="Palatino"/>
          <w:sz w:val="18"/>
        </w:rPr>
      </w:pPr>
    </w:p>
    <w:p w:rsidR="00815E04" w:rsidRDefault="00815E04">
      <w:pPr>
        <w:ind w:left="1800" w:hanging="540"/>
        <w:rPr>
          <w:rFonts w:ascii="Palatino" w:hAnsi="Palatino"/>
        </w:rPr>
      </w:pPr>
      <w:r>
        <w:rPr>
          <w:rFonts w:ascii="Palatino" w:hAnsi="Palatino"/>
          <w:sz w:val="20"/>
        </w:rPr>
        <w:t xml:space="preserve">Mertler, C. A. &amp; Campbell, C.  (2005, April). </w:t>
      </w:r>
      <w:r w:rsidRPr="00145260">
        <w:rPr>
          <w:rFonts w:ascii="Palatino" w:hAnsi="Palatino"/>
          <w:i/>
          <w:sz w:val="20"/>
        </w:rPr>
        <w:t>Measuring teachers’ knowledge and application of classroom assessment concepts: Development of the Asssessment Literacy Inventory</w:t>
      </w:r>
      <w:r>
        <w:rPr>
          <w:rFonts w:ascii="Palatino" w:hAnsi="Palatino"/>
          <w:sz w:val="20"/>
        </w:rPr>
        <w:t>. Paper presented at the annual meeting of the American Educational Research Association, Montreal, Quebec, Canada.</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&amp; Campbell, C. (2004, October). </w:t>
      </w:r>
      <w:r w:rsidRPr="00145260">
        <w:rPr>
          <w:rFonts w:ascii="Palatino" w:hAnsi="Palatino"/>
          <w:i/>
          <w:sz w:val="20"/>
        </w:rPr>
        <w:t>Assessing those who assess: Development of an instrument to measure teachers’ assessment literacy</w:t>
      </w:r>
      <w:r>
        <w:rPr>
          <w:rFonts w:ascii="Palatino" w:hAnsi="Palatino"/>
          <w:sz w:val="20"/>
        </w:rPr>
        <w:t>. Paper presented at the 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(2003, October).  </w:t>
      </w:r>
      <w:r w:rsidRPr="00145260">
        <w:rPr>
          <w:rFonts w:ascii="Palatino" w:hAnsi="Palatino"/>
          <w:i/>
          <w:sz w:val="20"/>
        </w:rPr>
        <w:t>Preservice versus inservice teachers’ assessment literacy: Does classroom experience make a difference?</w:t>
      </w:r>
      <w:r>
        <w:rPr>
          <w:rFonts w:ascii="Palatino" w:hAnsi="Palatino"/>
          <w:sz w:val="20"/>
        </w:rPr>
        <w:t xml:space="preserve"> Paper presented at the 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(2003, October).  </w:t>
      </w:r>
      <w:r w:rsidRPr="00145260">
        <w:rPr>
          <w:rFonts w:ascii="Palatino" w:hAnsi="Palatino"/>
          <w:i/>
          <w:sz w:val="20"/>
        </w:rPr>
        <w:t>What…another survey??? Patterns of response and nonresponse from teachers to traditional and Web surveys</w:t>
      </w:r>
      <w:r>
        <w:rPr>
          <w:rFonts w:ascii="Palatino" w:hAnsi="Palatino"/>
          <w:sz w:val="20"/>
        </w:rPr>
        <w:t>. Paper presented at the 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rPr>
      </w:pPr>
      <w:r>
        <w:rPr>
          <w:rFonts w:ascii="Palatino" w:hAnsi="Palatino"/>
          <w:sz w:val="20"/>
        </w:rPr>
        <w:t xml:space="preserve">Mertler, C. A. &amp; Earley, M. A.  (2003, April). </w:t>
      </w:r>
      <w:r w:rsidRPr="00145260">
        <w:rPr>
          <w:rFonts w:ascii="Palatino" w:hAnsi="Palatino"/>
          <w:i/>
          <w:sz w:val="20"/>
        </w:rPr>
        <w:t>A comparison of the psychometric qualities of surveys administered by Web and traditional methods</w:t>
      </w:r>
      <w:r>
        <w:rPr>
          <w:rFonts w:ascii="Palatino" w:hAnsi="Palatino"/>
          <w:sz w:val="20"/>
        </w:rPr>
        <w:t>. Paper presented at the annual meeting of the American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&amp; Earley, M. A.  (2002, October).  </w:t>
      </w:r>
      <w:r w:rsidRPr="00145260">
        <w:rPr>
          <w:rFonts w:ascii="Palatino" w:hAnsi="Palatino"/>
          <w:i/>
          <w:sz w:val="20"/>
        </w:rPr>
        <w:t>The mouse or the pencil? A psychometric comparison of Web-based and traditional survey methodologies</w:t>
      </w:r>
      <w:r>
        <w:rPr>
          <w:rFonts w:ascii="Palatino" w:hAnsi="Palatino"/>
          <w:sz w:val="20"/>
        </w:rPr>
        <w:t xml:space="preserve">. Paper presented at the </w:t>
      </w:r>
      <w:r>
        <w:rPr>
          <w:rFonts w:ascii="Palatino" w:hAnsi="Palatino"/>
          <w:sz w:val="20"/>
        </w:rPr>
        <w:lastRenderedPageBreak/>
        <w:t>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Earley, M. A. &amp; Mertler, C. A.  (2002, October).  </w:t>
      </w:r>
      <w:r w:rsidRPr="00145260">
        <w:rPr>
          <w:rFonts w:ascii="Palatino" w:hAnsi="Palatino"/>
          <w:i/>
          <w:sz w:val="20"/>
        </w:rPr>
        <w:t>Deconstructing statistics anxiety</w:t>
      </w:r>
      <w:r>
        <w:rPr>
          <w:rFonts w:ascii="Palatino" w:hAnsi="Palatino"/>
          <w:sz w:val="20"/>
        </w:rPr>
        <w:t>. Paper presented at the annual meeting of the Mid-Western Educational Research Association, Columbus, Ohio.</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(2002, April).  </w:t>
      </w:r>
      <w:r w:rsidRPr="00145260">
        <w:rPr>
          <w:rFonts w:ascii="Palatino" w:hAnsi="Palatino"/>
          <w:i/>
          <w:sz w:val="20"/>
        </w:rPr>
        <w:t>Web-based surveys: Guiding lessons for their use</w:t>
      </w:r>
      <w:r>
        <w:rPr>
          <w:rFonts w:ascii="Palatino" w:hAnsi="Palatino"/>
          <w:sz w:val="20"/>
        </w:rPr>
        <w:t>. Paper presented at the annual meeting of the American Educational Research Association, New Orleans, Louisiana.</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(2001, October).  </w:t>
      </w:r>
      <w:r>
        <w:rPr>
          <w:rFonts w:ascii="Palatino" w:hAnsi="Palatino"/>
          <w:sz w:val="20"/>
          <w:u w:val="single"/>
        </w:rPr>
        <w:t>Teacher motivation and job satisfaction in the new millennium</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(2001, October).  </w:t>
      </w:r>
      <w:r w:rsidRPr="00145260">
        <w:rPr>
          <w:rFonts w:ascii="Palatino" w:hAnsi="Palatino"/>
          <w:i/>
          <w:sz w:val="20"/>
        </w:rPr>
        <w:t>An empirically-based classification system for teaching performance incentives</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(2001, October).  </w:t>
      </w:r>
      <w:r w:rsidRPr="00145260">
        <w:rPr>
          <w:rFonts w:ascii="Palatino" w:hAnsi="Palatino"/>
          <w:i/>
          <w:sz w:val="20"/>
        </w:rPr>
        <w:t>Lessons learned from the administration of a web-based survey….</w:t>
      </w:r>
      <w:r>
        <w:rPr>
          <w:rFonts w:ascii="Palatino" w:hAnsi="Palatino"/>
          <w:sz w:val="20"/>
        </w:rPr>
        <w:t xml:space="preserve">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(2000, October).  </w:t>
      </w:r>
      <w:r w:rsidRPr="00145260">
        <w:rPr>
          <w:rFonts w:ascii="Palatino" w:hAnsi="Palatino"/>
          <w:i/>
          <w:sz w:val="20"/>
        </w:rPr>
        <w:t>An alternative classification scheme for teaching performance incentives using a factor analytic approach</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(1999, October).  </w:t>
      </w:r>
      <w:r w:rsidRPr="00145260">
        <w:rPr>
          <w:rFonts w:ascii="Palatino" w:hAnsi="Palatino"/>
          <w:i/>
          <w:sz w:val="20"/>
        </w:rPr>
        <w:t>Teachers’ (mis)conceptions of classroom test validity and reliability</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Speaker, K. M., Petersen, G. J., &amp; Mertler, C. A.  (1999, May).  </w:t>
      </w:r>
      <w:r w:rsidRPr="00145260">
        <w:rPr>
          <w:rFonts w:ascii="Palatino" w:hAnsi="Palatino"/>
          <w:i/>
          <w:sz w:val="20"/>
        </w:rPr>
        <w:t>Admission to teacher education:  Evaluating current practice</w:t>
      </w:r>
      <w:r>
        <w:rPr>
          <w:rFonts w:ascii="Palatino" w:hAnsi="Palatino"/>
          <w:sz w:val="20"/>
        </w:rPr>
        <w:t>.  Roundtable presented at the annual convention of the International Reading Association, San Diego, CA.</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(1998, October).  </w:t>
      </w:r>
      <w:r w:rsidRPr="00145260">
        <w:rPr>
          <w:rFonts w:ascii="Palatino" w:hAnsi="Palatino"/>
          <w:i/>
          <w:sz w:val="20"/>
        </w:rPr>
        <w:t>Classroom assessment practices of Ohio teachers</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(1997, October).  </w:t>
      </w:r>
      <w:r w:rsidRPr="00145260">
        <w:rPr>
          <w:rFonts w:ascii="Palatino" w:hAnsi="Palatino"/>
          <w:i/>
          <w:sz w:val="20"/>
        </w:rPr>
        <w:t>Students as stakeholders in teacher evaluation:  Teacher perceptions of a formative feedback model</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&amp; Petersen, G. J.  (1997, October).  </w:t>
      </w:r>
      <w:r w:rsidRPr="00145260">
        <w:rPr>
          <w:rFonts w:ascii="Palatino" w:hAnsi="Palatino"/>
          <w:i/>
          <w:sz w:val="20"/>
        </w:rPr>
        <w:t>A collaborative model of teacher evaluation:  Roles and challenges faced by various constituent groups</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Steyer, S. &amp; Petersen, G. J.  (1997, October).  </w:t>
      </w:r>
      <w:r w:rsidRPr="00145260">
        <w:rPr>
          <w:rFonts w:ascii="Palatino" w:hAnsi="Palatino"/>
          <w:i/>
          <w:sz w:val="20"/>
        </w:rPr>
        <w:t>Teachers’ perceptions of the leadership/followership dialectic</w:t>
      </w:r>
      <w:r>
        <w:rPr>
          <w:rFonts w:ascii="Palatino" w:hAnsi="Palatino"/>
          <w:sz w:val="20"/>
        </w:rPr>
        <w:t>.  Paper presented at the annual meeting of the Mid-Western Educational Research Association, Chicago, Illinois.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&amp; Petersen, G. J.  (1997, July).  </w:t>
      </w:r>
      <w:r w:rsidRPr="00145260">
        <w:rPr>
          <w:rFonts w:ascii="Palatino" w:hAnsi="Palatino"/>
          <w:i/>
          <w:sz w:val="20"/>
        </w:rPr>
        <w:t>Multi-faceted challenges in the implementation of a collaborative teacher evaluation model</w:t>
      </w:r>
      <w:r>
        <w:rPr>
          <w:rFonts w:ascii="Palatino" w:hAnsi="Palatino"/>
          <w:sz w:val="20"/>
        </w:rPr>
        <w:t>.  Paper presented at the Sixth Annual National Evaluation Institute, Indianapolis, Indiana.</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lastRenderedPageBreak/>
        <w:t xml:space="preserve">Petersen, G. J., Steyer, S., &amp; Mertler, C. A.  (1997, February).  </w:t>
      </w:r>
      <w:r w:rsidRPr="00145260">
        <w:rPr>
          <w:rFonts w:ascii="Palatino" w:hAnsi="Palatino"/>
          <w:i/>
          <w:sz w:val="20"/>
        </w:rPr>
        <w:t>Shared decision-making:  The interconnected sensemaking process between the Follower and the Leader</w:t>
      </w:r>
      <w:r>
        <w:rPr>
          <w:rFonts w:ascii="Palatino" w:hAnsi="Palatino"/>
          <w:sz w:val="20"/>
        </w:rPr>
        <w:t>.  Paper presented at the annual meeting of the Association of Teacher Educators, Washington, D.C.</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(1996, November).  </w:t>
      </w:r>
      <w:r w:rsidRPr="00027061">
        <w:rPr>
          <w:rFonts w:ascii="Palatino" w:hAnsi="Palatino"/>
          <w:i/>
          <w:sz w:val="20"/>
        </w:rPr>
        <w:t>Teacher perceptions of students as stakeholders in teacher evaluation</w:t>
      </w:r>
      <w:r>
        <w:rPr>
          <w:rFonts w:ascii="Palatino" w:hAnsi="Palatino"/>
          <w:sz w:val="20"/>
        </w:rPr>
        <w:t xml:space="preserve">.  Paper presented at the annual meeting of the American Evaluation Association, Atlanta, Georgia.  </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Barrios, N. B.  (1994, January).  </w:t>
      </w:r>
      <w:r w:rsidRPr="00027061">
        <w:rPr>
          <w:rFonts w:ascii="Palatino" w:hAnsi="Palatino"/>
          <w:i/>
          <w:sz w:val="20"/>
        </w:rPr>
        <w:t>An evaluation of preschool-to-school transition programs</w:t>
      </w:r>
      <w:r>
        <w:rPr>
          <w:rFonts w:ascii="Palatino" w:hAnsi="Palatino"/>
          <w:sz w:val="20"/>
        </w:rPr>
        <w:t xml:space="preserve">.  Paper presented at the annual meeting of the Southeast Evaluation Association, Tallahassee, Florida.  </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(1993, February).  </w:t>
      </w:r>
      <w:r w:rsidRPr="00027061">
        <w:rPr>
          <w:rFonts w:ascii="Palatino" w:hAnsi="Palatino"/>
          <w:i/>
          <w:sz w:val="20"/>
        </w:rPr>
        <w:t>Guidelines for teleconferences:  A report of the teleconference series pilot study</w:t>
      </w:r>
      <w:r>
        <w:rPr>
          <w:rFonts w:ascii="Palatino" w:hAnsi="Palatino"/>
          <w:sz w:val="20"/>
        </w:rPr>
        <w:t xml:space="preserve">.  Paper presented at the Florida Educational Technology Conference, Tampa, Florida.  </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Mertler, C. A.  (1993, January).  </w:t>
      </w:r>
      <w:r w:rsidRPr="00027061">
        <w:rPr>
          <w:rFonts w:ascii="Palatino" w:hAnsi="Palatino"/>
          <w:i/>
          <w:sz w:val="20"/>
        </w:rPr>
        <w:t>Using teleconferences to initiate change in rural schools</w:t>
      </w:r>
      <w:r>
        <w:rPr>
          <w:rFonts w:ascii="Palatino" w:hAnsi="Palatino"/>
          <w:sz w:val="20"/>
        </w:rPr>
        <w:t xml:space="preserve">.  Paper presented at the annual meeting of the Southeast Evaluation Association, Tallahassee, Florida.  </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 xml:space="preserve">Haefele, D. L., &amp; Mertler, C. A.  (1992, October).  </w:t>
      </w:r>
      <w:r w:rsidRPr="00027061">
        <w:rPr>
          <w:rFonts w:ascii="Palatino" w:hAnsi="Palatino"/>
          <w:i/>
          <w:sz w:val="20"/>
        </w:rPr>
        <w:t>Teacher motivation and work performance</w:t>
      </w:r>
      <w:r>
        <w:rPr>
          <w:rFonts w:ascii="Palatino" w:hAnsi="Palatino"/>
          <w:sz w:val="20"/>
        </w:rPr>
        <w:t xml:space="preserve">.  Paper presented at the annual meeting of the Mid-Western Educational Research Association, Chicago, Illinois.  </w:t>
      </w:r>
    </w:p>
    <w:p w:rsidR="00815E04" w:rsidRDefault="00815E04">
      <w:pPr>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XII.</w:t>
      </w:r>
      <w:r>
        <w:rPr>
          <w:rFonts w:ascii="Palatino" w:hAnsi="Palatino"/>
          <w:sz w:val="20"/>
        </w:rPr>
        <w:tab/>
      </w:r>
      <w:r w:rsidRPr="00DD7F4C">
        <w:rPr>
          <w:rFonts w:ascii="Palatino" w:hAnsi="Palatino"/>
          <w:sz w:val="20"/>
          <w:u w:val="single"/>
        </w:rPr>
        <w:t>Service – University of West Georgia</w:t>
      </w:r>
    </w:p>
    <w:p w:rsidR="00815E04" w:rsidRDefault="00815E04">
      <w:pPr>
        <w:rPr>
          <w:rFonts w:ascii="Palatino" w:hAnsi="Palatino"/>
          <w:sz w:val="20"/>
        </w:rPr>
      </w:pPr>
    </w:p>
    <w:p w:rsidR="00815E04" w:rsidRDefault="00815E04" w:rsidP="00815E04">
      <w:pPr>
        <w:ind w:left="1260" w:hanging="540"/>
        <w:rPr>
          <w:rFonts w:ascii="Palatino" w:hAnsi="Palatino"/>
          <w:sz w:val="20"/>
        </w:rPr>
      </w:pPr>
      <w:r>
        <w:rPr>
          <w:rFonts w:ascii="Palatino" w:hAnsi="Palatino"/>
          <w:sz w:val="20"/>
        </w:rPr>
        <w:t>A.</w:t>
      </w:r>
      <w:r>
        <w:rPr>
          <w:rFonts w:ascii="Palatino" w:hAnsi="Palatino"/>
          <w:sz w:val="20"/>
        </w:rPr>
        <w:tab/>
        <w:t>College of Education</w:t>
      </w:r>
    </w:p>
    <w:p w:rsidR="00815E04" w:rsidRDefault="00815E04" w:rsidP="00815E04">
      <w:pPr>
        <w:ind w:left="1710"/>
        <w:rPr>
          <w:rFonts w:ascii="Palatino" w:hAnsi="Palatino"/>
          <w:sz w:val="20"/>
        </w:rPr>
      </w:pPr>
    </w:p>
    <w:p w:rsidR="00815E04" w:rsidRDefault="00815E04" w:rsidP="00815E04">
      <w:pPr>
        <w:numPr>
          <w:ilvl w:val="1"/>
          <w:numId w:val="17"/>
        </w:numPr>
        <w:tabs>
          <w:tab w:val="clear" w:pos="2340"/>
        </w:tabs>
        <w:ind w:left="1710"/>
        <w:rPr>
          <w:rFonts w:ascii="Palatino" w:hAnsi="Palatino"/>
          <w:sz w:val="20"/>
        </w:rPr>
      </w:pPr>
      <w:r>
        <w:rPr>
          <w:rFonts w:ascii="Palatino" w:hAnsi="Palatino"/>
          <w:sz w:val="20"/>
        </w:rPr>
        <w:t>Member, Administrative Council (2009-present)</w:t>
      </w:r>
    </w:p>
    <w:p w:rsidR="00815E04" w:rsidRDefault="00815E04" w:rsidP="00815E04">
      <w:pPr>
        <w:ind w:left="1350"/>
        <w:rPr>
          <w:rFonts w:ascii="Palatino" w:hAnsi="Palatino"/>
          <w:sz w:val="20"/>
        </w:rPr>
      </w:pPr>
    </w:p>
    <w:p w:rsidR="00815E04" w:rsidRDefault="00815E04" w:rsidP="00815E04">
      <w:pPr>
        <w:numPr>
          <w:ilvl w:val="1"/>
          <w:numId w:val="17"/>
        </w:numPr>
        <w:tabs>
          <w:tab w:val="clear" w:pos="2340"/>
        </w:tabs>
        <w:ind w:left="1710"/>
        <w:rPr>
          <w:rFonts w:ascii="Palatino" w:hAnsi="Palatino"/>
          <w:sz w:val="20"/>
        </w:rPr>
      </w:pPr>
      <w:r>
        <w:rPr>
          <w:rFonts w:ascii="Palatino" w:hAnsi="Palatino"/>
          <w:sz w:val="20"/>
        </w:rPr>
        <w:t>Member, College of Education Vision Committee (2009)</w:t>
      </w:r>
    </w:p>
    <w:p w:rsidR="00815E04" w:rsidRDefault="00815E04" w:rsidP="00815E04">
      <w:pPr>
        <w:rPr>
          <w:rFonts w:ascii="Palatino" w:hAnsi="Palatino"/>
          <w:sz w:val="20"/>
        </w:rPr>
      </w:pPr>
    </w:p>
    <w:p w:rsidR="00815E04" w:rsidRDefault="00815E04" w:rsidP="00815E04">
      <w:pPr>
        <w:numPr>
          <w:ilvl w:val="1"/>
          <w:numId w:val="17"/>
        </w:numPr>
        <w:tabs>
          <w:tab w:val="clear" w:pos="2340"/>
        </w:tabs>
        <w:ind w:left="1710"/>
        <w:rPr>
          <w:rFonts w:ascii="Palatino" w:hAnsi="Palatino"/>
          <w:sz w:val="20"/>
        </w:rPr>
      </w:pPr>
      <w:r>
        <w:rPr>
          <w:rFonts w:ascii="Palatino" w:hAnsi="Palatino"/>
          <w:sz w:val="20"/>
        </w:rPr>
        <w:t>Chair, College of Education Conceptual Framework Committee (2009)</w:t>
      </w:r>
    </w:p>
    <w:p w:rsidR="00815E04" w:rsidRDefault="00815E04" w:rsidP="00815E04">
      <w:pPr>
        <w:ind w:left="1260" w:hanging="540"/>
        <w:rPr>
          <w:rFonts w:ascii="Palatino" w:hAnsi="Palatino"/>
          <w:sz w:val="20"/>
        </w:rPr>
      </w:pPr>
    </w:p>
    <w:p w:rsidR="00815E04" w:rsidRDefault="00815E04" w:rsidP="00815E04">
      <w:pPr>
        <w:ind w:left="1260" w:hanging="540"/>
        <w:rPr>
          <w:rFonts w:ascii="Palatino" w:hAnsi="Palatino"/>
          <w:sz w:val="20"/>
        </w:rPr>
      </w:pPr>
      <w:r>
        <w:rPr>
          <w:rFonts w:ascii="Palatino" w:hAnsi="Palatino"/>
          <w:sz w:val="20"/>
        </w:rPr>
        <w:t>B.</w:t>
      </w:r>
      <w:r>
        <w:rPr>
          <w:rFonts w:ascii="Palatino" w:hAnsi="Palatino"/>
          <w:sz w:val="20"/>
        </w:rPr>
        <w:tab/>
        <w:t>University of West Georgia</w:t>
      </w:r>
    </w:p>
    <w:p w:rsidR="00815E04" w:rsidRDefault="00815E04" w:rsidP="00815E04">
      <w:pPr>
        <w:ind w:left="1800" w:hanging="540"/>
        <w:rPr>
          <w:rFonts w:ascii="Palatino" w:hAnsi="Palatino"/>
          <w:sz w:val="20"/>
        </w:rPr>
      </w:pPr>
    </w:p>
    <w:p w:rsidR="00FF689F" w:rsidRDefault="00815E04" w:rsidP="00815E04">
      <w:pPr>
        <w:numPr>
          <w:ilvl w:val="0"/>
          <w:numId w:val="8"/>
        </w:numPr>
        <w:tabs>
          <w:tab w:val="clear" w:pos="720"/>
        </w:tabs>
        <w:ind w:left="1710"/>
        <w:rPr>
          <w:rFonts w:ascii="Palatino" w:hAnsi="Palatino"/>
          <w:sz w:val="20"/>
        </w:rPr>
      </w:pPr>
      <w:r>
        <w:rPr>
          <w:rFonts w:ascii="Palatino" w:hAnsi="Palatino"/>
          <w:sz w:val="20"/>
        </w:rPr>
        <w:t>Member, Committee on Graduate Studies, 2009-present</w:t>
      </w:r>
    </w:p>
    <w:p w:rsidR="00FF689F" w:rsidRDefault="00FF689F" w:rsidP="00FF689F">
      <w:pPr>
        <w:ind w:left="1710"/>
        <w:rPr>
          <w:rFonts w:ascii="Palatino" w:hAnsi="Palatino"/>
          <w:sz w:val="20"/>
        </w:rPr>
      </w:pPr>
    </w:p>
    <w:p w:rsidR="004C0F3D" w:rsidRDefault="00FF689F" w:rsidP="00FF689F">
      <w:pPr>
        <w:numPr>
          <w:ilvl w:val="0"/>
          <w:numId w:val="8"/>
        </w:numPr>
        <w:tabs>
          <w:tab w:val="clear" w:pos="720"/>
        </w:tabs>
        <w:ind w:left="1710"/>
        <w:rPr>
          <w:rFonts w:ascii="Palatino" w:hAnsi="Palatino"/>
          <w:sz w:val="20"/>
        </w:rPr>
      </w:pPr>
      <w:r>
        <w:rPr>
          <w:rFonts w:ascii="Palatino" w:hAnsi="Palatino"/>
          <w:sz w:val="20"/>
        </w:rPr>
        <w:t>Member, Institutional Review Board, 2010-present</w:t>
      </w:r>
    </w:p>
    <w:p w:rsidR="004C0F3D" w:rsidRDefault="004C0F3D" w:rsidP="004C0F3D">
      <w:pPr>
        <w:rPr>
          <w:rFonts w:ascii="Palatino" w:hAnsi="Palatino"/>
          <w:sz w:val="20"/>
        </w:rPr>
      </w:pPr>
    </w:p>
    <w:p w:rsidR="00815E04" w:rsidRPr="00FF689F" w:rsidRDefault="004C0F3D" w:rsidP="00FF689F">
      <w:pPr>
        <w:numPr>
          <w:ilvl w:val="0"/>
          <w:numId w:val="8"/>
        </w:numPr>
        <w:tabs>
          <w:tab w:val="clear" w:pos="720"/>
        </w:tabs>
        <w:ind w:left="1710"/>
        <w:rPr>
          <w:rFonts w:ascii="Palatino" w:hAnsi="Palatino"/>
          <w:sz w:val="20"/>
        </w:rPr>
      </w:pPr>
      <w:r>
        <w:rPr>
          <w:rFonts w:ascii="Palatino" w:hAnsi="Palatino"/>
          <w:sz w:val="20"/>
        </w:rPr>
        <w:t>Member, Honorary Degree Committee, 2010-2011</w:t>
      </w:r>
    </w:p>
    <w:p w:rsidR="00750A57" w:rsidRDefault="00750A57" w:rsidP="00815E04">
      <w:pPr>
        <w:ind w:left="1350"/>
        <w:rPr>
          <w:rFonts w:ascii="Palatino" w:hAnsi="Palatino"/>
          <w:sz w:val="20"/>
        </w:rPr>
      </w:pPr>
    </w:p>
    <w:p w:rsidR="00750A57" w:rsidRDefault="00750A57" w:rsidP="00815E04">
      <w:pPr>
        <w:ind w:left="1350"/>
        <w:rPr>
          <w:rFonts w:ascii="Palatino" w:hAnsi="Palatino"/>
          <w:sz w:val="20"/>
        </w:rPr>
      </w:pPr>
    </w:p>
    <w:p w:rsidR="00815E04" w:rsidRDefault="00815E04" w:rsidP="00815E04">
      <w:pPr>
        <w:ind w:left="1350"/>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XIII.</w:t>
      </w:r>
      <w:r>
        <w:rPr>
          <w:rFonts w:ascii="Palatino" w:hAnsi="Palatino"/>
          <w:sz w:val="20"/>
        </w:rPr>
        <w:tab/>
      </w:r>
      <w:r>
        <w:rPr>
          <w:rFonts w:ascii="Palatino" w:hAnsi="Palatino"/>
          <w:sz w:val="20"/>
          <w:u w:val="single"/>
        </w:rPr>
        <w:t>Service – Bowling Green State University</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A.</w:t>
      </w:r>
      <w:r>
        <w:rPr>
          <w:rFonts w:ascii="Palatino" w:hAnsi="Palatino"/>
          <w:sz w:val="20"/>
        </w:rPr>
        <w:tab/>
        <w:t>Educational Foundations &amp; Inquiry Program</w:t>
      </w:r>
    </w:p>
    <w:p w:rsidR="00815E04" w:rsidRDefault="00815E04">
      <w:pPr>
        <w:ind w:left="126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Assessment, Research, &amp; Statistics Area Coordinator (2005-2007)</w:t>
      </w:r>
    </w:p>
    <w:p w:rsidR="00815E04" w:rsidRDefault="00815E04">
      <w:pPr>
        <w:ind w:left="1260"/>
        <w:rPr>
          <w:rFonts w:ascii="Palatino" w:hAnsi="Palatino"/>
          <w:sz w:val="16"/>
        </w:rPr>
      </w:pPr>
    </w:p>
    <w:p w:rsidR="00815E04" w:rsidRDefault="00815E04">
      <w:pPr>
        <w:numPr>
          <w:ilvl w:val="0"/>
          <w:numId w:val="15"/>
        </w:numPr>
        <w:rPr>
          <w:rFonts w:ascii="Palatino" w:hAnsi="Palatino"/>
          <w:sz w:val="16"/>
        </w:rPr>
      </w:pPr>
      <w:r>
        <w:rPr>
          <w:rFonts w:ascii="Palatino" w:eastAsia="Times" w:hAnsi="Palatino"/>
          <w:sz w:val="20"/>
        </w:rPr>
        <w:t>Member, Search Committee, Research, Measurement, &amp; Statistics Position (2004-2005)</w:t>
      </w:r>
    </w:p>
    <w:p w:rsidR="00815E04" w:rsidRDefault="00815E04">
      <w:pPr>
        <w:ind w:left="126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Academic Program Review Committee (2003-2004)</w:t>
      </w:r>
    </w:p>
    <w:p w:rsidR="00815E04" w:rsidRDefault="00815E04">
      <w:pPr>
        <w:ind w:left="1800" w:hanging="540"/>
        <w:rPr>
          <w:rFonts w:ascii="Palatino" w:hAnsi="Palatino"/>
          <w:sz w:val="20"/>
        </w:rPr>
      </w:pPr>
    </w:p>
    <w:p w:rsidR="00815E04" w:rsidRDefault="00815E04">
      <w:pPr>
        <w:pStyle w:val="BodyTextIndent"/>
        <w:numPr>
          <w:ilvl w:val="0"/>
          <w:numId w:val="15"/>
        </w:numPr>
        <w:rPr>
          <w:rFonts w:eastAsia="Times"/>
        </w:rPr>
      </w:pPr>
      <w:r>
        <w:rPr>
          <w:rFonts w:eastAsia="Times"/>
        </w:rPr>
        <w:t>Member, Search Committee, Research, Measurement, &amp; Statistics Position (2003-2004)</w:t>
      </w:r>
    </w:p>
    <w:p w:rsidR="00815E04" w:rsidRDefault="00815E04">
      <w:pPr>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Measurement, Research, &amp; Statistics Area Coordinator (1997-2003)</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Chair, Search Committee for EDFI/CEISP Research and Statistics Lecturer position (2002)</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Search Committee for Research, Measurement, and Statistics faculty position  (2001-2002)</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 xml:space="preserve">Presented workshop to EDFI faculty, titled </w:t>
      </w:r>
      <w:r>
        <w:rPr>
          <w:rFonts w:ascii="Palatino" w:hAnsi="Palatino"/>
          <w:i/>
          <w:sz w:val="20"/>
        </w:rPr>
        <w:t>Developing Online CoursePacks</w:t>
      </w:r>
      <w:r>
        <w:rPr>
          <w:rFonts w:ascii="Palatino" w:hAnsi="Palatino"/>
          <w:sz w:val="20"/>
        </w:rPr>
        <w:t xml:space="preserve">, Fall, 2000 </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Grade Appeal Committee (2000-2001)</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Summer EDFI Program Chair (Summer, 2000)</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Summer EDFI Program Chair (Summer, 1999)</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Chair, Search Committee for Assessment and Evaluation faculty position (1998-1999)</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Acting EDFI Departmental Coordinator  (Fall, 1998)</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Faculty Evaluation Committee (1997-1999)</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Chair, Search Committee for Assessment and Evaluation faculty position (1997-1998)</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Search Committee for History, Philosophy, &amp; Comparative Education faculty position  (1997-1998)</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Search Committee for Assessment and Evaluation faculty position  (1996-1997)</w:t>
      </w:r>
    </w:p>
    <w:p w:rsidR="00815E04" w:rsidRDefault="00815E04">
      <w:pPr>
        <w:ind w:left="1800" w:hanging="540"/>
        <w:rPr>
          <w:rFonts w:ascii="Palatino" w:hAnsi="Palatino"/>
          <w:sz w:val="20"/>
        </w:rPr>
      </w:pPr>
    </w:p>
    <w:p w:rsidR="00815E04" w:rsidRDefault="00815E04">
      <w:pPr>
        <w:numPr>
          <w:ilvl w:val="0"/>
          <w:numId w:val="15"/>
        </w:numPr>
        <w:rPr>
          <w:rFonts w:ascii="Palatino" w:hAnsi="Palatino"/>
          <w:sz w:val="20"/>
        </w:rPr>
      </w:pPr>
      <w:r>
        <w:rPr>
          <w:rFonts w:ascii="Palatino" w:hAnsi="Palatino"/>
          <w:sz w:val="20"/>
        </w:rPr>
        <w:t>Member of Grade Appeal Committee (1997-1998)</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B.</w:t>
      </w:r>
      <w:r>
        <w:rPr>
          <w:rFonts w:ascii="Palatino" w:hAnsi="Palatino"/>
          <w:sz w:val="20"/>
        </w:rPr>
        <w:tab/>
        <w:t>School of Leadership &amp; Policy Studies</w:t>
      </w:r>
    </w:p>
    <w:p w:rsidR="00815E04" w:rsidRDefault="00815E04">
      <w:pPr>
        <w:ind w:left="1260" w:hanging="540"/>
        <w:rPr>
          <w:rFonts w:ascii="Palatino" w:hAnsi="Palatino"/>
          <w:sz w:val="20"/>
        </w:rPr>
      </w:pPr>
    </w:p>
    <w:p w:rsidR="00815E04" w:rsidRDefault="00815E04">
      <w:pPr>
        <w:numPr>
          <w:ilvl w:val="0"/>
          <w:numId w:val="17"/>
        </w:numPr>
        <w:rPr>
          <w:rFonts w:ascii="Palatino" w:hAnsi="Palatino"/>
          <w:sz w:val="20"/>
        </w:rPr>
      </w:pPr>
      <w:r>
        <w:rPr>
          <w:rFonts w:ascii="Palatino" w:hAnsi="Palatino"/>
          <w:sz w:val="20"/>
        </w:rPr>
        <w:t>School Director (2007 - 2009)</w:t>
      </w:r>
    </w:p>
    <w:p w:rsidR="00815E04" w:rsidRDefault="00815E04" w:rsidP="00815E04">
      <w:pPr>
        <w:ind w:left="1260"/>
        <w:rPr>
          <w:rFonts w:ascii="Palatino" w:hAnsi="Palatino"/>
          <w:sz w:val="20"/>
        </w:rPr>
      </w:pPr>
    </w:p>
    <w:p w:rsidR="00815E04" w:rsidRDefault="00815E04">
      <w:pPr>
        <w:numPr>
          <w:ilvl w:val="0"/>
          <w:numId w:val="17"/>
        </w:numPr>
        <w:rPr>
          <w:rFonts w:ascii="Palatino" w:hAnsi="Palatino"/>
          <w:sz w:val="20"/>
        </w:rPr>
      </w:pPr>
      <w:r>
        <w:rPr>
          <w:rFonts w:ascii="Palatino" w:hAnsi="Palatino"/>
          <w:sz w:val="20"/>
        </w:rPr>
        <w:t>Member of School of Leadership and Policy Studies Tenure and Promotion Review Committee (2003–2009); Chair (2003-2004)</w:t>
      </w:r>
    </w:p>
    <w:p w:rsidR="00815E04" w:rsidRDefault="00815E04">
      <w:pPr>
        <w:ind w:left="1260"/>
        <w:rPr>
          <w:rFonts w:ascii="Palatino" w:hAnsi="Palatino"/>
          <w:sz w:val="20"/>
        </w:rPr>
      </w:pPr>
    </w:p>
    <w:p w:rsidR="00815E04" w:rsidRDefault="00815E04">
      <w:pPr>
        <w:numPr>
          <w:ilvl w:val="0"/>
          <w:numId w:val="17"/>
        </w:numPr>
        <w:rPr>
          <w:rFonts w:ascii="Palatino" w:hAnsi="Palatino"/>
          <w:sz w:val="20"/>
        </w:rPr>
      </w:pPr>
      <w:r>
        <w:rPr>
          <w:rFonts w:ascii="Palatino" w:hAnsi="Palatino"/>
          <w:sz w:val="20"/>
        </w:rPr>
        <w:t>Interim School Director (Spring, 2007)</w:t>
      </w:r>
    </w:p>
    <w:p w:rsidR="00815E04" w:rsidRDefault="00815E04">
      <w:pPr>
        <w:rPr>
          <w:rFonts w:ascii="Palatino" w:hAnsi="Palatino"/>
          <w:sz w:val="20"/>
        </w:rPr>
      </w:pPr>
    </w:p>
    <w:p w:rsidR="00815E04" w:rsidRDefault="00815E04">
      <w:pPr>
        <w:numPr>
          <w:ilvl w:val="0"/>
          <w:numId w:val="17"/>
        </w:numPr>
        <w:rPr>
          <w:rFonts w:ascii="Palatino" w:hAnsi="Palatino"/>
          <w:sz w:val="20"/>
        </w:rPr>
      </w:pPr>
      <w:r>
        <w:rPr>
          <w:rFonts w:ascii="Palatino" w:hAnsi="Palatino"/>
          <w:sz w:val="20"/>
        </w:rPr>
        <w:t>Member of School of Leadership and Policy Studies Director Search Committee (2006)</w:t>
      </w:r>
    </w:p>
    <w:p w:rsidR="00815E04" w:rsidRDefault="00815E04">
      <w:pPr>
        <w:ind w:left="1260" w:hanging="540"/>
        <w:rPr>
          <w:rFonts w:ascii="Palatino" w:hAnsi="Palatino"/>
          <w:sz w:val="20"/>
        </w:rPr>
      </w:pPr>
    </w:p>
    <w:p w:rsidR="00815E04" w:rsidRDefault="00815E04" w:rsidP="00815E04">
      <w:pPr>
        <w:ind w:left="1260" w:hanging="540"/>
        <w:rPr>
          <w:rFonts w:ascii="Palatino" w:hAnsi="Palatino"/>
          <w:sz w:val="20"/>
        </w:rPr>
      </w:pPr>
      <w:r>
        <w:rPr>
          <w:rFonts w:ascii="Palatino" w:hAnsi="Palatino"/>
          <w:sz w:val="20"/>
        </w:rPr>
        <w:t>C.</w:t>
      </w:r>
      <w:r>
        <w:rPr>
          <w:rFonts w:ascii="Palatino" w:hAnsi="Palatino"/>
          <w:sz w:val="20"/>
        </w:rPr>
        <w:tab/>
        <w:t>College of Education &amp; Human Development</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Dean’s Executive Council (2007-2009)</w:t>
      </w:r>
    </w:p>
    <w:p w:rsidR="00815E04" w:rsidRDefault="00815E04" w:rsidP="00815E04">
      <w:pPr>
        <w:ind w:left="135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College of Education and Human Development Adolescent/Young Adult (Secondary) Eduction Program Committee (2001-2009)</w:t>
      </w:r>
    </w:p>
    <w:p w:rsidR="00815E04" w:rsidRDefault="00815E04">
      <w:pPr>
        <w:rPr>
          <w:rFonts w:ascii="Palatino" w:hAnsi="Palatino"/>
          <w:sz w:val="20"/>
        </w:rPr>
      </w:pPr>
    </w:p>
    <w:p w:rsidR="00815E04" w:rsidRDefault="00815E04" w:rsidP="00815E04">
      <w:pPr>
        <w:pStyle w:val="BodyTextIndent"/>
        <w:numPr>
          <w:ilvl w:val="1"/>
          <w:numId w:val="17"/>
        </w:numPr>
        <w:tabs>
          <w:tab w:val="clear" w:pos="2340"/>
        </w:tabs>
        <w:ind w:left="1710"/>
      </w:pPr>
      <w:r>
        <w:lastRenderedPageBreak/>
        <w:t xml:space="preserve">Presented workshop to visiting educators from Morocco, titled </w:t>
      </w:r>
      <w:r>
        <w:rPr>
          <w:i/>
        </w:rPr>
        <w:t xml:space="preserve">Using Scoring Rubrics in Your Classroom </w:t>
      </w:r>
      <w:r>
        <w:t>through the Civic Education Partnership Initiative, International Democratic Education Institute, Spring, 2008</w:t>
      </w:r>
    </w:p>
    <w:p w:rsidR="00815E04" w:rsidRDefault="00815E04" w:rsidP="00815E04">
      <w:pPr>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College of Education and Human Development Academic Appeals Committee (2001-2006)</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EDHD Visiting Professorship Ad Hoc Committee (2006)</w:t>
      </w:r>
    </w:p>
    <w:p w:rsidR="00815E04" w:rsidRDefault="00815E04">
      <w:pPr>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College of Education and Human Development NCATE 2008 Steering Committee; Standard 6: Unit Governance and Resources (2002–2005)</w:t>
      </w:r>
    </w:p>
    <w:p w:rsidR="00815E04" w:rsidRDefault="00815E04">
      <w:pPr>
        <w:pStyle w:val="BodyTextIndent"/>
        <w:ind w:left="1710" w:firstLine="0"/>
      </w:pPr>
    </w:p>
    <w:p w:rsidR="00815E04" w:rsidRDefault="00815E04">
      <w:pPr>
        <w:pStyle w:val="BodyTextIndent"/>
        <w:numPr>
          <w:ilvl w:val="1"/>
          <w:numId w:val="17"/>
        </w:numPr>
        <w:tabs>
          <w:tab w:val="clear" w:pos="2340"/>
        </w:tabs>
        <w:ind w:left="1710"/>
      </w:pPr>
      <w:r>
        <w:t xml:space="preserve">Presented workshop to visiting educators from the Ukraine, titled </w:t>
      </w:r>
      <w:r>
        <w:rPr>
          <w:i/>
        </w:rPr>
        <w:t xml:space="preserve">Using Scoring Rubrics in Your Classroom </w:t>
      </w:r>
      <w:r>
        <w:t>through Project Civitas, International Democratic Education Institute, Spring, 2005</w:t>
      </w:r>
    </w:p>
    <w:p w:rsidR="00815E04" w:rsidRDefault="00815E04">
      <w:pPr>
        <w:pStyle w:val="BodyTextIndent"/>
        <w:ind w:left="1710" w:firstLine="0"/>
      </w:pPr>
    </w:p>
    <w:p w:rsidR="00815E04" w:rsidRDefault="00815E04">
      <w:pPr>
        <w:pStyle w:val="BodyTextIndent"/>
        <w:numPr>
          <w:ilvl w:val="1"/>
          <w:numId w:val="17"/>
        </w:numPr>
        <w:tabs>
          <w:tab w:val="clear" w:pos="2340"/>
        </w:tabs>
        <w:ind w:left="1710"/>
      </w:pPr>
      <w:r>
        <w:t xml:space="preserve">Presented workshop to visiting educators from South Africa, titled </w:t>
      </w:r>
      <w:r>
        <w:rPr>
          <w:i/>
        </w:rPr>
        <w:t xml:space="preserve">Using Performance Assessment in Your Classroom </w:t>
      </w:r>
      <w:r>
        <w:t>through Project Civitas, International Democratic Education Institute, Spring, 2004</w:t>
      </w:r>
    </w:p>
    <w:p w:rsidR="00815E04" w:rsidRDefault="00815E04">
      <w:pPr>
        <w:pStyle w:val="BodyTextIndent"/>
        <w:ind w:left="1710" w:firstLine="0"/>
      </w:pPr>
    </w:p>
    <w:p w:rsidR="00815E04" w:rsidRDefault="00815E04">
      <w:pPr>
        <w:pStyle w:val="BodyTextIndent"/>
        <w:numPr>
          <w:ilvl w:val="1"/>
          <w:numId w:val="17"/>
        </w:numPr>
        <w:tabs>
          <w:tab w:val="clear" w:pos="2340"/>
        </w:tabs>
        <w:ind w:left="1710"/>
      </w:pPr>
      <w:r>
        <w:t>Member of College of Education and Human Development Tenure and Promotion Review Committee (2002–2003)</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College of Education and Human Development Research Development Council (1999-2003); Chair of RDC (2000-2001)</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Faculty Representative, Summer Commencement (2002)</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Faculty Volunteer, Family and Faculty Orientation Program (Summer 2001)</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Faculty Representative, Summer Commencement (2001)</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Faculty Representative, Summer Commencement (2000)</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Search Committee for College of Education and Human Development Compliant Officer  (2000-2001)</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College of Education and Human Development Scholarship Committee (1997-2001); Committee Chair (1999-2000)</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Search Committee for Early/Middle Childhood Social Studies Education faculty position, Division of Educational Teaching and Learning  (1999-2000)</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Faculty Representative, Summer Commencement (1999)</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College of Education and Human Development Technology Review Committee (1998-1999)</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Dean’s Faculty Advisory Council - Alternate (1998-2001)</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Member of Martha Gesling Weber Reading Center Advisory Board  (1997-2001)</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College Marshal, Fall Commencement (1998)</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Faculty Representative, Summer Commencement (1998)</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lastRenderedPageBreak/>
        <w:t>Faculty Representative, Summer Commencement (1997)</w:t>
      </w:r>
    </w:p>
    <w:p w:rsidR="00815E04" w:rsidRDefault="00815E04">
      <w:pPr>
        <w:ind w:left="1710"/>
        <w:rPr>
          <w:rFonts w:ascii="Palatino" w:hAnsi="Palatino"/>
          <w:sz w:val="20"/>
        </w:rPr>
      </w:pPr>
    </w:p>
    <w:p w:rsidR="00815E04" w:rsidRDefault="00815E04">
      <w:pPr>
        <w:numPr>
          <w:ilvl w:val="1"/>
          <w:numId w:val="17"/>
        </w:numPr>
        <w:tabs>
          <w:tab w:val="clear" w:pos="2340"/>
        </w:tabs>
        <w:ind w:left="1710"/>
        <w:rPr>
          <w:rFonts w:ascii="Palatino" w:hAnsi="Palatino"/>
          <w:sz w:val="20"/>
        </w:rPr>
      </w:pPr>
      <w:r>
        <w:rPr>
          <w:rFonts w:ascii="Palatino" w:hAnsi="Palatino"/>
          <w:sz w:val="20"/>
        </w:rPr>
        <w:t>College Marshal, Spring Commencement (1997)</w:t>
      </w:r>
    </w:p>
    <w:p w:rsidR="00815E04" w:rsidRDefault="00815E04">
      <w:pPr>
        <w:ind w:left="180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D.</w:t>
      </w:r>
      <w:r>
        <w:rPr>
          <w:rFonts w:ascii="Palatino" w:hAnsi="Palatino"/>
          <w:sz w:val="20"/>
        </w:rPr>
        <w:tab/>
        <w:t>Bowling Green State University</w:t>
      </w:r>
    </w:p>
    <w:p w:rsidR="00815E04" w:rsidRDefault="00815E04">
      <w:pPr>
        <w:ind w:left="1800" w:hanging="54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Member, Center for Teaching and Learning Advisory Board, 2008-2009</w:t>
      </w:r>
    </w:p>
    <w:p w:rsidR="00815E04" w:rsidRDefault="00815E04" w:rsidP="00815E04">
      <w:pPr>
        <w:ind w:left="135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Member, Faculty Administrative Stipend Policy Committee, 2008</w:t>
      </w:r>
    </w:p>
    <w:p w:rsidR="00815E04" w:rsidRDefault="00815E04" w:rsidP="00815E04">
      <w:pPr>
        <w:ind w:left="135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Presented workshop to University faculty, titled </w:t>
      </w:r>
      <w:r>
        <w:rPr>
          <w:rFonts w:ascii="Palatino" w:hAnsi="Palatino"/>
          <w:i/>
          <w:sz w:val="20"/>
        </w:rPr>
        <w:t>Classroom Assessment Techniques</w:t>
      </w:r>
      <w:r>
        <w:rPr>
          <w:rFonts w:ascii="Palatino" w:hAnsi="Palatino"/>
          <w:sz w:val="20"/>
        </w:rPr>
        <w:t xml:space="preserve"> (part of the Center for Teaching, Learning, and Technology's threaded workshop series, "What Do Your Students Really Know? – Classroom Assessment") Fall, 2005</w:t>
      </w:r>
    </w:p>
    <w:p w:rsidR="00815E04" w:rsidRDefault="00815E04">
      <w:pPr>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Presented workshop to University student affairs administrators, titled </w:t>
      </w:r>
      <w:r>
        <w:rPr>
          <w:rFonts w:ascii="Palatino" w:hAnsi="Palatino"/>
          <w:i/>
          <w:sz w:val="20"/>
        </w:rPr>
        <w:t>Designing Quantitative Surveys</w:t>
      </w:r>
      <w:r>
        <w:rPr>
          <w:rFonts w:ascii="Palatino" w:hAnsi="Palatino"/>
          <w:sz w:val="20"/>
        </w:rPr>
        <w:t>, Spring, 2005</w:t>
      </w:r>
    </w:p>
    <w:p w:rsidR="00815E04" w:rsidRDefault="00815E04">
      <w:pPr>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Member, Faculty Senate Budget Committee (2003-2004); Secretary (2003-2004)</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Member, Statistical Consulting Center Advisory Committee (2001-2009)</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Volunteer Departmental Representative, BGSU Family Campaign (2003)</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Advisor, Phi Eta Sigma National Honor Society (1998-2002)</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Member, University Discipline Committee (2001-2002)</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Presented workshop to University faculty &amp; teaching assistants, titled </w:t>
      </w:r>
      <w:r>
        <w:rPr>
          <w:rFonts w:ascii="Palatino" w:hAnsi="Palatino"/>
          <w:i/>
          <w:sz w:val="20"/>
        </w:rPr>
        <w:t xml:space="preserve">Overview of Assessment Techniques </w:t>
      </w:r>
      <w:r>
        <w:rPr>
          <w:rFonts w:ascii="Palatino" w:hAnsi="Palatino"/>
          <w:sz w:val="20"/>
        </w:rPr>
        <w:t>through Center for Teaching, Learning, and Technology, Spring, 2002</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Presented workshop to University faculty &amp; teaching assistants, titled </w:t>
      </w:r>
      <w:r>
        <w:rPr>
          <w:rFonts w:ascii="Palatino" w:hAnsi="Palatino"/>
          <w:i/>
          <w:sz w:val="20"/>
        </w:rPr>
        <w:t xml:space="preserve">Using Scoring Rubrics in Your Classroom </w:t>
      </w:r>
      <w:r>
        <w:rPr>
          <w:rFonts w:ascii="Palatino" w:hAnsi="Palatino"/>
          <w:sz w:val="20"/>
        </w:rPr>
        <w:t>through Center for Teaching, Learning, and Technology, Fall, 2001</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Faculty Volunteer, Family and Faculty Orientation Program (Summer 2001)</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Co-presented workshop to University faculty, titled </w:t>
      </w:r>
      <w:r>
        <w:rPr>
          <w:rFonts w:ascii="Palatino" w:hAnsi="Palatino"/>
          <w:i/>
          <w:sz w:val="20"/>
        </w:rPr>
        <w:t xml:space="preserve">Developing Rubrics for Performance-Based Assessments </w:t>
      </w:r>
      <w:r>
        <w:rPr>
          <w:rFonts w:ascii="Palatino" w:hAnsi="Palatino"/>
          <w:sz w:val="20"/>
        </w:rPr>
        <w:t>through Center for Teaching, Learning, and Technology, Spring, 2001</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Co-presented workshop to University faculty, titled </w:t>
      </w:r>
      <w:r>
        <w:rPr>
          <w:rFonts w:ascii="Palatino" w:hAnsi="Palatino"/>
          <w:i/>
          <w:sz w:val="20"/>
        </w:rPr>
        <w:t xml:space="preserve">Developing Rubrics for Performance-Based Assessments </w:t>
      </w:r>
      <w:r>
        <w:rPr>
          <w:rFonts w:ascii="Palatino" w:hAnsi="Palatino"/>
          <w:sz w:val="20"/>
        </w:rPr>
        <w:t>through Center for Teaching, Learning, and Technology, Fall, 2000</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Co-presented workshop to University faculty, titled </w:t>
      </w:r>
      <w:r>
        <w:rPr>
          <w:rFonts w:ascii="Palatino" w:hAnsi="Palatino"/>
          <w:i/>
          <w:sz w:val="20"/>
        </w:rPr>
        <w:t xml:space="preserve">Using Assessment Strategies in the Classroom </w:t>
      </w:r>
      <w:r>
        <w:rPr>
          <w:rFonts w:ascii="Palatino" w:hAnsi="Palatino"/>
          <w:sz w:val="20"/>
        </w:rPr>
        <w:t>through Center for Teaching, Learning, and Technology, Fall, 2000</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Co-presented workshop to University faculty, titled </w:t>
      </w:r>
      <w:r>
        <w:rPr>
          <w:rFonts w:ascii="Palatino" w:hAnsi="Palatino"/>
          <w:i/>
          <w:sz w:val="20"/>
        </w:rPr>
        <w:t xml:space="preserve">Developing Rubrics for Performance-Based Assessments </w:t>
      </w:r>
      <w:r>
        <w:rPr>
          <w:rFonts w:ascii="Palatino" w:hAnsi="Palatino"/>
          <w:sz w:val="20"/>
        </w:rPr>
        <w:t>through Center for Teaching, Learning, and Technology, Fall, 1999</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 xml:space="preserve">Co-presented workshop to University faculty, titled </w:t>
      </w:r>
      <w:r>
        <w:rPr>
          <w:rFonts w:ascii="Palatino" w:hAnsi="Palatino"/>
          <w:i/>
          <w:sz w:val="20"/>
        </w:rPr>
        <w:t>Using Performance-Based Assessment in Your Course</w:t>
      </w:r>
      <w:r>
        <w:rPr>
          <w:rFonts w:ascii="Palatino" w:hAnsi="Palatino"/>
          <w:sz w:val="20"/>
        </w:rPr>
        <w:t xml:space="preserve"> through Center for Teaching, Learning, and Technology, Spring, 1999</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Co-presented session, titled “Making the Transition from Undergraduate to Graduate School” at Graduate College Professional Development Program (GCPDP), August, 1997</w:t>
      </w:r>
    </w:p>
    <w:p w:rsidR="00815E04" w:rsidRDefault="00815E04">
      <w:pPr>
        <w:ind w:left="1710"/>
        <w:rPr>
          <w:rFonts w:ascii="Palatino" w:hAnsi="Palatino"/>
          <w:sz w:val="20"/>
        </w:rPr>
      </w:pPr>
    </w:p>
    <w:p w:rsidR="00815E04" w:rsidRDefault="00815E04">
      <w:pPr>
        <w:numPr>
          <w:ilvl w:val="0"/>
          <w:numId w:val="8"/>
        </w:numPr>
        <w:tabs>
          <w:tab w:val="clear" w:pos="720"/>
        </w:tabs>
        <w:ind w:left="1710"/>
        <w:rPr>
          <w:rFonts w:ascii="Palatino" w:hAnsi="Palatino"/>
          <w:sz w:val="20"/>
        </w:rPr>
      </w:pPr>
      <w:r>
        <w:rPr>
          <w:rFonts w:ascii="Palatino" w:hAnsi="Palatino"/>
          <w:sz w:val="20"/>
        </w:rPr>
        <w:t>Member of Ice Arena Advisory Board  (1996-1997)</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D.</w:t>
      </w:r>
      <w:r>
        <w:rPr>
          <w:rFonts w:ascii="Palatino" w:hAnsi="Palatino"/>
          <w:sz w:val="20"/>
        </w:rPr>
        <w:tab/>
        <w:t>Professional</w:t>
      </w:r>
    </w:p>
    <w:p w:rsidR="00815E04" w:rsidRDefault="00815E04">
      <w:pPr>
        <w:pStyle w:val="BodyTextIndent"/>
        <w:rPr>
          <w:rFonts w:ascii="Lucida Fax" w:hAnsi="Lucida Fax"/>
        </w:rPr>
      </w:pPr>
    </w:p>
    <w:p w:rsidR="00815E04" w:rsidRPr="003108FA" w:rsidRDefault="00815E04" w:rsidP="00815E04">
      <w:pPr>
        <w:pStyle w:val="BodyTextIndent"/>
        <w:numPr>
          <w:ilvl w:val="0"/>
          <w:numId w:val="13"/>
        </w:numPr>
        <w:tabs>
          <w:tab w:val="clear" w:pos="720"/>
          <w:tab w:val="left" w:pos="1620"/>
        </w:tabs>
        <w:ind w:left="1620"/>
      </w:pPr>
      <w:r>
        <w:t xml:space="preserve">Service to </w:t>
      </w:r>
      <w:r w:rsidRPr="003108FA">
        <w:t>Mid-Western Educational Research Association</w:t>
      </w:r>
    </w:p>
    <w:p w:rsidR="00815E04" w:rsidRPr="003108FA" w:rsidRDefault="00815E04">
      <w:pPr>
        <w:pStyle w:val="BodyTextIndent"/>
        <w:numPr>
          <w:ilvl w:val="0"/>
          <w:numId w:val="23"/>
        </w:numPr>
        <w:tabs>
          <w:tab w:val="clear" w:pos="1620"/>
        </w:tabs>
        <w:ind w:left="2160"/>
      </w:pPr>
      <w:r w:rsidRPr="003108FA">
        <w:t>Elected to Board of Directors, Mid-Western Educational Research Association (2004-2005)</w:t>
      </w:r>
    </w:p>
    <w:p w:rsidR="00815E04" w:rsidRPr="003108FA" w:rsidRDefault="00815E04">
      <w:pPr>
        <w:pStyle w:val="BodyTextIndent"/>
        <w:numPr>
          <w:ilvl w:val="2"/>
          <w:numId w:val="19"/>
        </w:numPr>
        <w:tabs>
          <w:tab w:val="clear" w:pos="3600"/>
        </w:tabs>
        <w:ind w:left="2880"/>
      </w:pPr>
      <w:r w:rsidRPr="003108FA">
        <w:rPr>
          <w:i/>
        </w:rPr>
        <w:t>Immediate Past President</w:t>
      </w:r>
      <w:r w:rsidRPr="003108FA">
        <w:t xml:space="preserve"> (2008-2009)</w:t>
      </w:r>
    </w:p>
    <w:p w:rsidR="00815E04" w:rsidRPr="003108FA" w:rsidRDefault="00815E04">
      <w:pPr>
        <w:pStyle w:val="BodyTextIndent"/>
        <w:numPr>
          <w:ilvl w:val="2"/>
          <w:numId w:val="19"/>
        </w:numPr>
        <w:tabs>
          <w:tab w:val="clear" w:pos="3600"/>
        </w:tabs>
        <w:ind w:left="2880"/>
      </w:pPr>
      <w:r w:rsidRPr="003108FA">
        <w:rPr>
          <w:i/>
        </w:rPr>
        <w:t>President</w:t>
      </w:r>
      <w:r w:rsidRPr="003108FA">
        <w:t xml:space="preserve"> (2007-2008)</w:t>
      </w:r>
    </w:p>
    <w:p w:rsidR="00815E04" w:rsidRPr="003108FA" w:rsidRDefault="00815E04">
      <w:pPr>
        <w:pStyle w:val="BodyTextIndent"/>
        <w:numPr>
          <w:ilvl w:val="2"/>
          <w:numId w:val="19"/>
        </w:numPr>
        <w:tabs>
          <w:tab w:val="clear" w:pos="3600"/>
        </w:tabs>
        <w:ind w:left="2880"/>
      </w:pPr>
      <w:r w:rsidRPr="003108FA">
        <w:rPr>
          <w:i/>
        </w:rPr>
        <w:t>President-Elect</w:t>
      </w:r>
      <w:r w:rsidRPr="003108FA">
        <w:t xml:space="preserve"> (2006-2007)</w:t>
      </w:r>
    </w:p>
    <w:p w:rsidR="00815E04" w:rsidRPr="003108FA" w:rsidRDefault="00815E04">
      <w:pPr>
        <w:pStyle w:val="BodyTextIndent"/>
        <w:numPr>
          <w:ilvl w:val="2"/>
          <w:numId w:val="19"/>
        </w:numPr>
        <w:tabs>
          <w:tab w:val="clear" w:pos="3600"/>
        </w:tabs>
        <w:ind w:left="2880"/>
      </w:pPr>
      <w:r w:rsidRPr="003108FA">
        <w:rPr>
          <w:i/>
        </w:rPr>
        <w:t>Vice-President</w:t>
      </w:r>
      <w:r w:rsidRPr="003108FA">
        <w:t xml:space="preserve"> and </w:t>
      </w:r>
      <w:r w:rsidRPr="003108FA">
        <w:rPr>
          <w:i/>
        </w:rPr>
        <w:t>Annual Meeting Program Chair</w:t>
      </w:r>
      <w:r w:rsidRPr="003108FA">
        <w:t xml:space="preserve"> (2005-2006)</w:t>
      </w:r>
    </w:p>
    <w:p w:rsidR="00815E04" w:rsidRPr="003108FA" w:rsidRDefault="00815E04">
      <w:pPr>
        <w:pStyle w:val="BodyTextIndent"/>
        <w:numPr>
          <w:ilvl w:val="2"/>
          <w:numId w:val="19"/>
        </w:numPr>
        <w:tabs>
          <w:tab w:val="clear" w:pos="3600"/>
        </w:tabs>
        <w:ind w:left="2880"/>
      </w:pPr>
      <w:r w:rsidRPr="003108FA">
        <w:rPr>
          <w:i/>
        </w:rPr>
        <w:t>Vice-President-Elect</w:t>
      </w:r>
      <w:r w:rsidRPr="003108FA">
        <w:t xml:space="preserve"> (2004-2005)</w:t>
      </w:r>
    </w:p>
    <w:p w:rsidR="00815E04" w:rsidRPr="003108FA" w:rsidRDefault="00815E04">
      <w:pPr>
        <w:pStyle w:val="BodyTextIndent"/>
        <w:numPr>
          <w:ilvl w:val="2"/>
          <w:numId w:val="19"/>
        </w:numPr>
        <w:tabs>
          <w:tab w:val="clear" w:pos="3600"/>
        </w:tabs>
        <w:ind w:left="2880"/>
      </w:pPr>
      <w:r w:rsidRPr="003108FA">
        <w:rPr>
          <w:i/>
        </w:rPr>
        <w:t xml:space="preserve">Vice-President-Elect-Elect </w:t>
      </w:r>
      <w:r w:rsidRPr="003108FA">
        <w:t>(2004)</w:t>
      </w:r>
    </w:p>
    <w:p w:rsidR="00815E04" w:rsidRDefault="00815E04">
      <w:pPr>
        <w:pStyle w:val="BodyTextIndent"/>
        <w:numPr>
          <w:ilvl w:val="0"/>
          <w:numId w:val="20"/>
        </w:numPr>
        <w:tabs>
          <w:tab w:val="clear" w:pos="720"/>
        </w:tabs>
        <w:ind w:left="2160"/>
      </w:pPr>
      <w:r>
        <w:t xml:space="preserve">Proposal Reviewer, </w:t>
      </w:r>
      <w:r>
        <w:rPr>
          <w:i/>
        </w:rPr>
        <w:t xml:space="preserve">Division D: Measurement and Research Methodology </w:t>
      </w:r>
      <w:r>
        <w:t>(2007, 2006, 2005, 2004, 2003, 2002, 2001, 2000, 1999)</w:t>
      </w:r>
    </w:p>
    <w:p w:rsidR="00815E04" w:rsidRDefault="00815E04">
      <w:pPr>
        <w:pStyle w:val="BodyTextIndent"/>
        <w:numPr>
          <w:ilvl w:val="0"/>
          <w:numId w:val="20"/>
        </w:numPr>
        <w:tabs>
          <w:tab w:val="clear" w:pos="720"/>
        </w:tabs>
        <w:ind w:left="2160"/>
      </w:pPr>
      <w:r>
        <w:t xml:space="preserve">Proposal Reviewer, </w:t>
      </w:r>
      <w:r>
        <w:rPr>
          <w:i/>
        </w:rPr>
        <w:t>Division K: Teaching and Teacher Education</w:t>
      </w:r>
      <w:r>
        <w:t xml:space="preserve"> (2001, 2000, 1999)</w:t>
      </w:r>
    </w:p>
    <w:p w:rsidR="00815E04" w:rsidRDefault="00815E04">
      <w:pPr>
        <w:pStyle w:val="BodyTextIndent"/>
        <w:numPr>
          <w:ilvl w:val="0"/>
          <w:numId w:val="20"/>
        </w:numPr>
        <w:tabs>
          <w:tab w:val="clear" w:pos="720"/>
        </w:tabs>
        <w:ind w:left="2160"/>
      </w:pPr>
      <w:r>
        <w:t xml:space="preserve">Session Chair, </w:t>
      </w:r>
      <w:r>
        <w:rPr>
          <w:i/>
        </w:rPr>
        <w:t>Division D:  Measurement and Research Methodology</w:t>
      </w:r>
      <w:r>
        <w:t xml:space="preserve"> (2005, 2002, 1999)</w:t>
      </w:r>
    </w:p>
    <w:p w:rsidR="00815E04" w:rsidRDefault="00815E04">
      <w:pPr>
        <w:pStyle w:val="BodyTextIndent"/>
        <w:numPr>
          <w:ilvl w:val="0"/>
          <w:numId w:val="20"/>
        </w:numPr>
        <w:tabs>
          <w:tab w:val="clear" w:pos="720"/>
        </w:tabs>
        <w:ind w:left="2160"/>
      </w:pPr>
      <w:r>
        <w:t xml:space="preserve">Session Discussant, </w:t>
      </w:r>
      <w:r>
        <w:rPr>
          <w:i/>
        </w:rPr>
        <w:t>Division D:  Measurement and Research Methodology</w:t>
      </w:r>
      <w:r>
        <w:t xml:space="preserve"> (2002)</w:t>
      </w:r>
    </w:p>
    <w:p w:rsidR="00815E04" w:rsidRDefault="00815E04">
      <w:pPr>
        <w:pStyle w:val="BodyTextIndent"/>
        <w:numPr>
          <w:ilvl w:val="0"/>
          <w:numId w:val="20"/>
        </w:numPr>
        <w:tabs>
          <w:tab w:val="clear" w:pos="720"/>
        </w:tabs>
        <w:ind w:left="2160"/>
      </w:pPr>
      <w:r>
        <w:t xml:space="preserve">Session Chair, </w:t>
      </w:r>
      <w:r>
        <w:rPr>
          <w:i/>
        </w:rPr>
        <w:t>Division K: Teaching and Teacher Education</w:t>
      </w:r>
      <w:r>
        <w:t xml:space="preserve"> (2000)</w:t>
      </w:r>
    </w:p>
    <w:p w:rsidR="00815E04" w:rsidRDefault="00815E04">
      <w:pPr>
        <w:pStyle w:val="BodyTextIndent"/>
        <w:numPr>
          <w:ilvl w:val="0"/>
          <w:numId w:val="20"/>
        </w:numPr>
        <w:tabs>
          <w:tab w:val="clear" w:pos="720"/>
        </w:tabs>
        <w:ind w:left="2160"/>
      </w:pPr>
      <w:r>
        <w:t>Elected member of Association Council (2001-2003)</w:t>
      </w:r>
    </w:p>
    <w:p w:rsidR="00815E04" w:rsidRDefault="00815E04">
      <w:pPr>
        <w:pStyle w:val="BodyTextIndent"/>
        <w:numPr>
          <w:ilvl w:val="1"/>
          <w:numId w:val="13"/>
        </w:numPr>
        <w:tabs>
          <w:tab w:val="clear" w:pos="1440"/>
        </w:tabs>
        <w:ind w:left="2160"/>
      </w:pPr>
      <w:r>
        <w:t xml:space="preserve">Manuscript Reviewer, </w:t>
      </w:r>
      <w:r>
        <w:rPr>
          <w:u w:val="single"/>
        </w:rPr>
        <w:t>Mid-Western Educational Researcher</w:t>
      </w:r>
      <w:r>
        <w:t xml:space="preserve"> (2002, 2007)</w:t>
      </w:r>
    </w:p>
    <w:p w:rsidR="00815E04" w:rsidRDefault="00815E04">
      <w:pPr>
        <w:pStyle w:val="BodyTextIndent"/>
      </w:pPr>
    </w:p>
    <w:p w:rsidR="00815E04" w:rsidRPr="003108FA" w:rsidRDefault="00815E04" w:rsidP="00815E04">
      <w:pPr>
        <w:pStyle w:val="BodyTextIndent"/>
        <w:numPr>
          <w:ilvl w:val="0"/>
          <w:numId w:val="13"/>
        </w:numPr>
        <w:tabs>
          <w:tab w:val="clear" w:pos="720"/>
          <w:tab w:val="left" w:pos="1620"/>
        </w:tabs>
        <w:ind w:left="1620"/>
      </w:pPr>
      <w:r>
        <w:t xml:space="preserve">Elected Member of </w:t>
      </w:r>
      <w:r w:rsidRPr="003108FA">
        <w:t>Bowling Green City Schools’ Board of Education (2004-2007)</w:t>
      </w:r>
    </w:p>
    <w:p w:rsidR="00815E04" w:rsidRPr="003108FA" w:rsidRDefault="00815E04" w:rsidP="00815E04">
      <w:pPr>
        <w:pStyle w:val="BodyTextIndent"/>
        <w:numPr>
          <w:ilvl w:val="1"/>
          <w:numId w:val="13"/>
        </w:numPr>
        <w:tabs>
          <w:tab w:val="clear" w:pos="1440"/>
        </w:tabs>
        <w:ind w:left="2160"/>
      </w:pPr>
      <w:r w:rsidRPr="003108FA">
        <w:rPr>
          <w:i/>
        </w:rPr>
        <w:t>President</w:t>
      </w:r>
      <w:r w:rsidRPr="003108FA">
        <w:t xml:space="preserve"> (2006)</w:t>
      </w:r>
    </w:p>
    <w:p w:rsidR="00815E04" w:rsidRPr="003108FA" w:rsidRDefault="00815E04" w:rsidP="00815E04">
      <w:pPr>
        <w:pStyle w:val="BodyTextIndent"/>
        <w:numPr>
          <w:ilvl w:val="1"/>
          <w:numId w:val="13"/>
        </w:numPr>
        <w:tabs>
          <w:tab w:val="clear" w:pos="1440"/>
        </w:tabs>
        <w:ind w:left="2160"/>
      </w:pPr>
      <w:r w:rsidRPr="003108FA">
        <w:rPr>
          <w:i/>
        </w:rPr>
        <w:t>Vice-President</w:t>
      </w:r>
      <w:r w:rsidRPr="003108FA">
        <w:t xml:space="preserve"> (2005)</w:t>
      </w:r>
    </w:p>
    <w:p w:rsidR="00815E04" w:rsidRDefault="00815E04">
      <w:pPr>
        <w:pStyle w:val="BodyTextIndent"/>
        <w:ind w:left="0" w:firstLine="0"/>
      </w:pPr>
    </w:p>
    <w:p w:rsidR="00815E04" w:rsidRDefault="00815E04" w:rsidP="00815E04">
      <w:pPr>
        <w:pStyle w:val="BodyTextIndent"/>
        <w:numPr>
          <w:ilvl w:val="0"/>
          <w:numId w:val="13"/>
        </w:numPr>
        <w:tabs>
          <w:tab w:val="clear" w:pos="720"/>
          <w:tab w:val="left" w:pos="1620"/>
        </w:tabs>
        <w:ind w:left="1620"/>
      </w:pPr>
      <w:r>
        <w:t xml:space="preserve">Member, Board of Editors, </w:t>
      </w:r>
      <w:r>
        <w:rPr>
          <w:u w:val="single"/>
        </w:rPr>
        <w:t>Practical Assessment, Research, and Evaluation</w:t>
      </w:r>
      <w:r>
        <w:t xml:space="preserve">, </w:t>
      </w:r>
      <w:hyperlink r:id="rId13" w:history="1">
        <w:r>
          <w:rPr>
            <w:rStyle w:val="Hyperlink"/>
            <w:i/>
          </w:rPr>
          <w:t>http://www.pareonline.net/</w:t>
        </w:r>
      </w:hyperlink>
      <w:r>
        <w:t xml:space="preserve"> (2003-present)</w:t>
      </w:r>
    </w:p>
    <w:p w:rsidR="00815E04" w:rsidRDefault="00815E04" w:rsidP="00815E04">
      <w:pPr>
        <w:pStyle w:val="BodyTextIndent"/>
        <w:tabs>
          <w:tab w:val="left" w:pos="1620"/>
        </w:tabs>
        <w:ind w:left="1620" w:hanging="360"/>
      </w:pPr>
    </w:p>
    <w:p w:rsidR="00815E04" w:rsidRDefault="00815E04" w:rsidP="00815E04">
      <w:pPr>
        <w:pStyle w:val="BodyTextIndent"/>
        <w:numPr>
          <w:ilvl w:val="0"/>
          <w:numId w:val="13"/>
        </w:numPr>
        <w:tabs>
          <w:tab w:val="clear" w:pos="720"/>
          <w:tab w:val="left" w:pos="1620"/>
        </w:tabs>
        <w:ind w:left="1620"/>
      </w:pPr>
      <w:r>
        <w:t xml:space="preserve">Manuscript Reviewer, </w:t>
      </w:r>
      <w:r>
        <w:rPr>
          <w:u w:val="single"/>
        </w:rPr>
        <w:t>Educational Measurement: Issues and Practice</w:t>
      </w:r>
      <w:r>
        <w:t xml:space="preserve"> (2007)</w:t>
      </w:r>
    </w:p>
    <w:p w:rsidR="00815E04" w:rsidRDefault="00815E04" w:rsidP="00815E04">
      <w:pPr>
        <w:pStyle w:val="BodyTextIndent"/>
        <w:tabs>
          <w:tab w:val="left" w:pos="1620"/>
        </w:tabs>
        <w:ind w:left="1620" w:hanging="360"/>
      </w:pPr>
    </w:p>
    <w:p w:rsidR="00815E04" w:rsidRDefault="00815E04" w:rsidP="00815E04">
      <w:pPr>
        <w:pStyle w:val="BodyTextIndent"/>
        <w:numPr>
          <w:ilvl w:val="0"/>
          <w:numId w:val="13"/>
        </w:numPr>
        <w:tabs>
          <w:tab w:val="clear" w:pos="720"/>
          <w:tab w:val="left" w:pos="1620"/>
        </w:tabs>
        <w:ind w:left="1620"/>
      </w:pPr>
      <w:r>
        <w:t>Member, State University Education Deans (SUED) Value-Added Assessment Committee (2005-2006)</w:t>
      </w:r>
    </w:p>
    <w:p w:rsidR="00815E04" w:rsidRDefault="00815E04">
      <w:pPr>
        <w:pStyle w:val="BodyTextIndent"/>
      </w:pPr>
    </w:p>
    <w:p w:rsidR="00815E04" w:rsidRDefault="00815E04" w:rsidP="00815E04">
      <w:pPr>
        <w:pStyle w:val="BodyTextIndent"/>
        <w:numPr>
          <w:ilvl w:val="0"/>
          <w:numId w:val="13"/>
        </w:numPr>
        <w:tabs>
          <w:tab w:val="clear" w:pos="720"/>
          <w:tab w:val="left" w:pos="1620"/>
        </w:tabs>
        <w:ind w:left="1620"/>
      </w:pPr>
      <w:r>
        <w:t xml:space="preserve">Manuscript Reviewer, </w:t>
      </w:r>
      <w:r>
        <w:rPr>
          <w:u w:val="single"/>
        </w:rPr>
        <w:t>Educational Assessment</w:t>
      </w:r>
      <w:r>
        <w:t xml:space="preserve"> (2005)</w:t>
      </w:r>
    </w:p>
    <w:p w:rsidR="00815E04" w:rsidRDefault="00815E04" w:rsidP="00815E04">
      <w:pPr>
        <w:pStyle w:val="BodyTextIndent"/>
        <w:tabs>
          <w:tab w:val="left" w:pos="1620"/>
        </w:tabs>
        <w:ind w:left="1620" w:hanging="360"/>
      </w:pPr>
    </w:p>
    <w:p w:rsidR="00815E04" w:rsidRDefault="00815E04" w:rsidP="00815E04">
      <w:pPr>
        <w:pStyle w:val="BodyTextIndent"/>
        <w:numPr>
          <w:ilvl w:val="0"/>
          <w:numId w:val="13"/>
        </w:numPr>
        <w:tabs>
          <w:tab w:val="clear" w:pos="720"/>
          <w:tab w:val="left" w:pos="1620"/>
        </w:tabs>
        <w:ind w:left="1620"/>
      </w:pPr>
      <w:r>
        <w:t>Tenure and Promotion External Reviewer</w:t>
      </w:r>
    </w:p>
    <w:p w:rsidR="005A52A4" w:rsidRDefault="005A52A4" w:rsidP="00815E04">
      <w:pPr>
        <w:pStyle w:val="BodyTextIndent"/>
        <w:numPr>
          <w:ilvl w:val="0"/>
          <w:numId w:val="20"/>
        </w:numPr>
        <w:tabs>
          <w:tab w:val="clear" w:pos="720"/>
        </w:tabs>
        <w:ind w:left="2160"/>
      </w:pPr>
      <w:r>
        <w:t xml:space="preserve">Dr. </w:t>
      </w:r>
      <w:r w:rsidR="00807B9F">
        <w:t xml:space="preserve">Xin Liang, Department of Educational Foundations and Leadership, University of Akron (2010) – </w:t>
      </w:r>
      <w:r w:rsidR="00807B9F" w:rsidRPr="00807B9F">
        <w:rPr>
          <w:i/>
        </w:rPr>
        <w:t>Promotion to Full Professor</w:t>
      </w:r>
    </w:p>
    <w:p w:rsidR="00815E04" w:rsidRPr="00EA3FA2" w:rsidRDefault="00815E04" w:rsidP="00815E04">
      <w:pPr>
        <w:pStyle w:val="BodyTextIndent"/>
        <w:numPr>
          <w:ilvl w:val="0"/>
          <w:numId w:val="20"/>
        </w:numPr>
        <w:tabs>
          <w:tab w:val="clear" w:pos="720"/>
        </w:tabs>
        <w:ind w:left="2160"/>
      </w:pPr>
      <w:r w:rsidRPr="00EA3FA2">
        <w:t xml:space="preserve">Dr. Lisa Abrams, Foundations of Education, Virginia Commonwealth University (2009) – </w:t>
      </w:r>
      <w:r w:rsidRPr="00EA3FA2">
        <w:rPr>
          <w:i/>
        </w:rPr>
        <w:t>Tenure and Promotion to Associate</w:t>
      </w:r>
      <w:r w:rsidR="005606D9">
        <w:rPr>
          <w:i/>
        </w:rPr>
        <w:t xml:space="preserve"> </w:t>
      </w:r>
      <w:r w:rsidR="005606D9" w:rsidRPr="004420AE">
        <w:rPr>
          <w:i/>
        </w:rPr>
        <w:t>Professor</w:t>
      </w:r>
    </w:p>
    <w:p w:rsidR="00815E04" w:rsidRDefault="00815E04" w:rsidP="00815E04">
      <w:pPr>
        <w:pStyle w:val="BodyTextIndent"/>
        <w:numPr>
          <w:ilvl w:val="0"/>
          <w:numId w:val="20"/>
        </w:numPr>
        <w:tabs>
          <w:tab w:val="clear" w:pos="720"/>
        </w:tabs>
        <w:ind w:left="2160"/>
      </w:pPr>
      <w:r>
        <w:t xml:space="preserve">Dr. Janet Holt, Department of Educational Technology, Research, and Assessment, Northern Illinois University (2007) – </w:t>
      </w:r>
      <w:r w:rsidRPr="004420AE">
        <w:rPr>
          <w:i/>
        </w:rPr>
        <w:t>Promotion to Full Professor</w:t>
      </w:r>
    </w:p>
    <w:p w:rsidR="00815E04" w:rsidRDefault="00815E04">
      <w:pPr>
        <w:pStyle w:val="BodyTextIndent"/>
        <w:numPr>
          <w:ilvl w:val="0"/>
          <w:numId w:val="20"/>
        </w:numPr>
        <w:tabs>
          <w:tab w:val="clear" w:pos="720"/>
        </w:tabs>
        <w:ind w:left="2160"/>
      </w:pPr>
      <w:r>
        <w:t xml:space="preserve">Dr. Gordon Brooks, Department of Educational Research and Evaluation, Ohio University (2005) – </w:t>
      </w:r>
      <w:r w:rsidRPr="004420AE">
        <w:rPr>
          <w:i/>
        </w:rPr>
        <w:t>Tenure and Promotion to Associate</w:t>
      </w:r>
      <w:r w:rsidRPr="007568A8">
        <w:rPr>
          <w:i/>
        </w:rPr>
        <w:t xml:space="preserve"> </w:t>
      </w:r>
      <w:r w:rsidRPr="004420AE">
        <w:rPr>
          <w:i/>
        </w:rPr>
        <w:t>Professor</w:t>
      </w:r>
    </w:p>
    <w:p w:rsidR="00815E04" w:rsidRDefault="00815E04">
      <w:pPr>
        <w:pStyle w:val="BodyTextIndent"/>
        <w:numPr>
          <w:ilvl w:val="0"/>
          <w:numId w:val="20"/>
        </w:numPr>
        <w:tabs>
          <w:tab w:val="clear" w:pos="720"/>
        </w:tabs>
        <w:ind w:left="2160"/>
      </w:pPr>
      <w:r>
        <w:t xml:space="preserve">Dr. David Walker, Department of Educational Technology, Research, and Assessment, Northern Illinois University (2005) – </w:t>
      </w:r>
      <w:r w:rsidRPr="004420AE">
        <w:rPr>
          <w:i/>
        </w:rPr>
        <w:t>Tenure and Promotion to Associate</w:t>
      </w:r>
      <w:r w:rsidRPr="007568A8">
        <w:rPr>
          <w:i/>
        </w:rPr>
        <w:t xml:space="preserve"> </w:t>
      </w:r>
      <w:r w:rsidRPr="004420AE">
        <w:rPr>
          <w:i/>
        </w:rPr>
        <w:t>Professor</w:t>
      </w:r>
    </w:p>
    <w:p w:rsidR="00815E04" w:rsidRDefault="00815E04">
      <w:pPr>
        <w:pStyle w:val="BodyTextIndent"/>
        <w:numPr>
          <w:ilvl w:val="0"/>
          <w:numId w:val="20"/>
        </w:numPr>
        <w:tabs>
          <w:tab w:val="clear" w:pos="720"/>
        </w:tabs>
        <w:ind w:left="2160"/>
      </w:pPr>
      <w:r>
        <w:t xml:space="preserve">Dr. Thomas Smith, Department of Educational Technology, Research, and Assessment, Northern Illinois University (2005) – </w:t>
      </w:r>
      <w:r w:rsidRPr="004420AE">
        <w:rPr>
          <w:i/>
        </w:rPr>
        <w:t>Tenure and Promotion to Associate</w:t>
      </w:r>
      <w:r w:rsidRPr="007568A8">
        <w:rPr>
          <w:i/>
        </w:rPr>
        <w:t xml:space="preserve"> </w:t>
      </w:r>
      <w:r w:rsidRPr="004420AE">
        <w:rPr>
          <w:i/>
        </w:rPr>
        <w:t>Professor</w:t>
      </w:r>
    </w:p>
    <w:p w:rsidR="00815E04" w:rsidRDefault="00815E04">
      <w:pPr>
        <w:pStyle w:val="BodyTextIndent"/>
        <w:numPr>
          <w:ilvl w:val="0"/>
          <w:numId w:val="20"/>
        </w:numPr>
        <w:tabs>
          <w:tab w:val="clear" w:pos="720"/>
        </w:tabs>
        <w:ind w:left="2160"/>
      </w:pPr>
      <w:r>
        <w:lastRenderedPageBreak/>
        <w:t xml:space="preserve">Dr. Cynthia Campbell, Department of Educational Technology, Research, and Assessment, Northern Illinois University (2003) – </w:t>
      </w:r>
      <w:r w:rsidRPr="004420AE">
        <w:rPr>
          <w:i/>
        </w:rPr>
        <w:t>Tenure and Promotion to Associate</w:t>
      </w:r>
      <w:r w:rsidRPr="007568A8">
        <w:rPr>
          <w:i/>
        </w:rPr>
        <w:t xml:space="preserve"> </w:t>
      </w:r>
      <w:r w:rsidRPr="004420AE">
        <w:rPr>
          <w:i/>
        </w:rPr>
        <w:t>Professor</w:t>
      </w:r>
    </w:p>
    <w:p w:rsidR="00815E04" w:rsidRDefault="00815E04">
      <w:pPr>
        <w:pStyle w:val="BodyTextIndent"/>
        <w:ind w:left="1260" w:firstLine="0"/>
      </w:pPr>
    </w:p>
    <w:p w:rsidR="00815E04" w:rsidRDefault="00815E04" w:rsidP="00815E04">
      <w:pPr>
        <w:pStyle w:val="BodyTextIndent"/>
        <w:numPr>
          <w:ilvl w:val="0"/>
          <w:numId w:val="13"/>
        </w:numPr>
        <w:tabs>
          <w:tab w:val="clear" w:pos="720"/>
          <w:tab w:val="left" w:pos="1620"/>
        </w:tabs>
        <w:ind w:left="1620"/>
      </w:pPr>
      <w:r>
        <w:t>Service to American Educational Research Association</w:t>
      </w:r>
    </w:p>
    <w:p w:rsidR="00815E04" w:rsidRDefault="00815E04">
      <w:pPr>
        <w:pStyle w:val="BodyTextIndent"/>
        <w:numPr>
          <w:ilvl w:val="0"/>
          <w:numId w:val="21"/>
        </w:numPr>
        <w:tabs>
          <w:tab w:val="clear" w:pos="720"/>
        </w:tabs>
        <w:ind w:left="2160"/>
        <w:rPr>
          <w:i/>
        </w:rPr>
      </w:pPr>
      <w:r>
        <w:t xml:space="preserve">Proposal Reviewer, </w:t>
      </w:r>
      <w:r>
        <w:rPr>
          <w:i/>
        </w:rPr>
        <w:t>SIG: Classroom Assessment</w:t>
      </w:r>
      <w:r>
        <w:t xml:space="preserve"> (2004, 2003, 2001)</w:t>
      </w:r>
    </w:p>
    <w:p w:rsidR="00815E04" w:rsidRDefault="00815E04">
      <w:pPr>
        <w:pStyle w:val="BodyTextIndent"/>
        <w:numPr>
          <w:ilvl w:val="0"/>
          <w:numId w:val="21"/>
        </w:numPr>
        <w:tabs>
          <w:tab w:val="clear" w:pos="720"/>
        </w:tabs>
        <w:ind w:left="2160"/>
        <w:rPr>
          <w:i/>
        </w:rPr>
      </w:pPr>
      <w:r>
        <w:t xml:space="preserve">Proposal Reviewer, </w:t>
      </w:r>
      <w:r>
        <w:rPr>
          <w:i/>
        </w:rPr>
        <w:t>SIG: Survey Research</w:t>
      </w:r>
      <w:r>
        <w:t xml:space="preserve"> (2003, 2002)</w:t>
      </w:r>
    </w:p>
    <w:p w:rsidR="00815E04" w:rsidRDefault="00815E04">
      <w:pPr>
        <w:pStyle w:val="BodyTextIndent"/>
        <w:numPr>
          <w:ilvl w:val="0"/>
          <w:numId w:val="21"/>
        </w:numPr>
        <w:tabs>
          <w:tab w:val="clear" w:pos="720"/>
        </w:tabs>
        <w:ind w:left="2160"/>
        <w:rPr>
          <w:i/>
        </w:rPr>
      </w:pPr>
      <w:r>
        <w:t xml:space="preserve">Proposal Reviewer, </w:t>
      </w:r>
      <w:r>
        <w:rPr>
          <w:i/>
        </w:rPr>
        <w:t xml:space="preserve">SIG: Professors of Educational Research </w:t>
      </w:r>
      <w:r>
        <w:t>(2001)</w:t>
      </w:r>
    </w:p>
    <w:p w:rsidR="00815E04" w:rsidRDefault="00815E04">
      <w:pPr>
        <w:pStyle w:val="BodyTextIndent"/>
        <w:numPr>
          <w:ilvl w:val="0"/>
          <w:numId w:val="21"/>
        </w:numPr>
        <w:tabs>
          <w:tab w:val="clear" w:pos="720"/>
        </w:tabs>
        <w:ind w:left="2160"/>
        <w:rPr>
          <w:i/>
        </w:rPr>
      </w:pPr>
      <w:r>
        <w:t>Proposal Reviewer, Div</w:t>
      </w:r>
      <w:r>
        <w:rPr>
          <w:i/>
        </w:rPr>
        <w:t>ision D: Measurement and Research Methodology</w:t>
      </w:r>
      <w:r>
        <w:t xml:space="preserve"> (2003)</w:t>
      </w:r>
    </w:p>
    <w:p w:rsidR="00815E04" w:rsidRDefault="00815E04">
      <w:pPr>
        <w:pStyle w:val="BodyTextIndent"/>
        <w:numPr>
          <w:ilvl w:val="0"/>
          <w:numId w:val="21"/>
        </w:numPr>
        <w:tabs>
          <w:tab w:val="clear" w:pos="720"/>
        </w:tabs>
        <w:ind w:left="2160"/>
        <w:rPr>
          <w:i/>
        </w:rPr>
      </w:pPr>
      <w:r>
        <w:t xml:space="preserve">Proposal Reviewer, </w:t>
      </w:r>
      <w:r>
        <w:rPr>
          <w:i/>
        </w:rPr>
        <w:t xml:space="preserve">Division D1: Educational Measurement, Psychometrics, and Assessment </w:t>
      </w:r>
      <w:r>
        <w:t>(2003, 2002, 2001)</w:t>
      </w:r>
    </w:p>
    <w:p w:rsidR="00815E04" w:rsidRDefault="00815E04">
      <w:pPr>
        <w:pStyle w:val="BodyTextIndent"/>
        <w:numPr>
          <w:ilvl w:val="0"/>
          <w:numId w:val="21"/>
        </w:numPr>
        <w:tabs>
          <w:tab w:val="clear" w:pos="720"/>
        </w:tabs>
        <w:ind w:left="2160"/>
        <w:rPr>
          <w:i/>
        </w:rPr>
      </w:pPr>
      <w:r>
        <w:t xml:space="preserve">Proposal Reviewer, </w:t>
      </w:r>
      <w:r>
        <w:rPr>
          <w:i/>
        </w:rPr>
        <w:t>Division D2: Quantitative Methods and Statistical Theory as Applied to Educational Research (</w:t>
      </w:r>
      <w:r>
        <w:t>2001)</w:t>
      </w:r>
    </w:p>
    <w:p w:rsidR="00815E04" w:rsidRDefault="00815E04">
      <w:pPr>
        <w:pStyle w:val="BodyTextIndent"/>
        <w:numPr>
          <w:ilvl w:val="0"/>
          <w:numId w:val="21"/>
        </w:numPr>
        <w:tabs>
          <w:tab w:val="clear" w:pos="720"/>
        </w:tabs>
        <w:ind w:left="2160"/>
        <w:rPr>
          <w:i/>
        </w:rPr>
      </w:pPr>
      <w:r>
        <w:t xml:space="preserve">Proposal Reviewer, </w:t>
      </w:r>
      <w:r>
        <w:rPr>
          <w:i/>
        </w:rPr>
        <w:t>Division K: Section 4c: Professional Development and the Work of Teaching</w:t>
      </w:r>
      <w:r>
        <w:t xml:space="preserve"> (2001)</w:t>
      </w:r>
    </w:p>
    <w:p w:rsidR="00815E04" w:rsidRDefault="00815E04">
      <w:pPr>
        <w:pStyle w:val="BodyTextIndent"/>
        <w:ind w:left="0" w:firstLine="0"/>
      </w:pPr>
    </w:p>
    <w:p w:rsidR="00815E04" w:rsidRDefault="00815E04" w:rsidP="00815E04">
      <w:pPr>
        <w:pStyle w:val="BodyTextIndent"/>
        <w:numPr>
          <w:ilvl w:val="0"/>
          <w:numId w:val="13"/>
        </w:numPr>
        <w:tabs>
          <w:tab w:val="clear" w:pos="720"/>
          <w:tab w:val="left" w:pos="1620"/>
        </w:tabs>
        <w:ind w:left="1620"/>
      </w:pPr>
      <w:r>
        <w:t>Member of Bowling Green City Schools Continuous Improvement Planning Committee (2000-2001)</w:t>
      </w:r>
    </w:p>
    <w:p w:rsidR="00815E04" w:rsidRDefault="00815E04" w:rsidP="00815E04">
      <w:pPr>
        <w:pStyle w:val="BodyTextIndent"/>
        <w:tabs>
          <w:tab w:val="left" w:pos="1620"/>
        </w:tabs>
        <w:ind w:left="1620" w:hanging="360"/>
      </w:pPr>
    </w:p>
    <w:p w:rsidR="00815E04" w:rsidRDefault="00815E04" w:rsidP="00815E04">
      <w:pPr>
        <w:pStyle w:val="BodyTextIndent"/>
        <w:numPr>
          <w:ilvl w:val="0"/>
          <w:numId w:val="13"/>
        </w:numPr>
        <w:tabs>
          <w:tab w:val="clear" w:pos="720"/>
          <w:tab w:val="left" w:pos="1620"/>
        </w:tabs>
        <w:ind w:left="1620"/>
      </w:pPr>
      <w:r>
        <w:t>Member and College of Education and Human Development Representative, Bowling Green Educational Network (</w:t>
      </w:r>
      <w:r>
        <w:rPr>
          <w:i/>
        </w:rPr>
        <w:t>BG EdNet</w:t>
      </w:r>
      <w:r>
        <w:t>) (2000-2004)</w:t>
      </w:r>
    </w:p>
    <w:p w:rsidR="00815E04" w:rsidRDefault="00815E04">
      <w:pPr>
        <w:pStyle w:val="BodyTextIndent"/>
        <w:ind w:left="1620" w:hanging="360"/>
      </w:pPr>
    </w:p>
    <w:p w:rsidR="00E1141A" w:rsidRDefault="00E1141A">
      <w:pPr>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XIII.</w:t>
      </w:r>
      <w:r>
        <w:rPr>
          <w:rFonts w:ascii="Palatino" w:hAnsi="Palatino"/>
          <w:sz w:val="20"/>
        </w:rPr>
        <w:tab/>
      </w:r>
      <w:r>
        <w:rPr>
          <w:rFonts w:ascii="Palatino" w:hAnsi="Palatino"/>
          <w:sz w:val="20"/>
          <w:u w:val="single"/>
        </w:rPr>
        <w:t>Research or Professional Consultantships</w:t>
      </w:r>
    </w:p>
    <w:p w:rsidR="00815E04" w:rsidRDefault="00815E04">
      <w:pPr>
        <w:ind w:left="1260" w:hanging="540"/>
        <w:rPr>
          <w:rFonts w:ascii="Palatino" w:hAnsi="Palatino"/>
          <w:sz w:val="20"/>
        </w:rPr>
      </w:pPr>
    </w:p>
    <w:p w:rsidR="00C06C3C" w:rsidRDefault="00985948" w:rsidP="00985948">
      <w:pPr>
        <w:ind w:left="1260" w:hanging="540"/>
        <w:rPr>
          <w:rFonts w:ascii="Palatino" w:hAnsi="Palatino"/>
          <w:sz w:val="20"/>
        </w:rPr>
      </w:pPr>
      <w:r>
        <w:rPr>
          <w:rFonts w:ascii="Palatino" w:hAnsi="Palatino"/>
          <w:sz w:val="20"/>
        </w:rPr>
        <w:t xml:space="preserve">Consultant and Facilitator. </w:t>
      </w:r>
      <w:r w:rsidRPr="003B270E">
        <w:rPr>
          <w:rFonts w:ascii="Palatino" w:hAnsi="Palatino"/>
          <w:i/>
          <w:sz w:val="20"/>
        </w:rPr>
        <w:t>Action Research for Teacher</w:t>
      </w:r>
      <w:r>
        <w:rPr>
          <w:rFonts w:ascii="Palatino" w:hAnsi="Palatino"/>
          <w:i/>
          <w:sz w:val="20"/>
        </w:rPr>
        <w:t>s</w:t>
      </w:r>
      <w:r>
        <w:rPr>
          <w:rFonts w:ascii="Palatino" w:hAnsi="Palatino"/>
          <w:sz w:val="20"/>
        </w:rPr>
        <w:t xml:space="preserve">. Birmingham Covington </w:t>
      </w:r>
      <w:r w:rsidR="00A8397A">
        <w:rPr>
          <w:rFonts w:ascii="Palatino" w:hAnsi="Palatino"/>
          <w:sz w:val="20"/>
        </w:rPr>
        <w:t xml:space="preserve">Districtwide 3-8 </w:t>
      </w:r>
      <w:r>
        <w:rPr>
          <w:rFonts w:ascii="Palatino" w:hAnsi="Palatino"/>
          <w:sz w:val="20"/>
        </w:rPr>
        <w:t xml:space="preserve">School, Birmingham </w:t>
      </w:r>
      <w:r w:rsidR="00A8397A">
        <w:rPr>
          <w:rFonts w:ascii="Palatino" w:hAnsi="Palatino"/>
          <w:sz w:val="20"/>
        </w:rPr>
        <w:t>Public Schools</w:t>
      </w:r>
      <w:r>
        <w:rPr>
          <w:rFonts w:ascii="Palatino" w:hAnsi="Palatino"/>
          <w:sz w:val="20"/>
        </w:rPr>
        <w:t xml:space="preserve">, </w:t>
      </w:r>
      <w:r w:rsidR="00A8397A">
        <w:rPr>
          <w:rFonts w:ascii="Palatino" w:hAnsi="Palatino"/>
          <w:sz w:val="20"/>
        </w:rPr>
        <w:t>Birmingham</w:t>
      </w:r>
      <w:r>
        <w:rPr>
          <w:rFonts w:ascii="Palatino" w:hAnsi="Palatino"/>
          <w:sz w:val="20"/>
        </w:rPr>
        <w:t>, MI. Developed and delivered full-day workshop to teacher</w:t>
      </w:r>
      <w:r w:rsidR="00A8397A">
        <w:rPr>
          <w:rFonts w:ascii="Palatino" w:hAnsi="Palatino"/>
          <w:sz w:val="20"/>
        </w:rPr>
        <w:t>s</w:t>
      </w:r>
      <w:r>
        <w:rPr>
          <w:rFonts w:ascii="Palatino" w:hAnsi="Palatino"/>
          <w:sz w:val="20"/>
        </w:rPr>
        <w:t xml:space="preserve"> as part of </w:t>
      </w:r>
      <w:r w:rsidR="00A8397A">
        <w:rPr>
          <w:rFonts w:ascii="Palatino" w:hAnsi="Palatino"/>
          <w:sz w:val="20"/>
        </w:rPr>
        <w:t>action resesarch-focused professional learning community;</w:t>
      </w:r>
      <w:r>
        <w:rPr>
          <w:rFonts w:ascii="Palatino" w:hAnsi="Palatino"/>
          <w:sz w:val="20"/>
        </w:rPr>
        <w:t xml:space="preserve"> also included several follow-up sessions during 2010-2011 academic year. </w:t>
      </w:r>
      <w:r w:rsidR="00A8397A">
        <w:rPr>
          <w:rFonts w:ascii="Palatino" w:hAnsi="Palatino"/>
          <w:sz w:val="20"/>
        </w:rPr>
        <w:t>September</w:t>
      </w:r>
      <w:r>
        <w:rPr>
          <w:rFonts w:ascii="Palatino" w:hAnsi="Palatino"/>
          <w:sz w:val="20"/>
        </w:rPr>
        <w:t>, 2010 – June, 2011.</w:t>
      </w:r>
    </w:p>
    <w:p w:rsidR="00C06C3C" w:rsidRDefault="00C06C3C" w:rsidP="00985948">
      <w:pPr>
        <w:ind w:left="1260" w:hanging="540"/>
        <w:rPr>
          <w:rFonts w:ascii="Palatino" w:hAnsi="Palatino"/>
          <w:sz w:val="20"/>
        </w:rPr>
      </w:pPr>
    </w:p>
    <w:p w:rsidR="00985948" w:rsidRDefault="00C06C3C" w:rsidP="00985948">
      <w:pPr>
        <w:ind w:left="1260" w:hanging="540"/>
        <w:rPr>
          <w:rFonts w:ascii="Palatino" w:hAnsi="Palatino"/>
          <w:sz w:val="20"/>
        </w:rPr>
      </w:pPr>
      <w:r>
        <w:rPr>
          <w:rFonts w:ascii="Palatino" w:hAnsi="Palatino"/>
          <w:sz w:val="20"/>
        </w:rPr>
        <w:t xml:space="preserve">Workshop Facilitator. </w:t>
      </w:r>
      <w:r w:rsidRPr="00C06C3C">
        <w:rPr>
          <w:rFonts w:ascii="Palatino" w:hAnsi="Palatino"/>
          <w:i/>
          <w:sz w:val="20"/>
        </w:rPr>
        <w:t>Action Research for Educators</w:t>
      </w:r>
      <w:r>
        <w:rPr>
          <w:rFonts w:ascii="Palatino" w:hAnsi="Palatino"/>
          <w:sz w:val="20"/>
        </w:rPr>
        <w:t>. Special half-day presentation to undergraduate, masters, and specialist students in the College of Education at Kennesaw (GA) State University</w:t>
      </w:r>
      <w:r w:rsidR="006C0709">
        <w:rPr>
          <w:rFonts w:ascii="Palatino" w:hAnsi="Palatino"/>
          <w:sz w:val="20"/>
        </w:rPr>
        <w:t>,</w:t>
      </w:r>
      <w:r w:rsidR="00F1709F">
        <w:rPr>
          <w:rFonts w:ascii="Palatino" w:hAnsi="Palatino"/>
          <w:sz w:val="20"/>
        </w:rPr>
        <w:t xml:space="preserve"> October 6, 2010.</w:t>
      </w:r>
    </w:p>
    <w:p w:rsidR="00985948" w:rsidRDefault="00985948" w:rsidP="00985948">
      <w:pPr>
        <w:ind w:left="1260" w:hanging="540"/>
        <w:rPr>
          <w:rFonts w:ascii="Palatino" w:hAnsi="Palatino"/>
          <w:sz w:val="20"/>
        </w:rPr>
      </w:pPr>
    </w:p>
    <w:p w:rsidR="00E1141A" w:rsidRDefault="00E1141A">
      <w:pPr>
        <w:ind w:left="1260" w:hanging="540"/>
        <w:rPr>
          <w:rFonts w:ascii="Palatino" w:hAnsi="Palatino"/>
          <w:sz w:val="20"/>
        </w:rPr>
      </w:pPr>
      <w:r>
        <w:rPr>
          <w:rFonts w:ascii="Palatino" w:hAnsi="Palatino"/>
          <w:sz w:val="20"/>
        </w:rPr>
        <w:t xml:space="preserve">Consultant and Facilitator. </w:t>
      </w:r>
      <w:r w:rsidR="003B270E" w:rsidRPr="003B270E">
        <w:rPr>
          <w:rFonts w:ascii="Palatino" w:hAnsi="Palatino"/>
          <w:i/>
          <w:sz w:val="20"/>
        </w:rPr>
        <w:t>Action Research for Teacher Leaders</w:t>
      </w:r>
      <w:r w:rsidR="003B270E">
        <w:rPr>
          <w:rFonts w:ascii="Palatino" w:hAnsi="Palatino"/>
          <w:sz w:val="20"/>
        </w:rPr>
        <w:t xml:space="preserve">. </w:t>
      </w:r>
      <w:r w:rsidR="00421566">
        <w:rPr>
          <w:rFonts w:ascii="Palatino" w:hAnsi="Palatino"/>
          <w:sz w:val="20"/>
        </w:rPr>
        <w:t xml:space="preserve">Michigan Department of Education, Office of </w:t>
      </w:r>
      <w:r w:rsidR="003B270E">
        <w:rPr>
          <w:rFonts w:ascii="Palatino" w:hAnsi="Palatino"/>
          <w:sz w:val="20"/>
        </w:rPr>
        <w:t>Education Improvement and Innovation, Lansing, MI. Developed and delivered full-day workshop to teacher leaders as part of three-day leadership pilot program titled “Engaging and Motivating All Students to Achieve Academic Success;” also included several Web-based follow-up sessions during 2010-2011 academic year. August, 2010 – June, 2011.</w:t>
      </w:r>
    </w:p>
    <w:p w:rsidR="00E1141A" w:rsidRDefault="00E1141A">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Statistical Consultant. Wood County Board of Mental Retardation/Developmental Disabilities, Bowling Green, OH. Formatted customer satisfaction survey, analyzed resultant data, and wrote twenty-one departmental summary reports. October, 2002 – May, 2003.</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Interpreting Test Data:  Data-Driven Instruction</w:t>
      </w:r>
      <w:r>
        <w:rPr>
          <w:rFonts w:ascii="Palatino" w:hAnsi="Palatino"/>
          <w:sz w:val="20"/>
        </w:rPr>
        <w:t>.  Teachers from South Main Elementary School (Bowling Green,</w:t>
      </w:r>
      <w:r w:rsidR="00951C16">
        <w:rPr>
          <w:rFonts w:ascii="Palatino" w:hAnsi="Palatino"/>
          <w:sz w:val="20"/>
        </w:rPr>
        <w:t xml:space="preserve"> </w:t>
      </w:r>
      <w:r>
        <w:rPr>
          <w:rFonts w:ascii="Palatino" w:hAnsi="Palatino"/>
          <w:sz w:val="20"/>
        </w:rPr>
        <w:t>OH), May 13, 2003.</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Guest Panelist, </w:t>
      </w:r>
      <w:r>
        <w:rPr>
          <w:rFonts w:ascii="Palatino" w:hAnsi="Palatino"/>
          <w:i/>
          <w:sz w:val="20"/>
        </w:rPr>
        <w:t>Inside Schools</w:t>
      </w:r>
      <w:r>
        <w:rPr>
          <w:rFonts w:ascii="Palatino" w:hAnsi="Palatino"/>
          <w:sz w:val="20"/>
        </w:rPr>
        <w:t xml:space="preserve"> (“Myths and Misconceptions about Educational Research”), WBGU-PBS, Bowling Green State University, Bowling Green, OH, March 13, 2003</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Using Performance Assessment in Your Classroom</w:t>
      </w:r>
      <w:r>
        <w:rPr>
          <w:rFonts w:ascii="Palatino" w:hAnsi="Palatino"/>
          <w:sz w:val="20"/>
        </w:rPr>
        <w:t>. Teachers from Edgerton (OH) Local Schools, February 18, 2002.</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Interpreting Proficiency Test Data:  Guiding Instruction and Intervention</w:t>
      </w:r>
      <w:r>
        <w:rPr>
          <w:rFonts w:ascii="Palatino" w:hAnsi="Palatino"/>
          <w:sz w:val="20"/>
        </w:rPr>
        <w:t>.  Teachers from Crim Elementary School (Bowling Green, OH), January 30 &amp; February 6, 2002.</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Interpreting Proficiency Test Data:  Guiding Instruction and Intervention</w:t>
      </w:r>
      <w:r>
        <w:rPr>
          <w:rFonts w:ascii="Palatino" w:hAnsi="Palatino"/>
          <w:sz w:val="20"/>
        </w:rPr>
        <w:t>.  Teachers from Clear Fork Valley (OH) Local City Schools, January 18, 2002.</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Using Scoring Rubrics in Your Classroom</w:t>
      </w:r>
      <w:r>
        <w:rPr>
          <w:rFonts w:ascii="Palatino" w:hAnsi="Palatino"/>
          <w:sz w:val="20"/>
        </w:rPr>
        <w:t>.  Teachers from Norwalk (OH) City Schools, October 22, 2001.</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Using Performance Assessment in Your Classroom</w:t>
      </w:r>
      <w:r>
        <w:rPr>
          <w:rFonts w:ascii="Palatino" w:hAnsi="Palatino"/>
          <w:sz w:val="20"/>
        </w:rPr>
        <w:t>.  Teachers, preservice teachers, and university faculty involved with Project PICT (U.S. Dept. of Ed. grant through BGSU), Fall &amp; Spring semesters, 2001-2002.</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Interpreting Proficiency Test Data:  Guiding Instruction and Intervention</w:t>
      </w:r>
      <w:r>
        <w:rPr>
          <w:rFonts w:ascii="Palatino" w:hAnsi="Palatino"/>
          <w:sz w:val="20"/>
        </w:rPr>
        <w:t>.  Teachers from Bowling Green (OH) City Schools, August 14, 2001.</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Workshop Facilitator. </w:t>
      </w:r>
      <w:r>
        <w:rPr>
          <w:rFonts w:ascii="Palatino" w:hAnsi="Palatino"/>
          <w:i/>
          <w:sz w:val="20"/>
        </w:rPr>
        <w:t>Using Performance Assessment in Your Classroom</w:t>
      </w:r>
      <w:r>
        <w:rPr>
          <w:rFonts w:ascii="Palatino" w:hAnsi="Palatino"/>
          <w:sz w:val="20"/>
        </w:rPr>
        <w:t>. Teachers from Gorham Fayette (OH) Local Schools, August 22-23, 2001.</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Statistical Consultant.  “</w:t>
      </w:r>
      <w:r>
        <w:rPr>
          <w:rFonts w:ascii="Palatino" w:hAnsi="Palatino"/>
          <w:sz w:val="20"/>
          <w:lang w:val="en-GB"/>
        </w:rPr>
        <w:t>Comparison of Student Performance and Attitude in a Lecture Class to Student Performance and Attitude in a Telecourse and a Web-based Class.”  Lakeland Community College, Kirtland, Ohio. 2000.</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Statistical Consultant.  “The school board president and district superintendent relationship:  Applying the lens of social influence.”  University of Missouri-Columbia, Department of Educational Leadership &amp; Policy Analysis. 1999-2000.</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Contributing Editor, Bell and Howell Information and Learning, Inc. (formerly UMI), Ann Arbor, MI.  Served as contributing editor for on-line course packet for </w:t>
      </w:r>
      <w:r>
        <w:rPr>
          <w:rFonts w:ascii="Palatino" w:hAnsi="Palatino"/>
          <w:i/>
          <w:sz w:val="20"/>
        </w:rPr>
        <w:t>Educational Research</w:t>
      </w:r>
      <w:r>
        <w:rPr>
          <w:rFonts w:ascii="Palatino" w:hAnsi="Palatino"/>
          <w:sz w:val="20"/>
        </w:rPr>
        <w:t>. 1999-2000.</w:t>
      </w:r>
    </w:p>
    <w:p w:rsidR="00815E04" w:rsidRDefault="00815E04">
      <w:pPr>
        <w:ind w:left="1260" w:hanging="540"/>
        <w:rPr>
          <w:rFonts w:ascii="Palatino" w:hAnsi="Palatino"/>
          <w:sz w:val="20"/>
        </w:rPr>
      </w:pPr>
    </w:p>
    <w:p w:rsidR="00815E04" w:rsidRDefault="00815E04">
      <w:pPr>
        <w:pStyle w:val="BodyTextIndent2"/>
      </w:pPr>
      <w:r>
        <w:t>Statistical Consultant.  Wood County Hospital – Department of Physical Therapy, Bowling Green, OH.  Wrote scoring algorithm, analyzed data, and presented results of quality improvement study.  April-May, 1999.</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Educational Assessment Consultant.  Liberty Center Local School District, Liberty Center, OH.  Conducted one-day workshop on alternative assessment.  July, 1998.</w:t>
      </w:r>
    </w:p>
    <w:p w:rsidR="00815E04" w:rsidRDefault="00815E04">
      <w:pPr>
        <w:ind w:left="540" w:hanging="540"/>
        <w:rPr>
          <w:rFonts w:ascii="Palatino" w:hAnsi="Palatino"/>
          <w:sz w:val="22"/>
        </w:rPr>
      </w:pPr>
    </w:p>
    <w:p w:rsidR="00815E04" w:rsidRDefault="00815E04">
      <w:pPr>
        <w:ind w:left="1260" w:hanging="540"/>
        <w:rPr>
          <w:rFonts w:ascii="Palatino" w:hAnsi="Palatino"/>
          <w:sz w:val="20"/>
        </w:rPr>
      </w:pPr>
      <w:r>
        <w:rPr>
          <w:rFonts w:ascii="Palatino" w:hAnsi="Palatino"/>
          <w:sz w:val="20"/>
        </w:rPr>
        <w:t>Internal Evaluator.  Toledo Area Partnership in Education:  Support Teachers as Resources to Improve Elementary Science (TAPESTRIES).  University of Toledo/Bowling Green State University.  1998-1999.  (Grant funded by the National Science Foundation -- $5,159,610).</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External Evaluator.  Teacher training workshop:  </w:t>
      </w:r>
      <w:r>
        <w:rPr>
          <w:rFonts w:ascii="Palatino" w:hAnsi="Palatino"/>
          <w:i/>
          <w:sz w:val="20"/>
        </w:rPr>
        <w:t>Extinction as a process:  An interdisciplinary paradigm for teaching science</w:t>
      </w:r>
      <w:r>
        <w:rPr>
          <w:rFonts w:ascii="Palatino" w:hAnsi="Palatino"/>
          <w:sz w:val="20"/>
        </w:rPr>
        <w:t>.  Bowling Green State University, Center for Environmental Programs.  1998.  (Grant funded by Ohio Board of Regents, Eisenhower Professional Development Program -- $74,000).</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 xml:space="preserve">Educational Assessment Consultant.  Tiffin Columbian High School, Tiffin, OH.  Alternative assessment workshop and year-long follow-up activities.  1997-1998.  </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External Evaluator.  Development and Implementation of Lakota Local School District’s Professional Development Committee.  1997-1998.  (Grant funded by the Ohio Department of Education, Goals 2000 -- $50,000).</w:t>
      </w:r>
    </w:p>
    <w:p w:rsidR="00815E04" w:rsidRDefault="00815E04" w:rsidP="00815E04">
      <w:pPr>
        <w:rPr>
          <w:rFonts w:ascii="Palatino" w:hAnsi="Palatino"/>
          <w:sz w:val="20"/>
        </w:rPr>
      </w:pPr>
    </w:p>
    <w:p w:rsidR="00815E04" w:rsidRDefault="00815E04">
      <w:pPr>
        <w:ind w:left="1260" w:hanging="540"/>
        <w:rPr>
          <w:rFonts w:ascii="Palatino" w:hAnsi="Palatino"/>
          <w:sz w:val="20"/>
        </w:rPr>
      </w:pPr>
      <w:r>
        <w:rPr>
          <w:rFonts w:ascii="Palatino" w:hAnsi="Palatino"/>
          <w:sz w:val="20"/>
        </w:rPr>
        <w:lastRenderedPageBreak/>
        <w:t xml:space="preserve">External Evaluator.  Teacher training workshop:  </w:t>
      </w:r>
      <w:r>
        <w:rPr>
          <w:rFonts w:ascii="Palatino" w:hAnsi="Palatino"/>
          <w:i/>
          <w:sz w:val="20"/>
        </w:rPr>
        <w:t>Extinction as a process:  An interdisciplinary paradigm for teaching science</w:t>
      </w:r>
      <w:r>
        <w:rPr>
          <w:rFonts w:ascii="Palatino" w:hAnsi="Palatino"/>
          <w:sz w:val="20"/>
        </w:rPr>
        <w:t>.  Bowling Green State University, Center for Environmental Programs.  1997.  (Grant funded by Ohio Board of Regents, Eisenhower Professional Development Program -- $74,000).</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Statistical Consultant.  “Adolescent Suicide Prevention and Intervention Programs in Ohio Schools.”  Bowling Green State University, Department of Educational Foundations and Inquiry.  1997.  (Grant funded by Office of Sponsored Programs and Research, Bowling Green State University -- $5,250).</w:t>
      </w:r>
    </w:p>
    <w:p w:rsidR="00815E04" w:rsidRDefault="00815E04">
      <w:pPr>
        <w:ind w:left="1260" w:hanging="540"/>
        <w:rPr>
          <w:rFonts w:ascii="Palatino" w:hAnsi="Palatino"/>
          <w:sz w:val="20"/>
        </w:rPr>
      </w:pPr>
    </w:p>
    <w:p w:rsidR="00815E04" w:rsidRDefault="00815E04">
      <w:pPr>
        <w:rPr>
          <w:rFonts w:ascii="Palatino" w:hAnsi="Palatino"/>
          <w:sz w:val="20"/>
        </w:rPr>
      </w:pPr>
      <w:r>
        <w:rPr>
          <w:rFonts w:ascii="Palatino" w:hAnsi="Palatino"/>
          <w:sz w:val="20"/>
        </w:rPr>
        <w:t>XIV.</w:t>
      </w:r>
      <w:r>
        <w:rPr>
          <w:rFonts w:ascii="Palatino" w:hAnsi="Palatino"/>
          <w:sz w:val="20"/>
        </w:rPr>
        <w:tab/>
      </w:r>
      <w:r>
        <w:rPr>
          <w:rFonts w:ascii="Palatino" w:hAnsi="Palatino"/>
          <w:sz w:val="20"/>
          <w:u w:val="single"/>
        </w:rPr>
        <w:t>Membership in Professional Organizations</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American Educational Research Association (AERA)</w:t>
      </w:r>
    </w:p>
    <w:p w:rsidR="00815E04" w:rsidRDefault="00815E04">
      <w:pPr>
        <w:ind w:left="1260" w:hanging="540"/>
        <w:rPr>
          <w:rFonts w:ascii="Palatino" w:hAnsi="Palatino"/>
          <w:sz w:val="20"/>
        </w:rPr>
      </w:pPr>
      <w:r>
        <w:rPr>
          <w:rFonts w:ascii="Palatino" w:hAnsi="Palatino"/>
          <w:sz w:val="20"/>
        </w:rPr>
        <w:tab/>
      </w:r>
      <w:r w:rsidRPr="00082C1D">
        <w:rPr>
          <w:rFonts w:ascii="Palatino" w:hAnsi="Palatino"/>
          <w:sz w:val="20"/>
          <w:u w:val="single"/>
        </w:rPr>
        <w:t>Division Membership</w:t>
      </w:r>
      <w:r>
        <w:rPr>
          <w:rFonts w:ascii="Palatino" w:hAnsi="Palatino"/>
          <w:sz w:val="20"/>
        </w:rPr>
        <w:t>:  D (Measurement and Research Methodology), H (Research, Evaluation, and Assessment in Schools)</w:t>
      </w:r>
    </w:p>
    <w:p w:rsidR="00815E04" w:rsidRDefault="00815E04" w:rsidP="00815E04">
      <w:pPr>
        <w:ind w:left="1260"/>
        <w:rPr>
          <w:rFonts w:ascii="Palatino" w:hAnsi="Palatino"/>
          <w:sz w:val="20"/>
        </w:rPr>
      </w:pPr>
      <w:r w:rsidRPr="00082C1D">
        <w:rPr>
          <w:rFonts w:ascii="Palatino" w:hAnsi="Palatino"/>
          <w:sz w:val="20"/>
          <w:u w:val="single"/>
        </w:rPr>
        <w:t>Special Interest Groups</w:t>
      </w:r>
      <w:r>
        <w:rPr>
          <w:rFonts w:ascii="Palatino" w:hAnsi="Palatino"/>
          <w:sz w:val="20"/>
        </w:rPr>
        <w:t>:  Action Research; Classroom Assessment; Professors of Educational Research; Survey Research in Education; Teacher as Researcher</w:t>
      </w:r>
    </w:p>
    <w:p w:rsidR="000D638B" w:rsidRDefault="000D638B" w:rsidP="000D638B">
      <w:pPr>
        <w:ind w:left="1260" w:hanging="540"/>
        <w:rPr>
          <w:rFonts w:ascii="Palatino" w:hAnsi="Palatino"/>
          <w:sz w:val="20"/>
        </w:rPr>
      </w:pPr>
      <w:r>
        <w:rPr>
          <w:rFonts w:ascii="Palatino" w:hAnsi="Palatino"/>
          <w:sz w:val="20"/>
        </w:rPr>
        <w:t>ASCD</w:t>
      </w:r>
    </w:p>
    <w:p w:rsidR="00815E04" w:rsidRDefault="00815E04">
      <w:pPr>
        <w:ind w:left="1260" w:hanging="540"/>
        <w:rPr>
          <w:rFonts w:ascii="Palatino" w:hAnsi="Palatino"/>
          <w:sz w:val="20"/>
        </w:rPr>
      </w:pPr>
      <w:r>
        <w:rPr>
          <w:rFonts w:ascii="Palatino" w:hAnsi="Palatino"/>
          <w:sz w:val="20"/>
        </w:rPr>
        <w:t>Eastern Educational Research Association (EERA)</w:t>
      </w:r>
    </w:p>
    <w:p w:rsidR="00815E04" w:rsidRDefault="00815E04">
      <w:pPr>
        <w:ind w:left="1260" w:hanging="540"/>
        <w:rPr>
          <w:rFonts w:ascii="Palatino" w:hAnsi="Palatino"/>
          <w:sz w:val="20"/>
        </w:rPr>
      </w:pPr>
      <w:r>
        <w:rPr>
          <w:rFonts w:ascii="Palatino" w:hAnsi="Palatino"/>
          <w:sz w:val="20"/>
        </w:rPr>
        <w:t>Mid-Western Educational Research Association (MWERA)</w:t>
      </w:r>
    </w:p>
    <w:p w:rsidR="00815E04" w:rsidRDefault="00815E04">
      <w:pPr>
        <w:ind w:left="1260" w:hanging="540"/>
        <w:rPr>
          <w:rFonts w:ascii="Palatino" w:hAnsi="Palatino"/>
          <w:sz w:val="20"/>
        </w:rPr>
      </w:pPr>
      <w:r>
        <w:rPr>
          <w:rFonts w:ascii="Palatino" w:hAnsi="Palatino"/>
          <w:sz w:val="20"/>
        </w:rPr>
        <w:t>Phi Delta Kappa International (PDK)</w:t>
      </w:r>
    </w:p>
    <w:p w:rsidR="00815E04" w:rsidRDefault="00815E04">
      <w:pPr>
        <w:rPr>
          <w:rFonts w:ascii="Palatino" w:hAnsi="Palatino"/>
          <w:sz w:val="20"/>
        </w:rPr>
      </w:pPr>
    </w:p>
    <w:p w:rsidR="00815E04" w:rsidRDefault="00815E04">
      <w:pPr>
        <w:rPr>
          <w:rFonts w:ascii="Palatino" w:hAnsi="Palatino"/>
          <w:sz w:val="20"/>
        </w:rPr>
      </w:pPr>
    </w:p>
    <w:p w:rsidR="00815E04" w:rsidRDefault="00815E04">
      <w:pPr>
        <w:rPr>
          <w:rFonts w:ascii="Palatino" w:hAnsi="Palatino"/>
          <w:sz w:val="20"/>
        </w:rPr>
      </w:pPr>
      <w:r>
        <w:rPr>
          <w:rFonts w:ascii="Palatino" w:hAnsi="Palatino"/>
          <w:sz w:val="20"/>
        </w:rPr>
        <w:t>XV.</w:t>
      </w:r>
      <w:r>
        <w:rPr>
          <w:rFonts w:ascii="Palatino" w:hAnsi="Palatino"/>
          <w:sz w:val="20"/>
        </w:rPr>
        <w:tab/>
      </w:r>
      <w:r>
        <w:rPr>
          <w:rFonts w:ascii="Palatino" w:hAnsi="Palatino"/>
          <w:sz w:val="20"/>
          <w:u w:val="single"/>
        </w:rPr>
        <w:t>Honors and Awards</w:t>
      </w:r>
    </w:p>
    <w:p w:rsidR="00815E04" w:rsidRDefault="00815E04">
      <w:pPr>
        <w:ind w:left="126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A.</w:t>
      </w:r>
      <w:r>
        <w:rPr>
          <w:rFonts w:ascii="Palatino" w:hAnsi="Palatino"/>
          <w:sz w:val="20"/>
        </w:rPr>
        <w:tab/>
        <w:t>Membership in Honor Societies</w:t>
      </w:r>
    </w:p>
    <w:p w:rsidR="00815E04" w:rsidRDefault="00815E04">
      <w:pPr>
        <w:ind w:left="1800" w:hanging="540"/>
        <w:rPr>
          <w:rFonts w:ascii="Palatino" w:hAnsi="Palatino"/>
          <w:sz w:val="20"/>
        </w:rPr>
      </w:pPr>
    </w:p>
    <w:p w:rsidR="00815E04" w:rsidRDefault="00815E04">
      <w:pPr>
        <w:ind w:left="1800" w:hanging="540"/>
        <w:rPr>
          <w:rFonts w:ascii="Palatino" w:hAnsi="Palatino"/>
          <w:sz w:val="20"/>
        </w:rPr>
      </w:pPr>
      <w:r>
        <w:rPr>
          <w:rFonts w:ascii="Palatino" w:hAnsi="Palatino"/>
          <w:sz w:val="20"/>
        </w:rPr>
        <w:t>N/A</w:t>
      </w:r>
    </w:p>
    <w:p w:rsidR="00815E04" w:rsidRDefault="00815E04">
      <w:pPr>
        <w:ind w:left="1800" w:hanging="540"/>
        <w:rPr>
          <w:rFonts w:ascii="Palatino" w:hAnsi="Palatino"/>
          <w:sz w:val="20"/>
        </w:rPr>
      </w:pPr>
    </w:p>
    <w:p w:rsidR="00815E04" w:rsidRDefault="00815E04">
      <w:pPr>
        <w:ind w:left="1260" w:hanging="540"/>
        <w:rPr>
          <w:rFonts w:ascii="Palatino" w:hAnsi="Palatino"/>
          <w:sz w:val="20"/>
        </w:rPr>
      </w:pPr>
      <w:r>
        <w:rPr>
          <w:rFonts w:ascii="Palatino" w:hAnsi="Palatino"/>
          <w:sz w:val="20"/>
        </w:rPr>
        <w:t>B.</w:t>
      </w:r>
      <w:r>
        <w:rPr>
          <w:rFonts w:ascii="Palatino" w:hAnsi="Palatino"/>
          <w:sz w:val="20"/>
        </w:rPr>
        <w:tab/>
        <w:t>Awards</w:t>
      </w:r>
    </w:p>
    <w:p w:rsidR="00815E04" w:rsidRDefault="00815E04">
      <w:pPr>
        <w:ind w:left="1800" w:hanging="540"/>
        <w:rPr>
          <w:rFonts w:ascii="Palatino" w:hAnsi="Palatino"/>
          <w:sz w:val="20"/>
        </w:rPr>
      </w:pPr>
    </w:p>
    <w:p w:rsidR="005C05BF" w:rsidRPr="0093334C" w:rsidRDefault="00815E04" w:rsidP="0093334C">
      <w:pPr>
        <w:pStyle w:val="BlockText"/>
        <w:widowControl w:val="0"/>
        <w:ind w:left="1800"/>
        <w:rPr>
          <w:rFonts w:ascii="Lucida Fax" w:hAnsi="Lucida Fax"/>
          <w:sz w:val="20"/>
        </w:rPr>
      </w:pPr>
      <w:r>
        <w:rPr>
          <w:rFonts w:ascii="Palatino" w:hAnsi="Palatino"/>
          <w:sz w:val="20"/>
        </w:rPr>
        <w:t>1.</w:t>
      </w:r>
      <w:r>
        <w:rPr>
          <w:rFonts w:ascii="Palatino" w:hAnsi="Palatino"/>
          <w:sz w:val="20"/>
        </w:rPr>
        <w:tab/>
      </w:r>
      <w:r w:rsidR="0093334C" w:rsidRPr="0093334C">
        <w:rPr>
          <w:rFonts w:ascii="Palatino" w:hAnsi="Palatino"/>
          <w:sz w:val="20"/>
        </w:rPr>
        <w:t>Nominated for Florida State University’s College of Education Distinguished Alumnus (Postsecondary Systems) Award (2010)</w:t>
      </w:r>
    </w:p>
    <w:p w:rsidR="005C05BF" w:rsidRDefault="005C05BF">
      <w:pPr>
        <w:ind w:left="1800" w:hanging="540"/>
        <w:rPr>
          <w:rFonts w:ascii="Palatino" w:hAnsi="Palatino"/>
          <w:sz w:val="20"/>
        </w:rPr>
      </w:pPr>
    </w:p>
    <w:p w:rsidR="00815E04" w:rsidRDefault="005C05BF">
      <w:pPr>
        <w:ind w:left="1800" w:hanging="540"/>
        <w:rPr>
          <w:rFonts w:ascii="Palatino" w:hAnsi="Palatino"/>
          <w:sz w:val="20"/>
        </w:rPr>
      </w:pPr>
      <w:r>
        <w:rPr>
          <w:rFonts w:ascii="Palatino" w:hAnsi="Palatino"/>
          <w:sz w:val="20"/>
        </w:rPr>
        <w:t>2.</w:t>
      </w:r>
      <w:r>
        <w:rPr>
          <w:rFonts w:ascii="Palatino" w:hAnsi="Palatino"/>
          <w:sz w:val="20"/>
        </w:rPr>
        <w:tab/>
      </w:r>
      <w:r w:rsidR="00815E04">
        <w:rPr>
          <w:rFonts w:ascii="Palatino" w:hAnsi="Palatino"/>
          <w:sz w:val="20"/>
        </w:rPr>
        <w:t>Nominated for BGSU’s 2002 Outstanding Young Scholar Award</w:t>
      </w:r>
    </w:p>
    <w:p w:rsidR="00815E04" w:rsidRDefault="00815E04">
      <w:pPr>
        <w:ind w:left="1800" w:hanging="540"/>
        <w:rPr>
          <w:rFonts w:ascii="Palatino" w:hAnsi="Palatino"/>
          <w:sz w:val="20"/>
        </w:rPr>
      </w:pPr>
    </w:p>
    <w:p w:rsidR="00815E04" w:rsidRDefault="001F00A7">
      <w:pPr>
        <w:ind w:left="1800" w:hanging="540"/>
        <w:rPr>
          <w:rFonts w:ascii="Palatino" w:hAnsi="Palatino"/>
          <w:sz w:val="20"/>
        </w:rPr>
      </w:pPr>
      <w:r>
        <w:rPr>
          <w:rFonts w:ascii="Palatino" w:hAnsi="Palatino"/>
          <w:sz w:val="20"/>
        </w:rPr>
        <w:t>3</w:t>
      </w:r>
      <w:r w:rsidR="00815E04">
        <w:rPr>
          <w:rFonts w:ascii="Palatino" w:hAnsi="Palatino"/>
          <w:sz w:val="20"/>
        </w:rPr>
        <w:t>.</w:t>
      </w:r>
      <w:r w:rsidR="00815E04">
        <w:rPr>
          <w:rFonts w:ascii="Palatino" w:hAnsi="Palatino"/>
          <w:sz w:val="20"/>
        </w:rPr>
        <w:tab/>
        <w:t>Authors and Artists Award, presented by Friends of the University Libraries and Learning Resources, Bowling Green State University (2001, 2002, 2003, 2005, 2007)</w:t>
      </w:r>
    </w:p>
    <w:p w:rsidR="00815E04" w:rsidRDefault="00815E04">
      <w:pPr>
        <w:ind w:left="1800" w:hanging="540"/>
        <w:rPr>
          <w:rFonts w:ascii="Palatino" w:hAnsi="Palatino"/>
          <w:sz w:val="20"/>
        </w:rPr>
      </w:pPr>
    </w:p>
    <w:p w:rsidR="00815E04" w:rsidRDefault="001F00A7">
      <w:pPr>
        <w:ind w:left="1800" w:hanging="540"/>
        <w:rPr>
          <w:rFonts w:ascii="Palatino" w:hAnsi="Palatino"/>
          <w:sz w:val="20"/>
        </w:rPr>
      </w:pPr>
      <w:r>
        <w:rPr>
          <w:rFonts w:ascii="Palatino" w:hAnsi="Palatino"/>
          <w:sz w:val="20"/>
        </w:rPr>
        <w:t>4</w:t>
      </w:r>
      <w:r w:rsidR="00815E04">
        <w:rPr>
          <w:rFonts w:ascii="Palatino" w:hAnsi="Palatino"/>
          <w:sz w:val="20"/>
        </w:rPr>
        <w:t>.</w:t>
      </w:r>
      <w:r w:rsidR="00815E04">
        <w:rPr>
          <w:rFonts w:ascii="Palatino" w:hAnsi="Palatino"/>
          <w:sz w:val="20"/>
        </w:rPr>
        <w:tab/>
        <w:t>Nominated for College of Education &amp; Human Development’s “Excellence in College Teaching” Award (2001)</w:t>
      </w:r>
    </w:p>
    <w:p w:rsidR="00815E04" w:rsidRDefault="00815E04">
      <w:pPr>
        <w:ind w:left="1800" w:hanging="540"/>
        <w:rPr>
          <w:rFonts w:ascii="Palatino" w:hAnsi="Palatino"/>
          <w:sz w:val="20"/>
        </w:rPr>
      </w:pPr>
    </w:p>
    <w:p w:rsidR="00815E04" w:rsidRDefault="001F00A7">
      <w:pPr>
        <w:ind w:left="1800" w:hanging="540"/>
        <w:rPr>
          <w:rFonts w:ascii="Palatino" w:hAnsi="Palatino"/>
          <w:sz w:val="20"/>
        </w:rPr>
      </w:pPr>
      <w:r>
        <w:rPr>
          <w:rFonts w:ascii="Palatino" w:hAnsi="Palatino"/>
          <w:sz w:val="20"/>
        </w:rPr>
        <w:t>5</w:t>
      </w:r>
      <w:r w:rsidR="00815E04">
        <w:rPr>
          <w:rFonts w:ascii="Palatino" w:hAnsi="Palatino"/>
          <w:sz w:val="20"/>
        </w:rPr>
        <w:t>.</w:t>
      </w:r>
      <w:r w:rsidR="00815E04">
        <w:rPr>
          <w:rFonts w:ascii="Palatino" w:hAnsi="Palatino"/>
          <w:sz w:val="20"/>
        </w:rPr>
        <w:tab/>
        <w:t>Finalist for the “BGSU Accomplished Graduate Award” (2001)</w:t>
      </w:r>
    </w:p>
    <w:p w:rsidR="00815E04" w:rsidRDefault="00815E04">
      <w:pPr>
        <w:ind w:left="1800" w:hanging="540"/>
        <w:rPr>
          <w:rFonts w:ascii="Palatino" w:hAnsi="Palatino"/>
          <w:sz w:val="20"/>
        </w:rPr>
      </w:pPr>
    </w:p>
    <w:p w:rsidR="00815E04" w:rsidRDefault="001F00A7">
      <w:pPr>
        <w:ind w:left="1800" w:hanging="540"/>
        <w:rPr>
          <w:rFonts w:ascii="Palatino" w:hAnsi="Palatino"/>
          <w:sz w:val="20"/>
        </w:rPr>
      </w:pPr>
      <w:r>
        <w:rPr>
          <w:rFonts w:ascii="Palatino" w:hAnsi="Palatino"/>
          <w:sz w:val="20"/>
        </w:rPr>
        <w:t>6</w:t>
      </w:r>
      <w:r w:rsidR="00815E04">
        <w:rPr>
          <w:rFonts w:ascii="Palatino" w:hAnsi="Palatino"/>
          <w:sz w:val="20"/>
        </w:rPr>
        <w:t>.</w:t>
      </w:r>
      <w:r w:rsidR="00815E04">
        <w:rPr>
          <w:rFonts w:ascii="Palatino" w:hAnsi="Palatino"/>
          <w:sz w:val="20"/>
        </w:rPr>
        <w:tab/>
        <w:t>Nominated for College of Education &amp; Human Development’s “Excellence in College Teaching” Award (1998)</w:t>
      </w:r>
    </w:p>
    <w:p w:rsidR="00815E04" w:rsidRDefault="00815E04">
      <w:pPr>
        <w:rPr>
          <w:rFonts w:ascii="Palatino" w:hAnsi="Palatino"/>
          <w:sz w:val="16"/>
        </w:rPr>
      </w:pPr>
    </w:p>
    <w:p w:rsidR="00815E04" w:rsidRDefault="00815E04">
      <w:pPr>
        <w:rPr>
          <w:rFonts w:ascii="Palatino" w:hAnsi="Palatino"/>
          <w:sz w:val="16"/>
        </w:rPr>
      </w:pPr>
    </w:p>
    <w:p w:rsidR="00815E04" w:rsidRDefault="00815E04">
      <w:pPr>
        <w:rPr>
          <w:rFonts w:ascii="Palatino" w:hAnsi="Palatino"/>
          <w:sz w:val="16"/>
        </w:rPr>
      </w:pPr>
    </w:p>
    <w:p w:rsidR="00815E04" w:rsidRDefault="00815E04">
      <w:pPr>
        <w:rPr>
          <w:rFonts w:ascii="Palatino" w:hAnsi="Palatino"/>
          <w:sz w:val="16"/>
        </w:rPr>
      </w:pPr>
    </w:p>
    <w:p w:rsidR="00815E04" w:rsidRDefault="00815E04">
      <w:pPr>
        <w:rPr>
          <w:rFonts w:ascii="Palatino" w:hAnsi="Palatino"/>
          <w:sz w:val="16"/>
        </w:rPr>
      </w:pPr>
    </w:p>
    <w:p w:rsidR="00815E04" w:rsidRDefault="00815E04">
      <w:pPr>
        <w:rPr>
          <w:rFonts w:ascii="Palatino" w:hAnsi="Palatino"/>
          <w:sz w:val="16"/>
        </w:rPr>
      </w:pPr>
    </w:p>
    <w:p w:rsidR="00815E04" w:rsidRDefault="00815E04">
      <w:pPr>
        <w:rPr>
          <w:rFonts w:ascii="Palatino" w:hAnsi="Palatino"/>
          <w:sz w:val="16"/>
        </w:rPr>
      </w:pPr>
      <w:r>
        <w:rPr>
          <w:rFonts w:ascii="Palatino" w:hAnsi="Palatino"/>
          <w:sz w:val="16"/>
        </w:rPr>
        <w:t xml:space="preserve">(updated </w:t>
      </w:r>
      <w:r w:rsidR="00924C3C">
        <w:rPr>
          <w:rFonts w:ascii="Palatino" w:hAnsi="Palatino"/>
          <w:sz w:val="16"/>
        </w:rPr>
        <w:fldChar w:fldCharType="begin"/>
      </w:r>
      <w:r>
        <w:rPr>
          <w:rFonts w:ascii="Palatino" w:hAnsi="Palatino"/>
          <w:sz w:val="16"/>
        </w:rPr>
        <w:instrText xml:space="preserve"> TIME \@ "M/d/yyyy" </w:instrText>
      </w:r>
      <w:r w:rsidR="00924C3C">
        <w:rPr>
          <w:rFonts w:ascii="Palatino" w:hAnsi="Palatino"/>
          <w:sz w:val="16"/>
        </w:rPr>
        <w:fldChar w:fldCharType="separate"/>
      </w:r>
      <w:r w:rsidR="00B92AEC">
        <w:rPr>
          <w:rFonts w:ascii="Palatino" w:hAnsi="Palatino"/>
          <w:noProof/>
          <w:sz w:val="16"/>
        </w:rPr>
        <w:t>10/8/2010</w:t>
      </w:r>
      <w:r w:rsidR="00924C3C">
        <w:rPr>
          <w:rFonts w:ascii="Palatino" w:hAnsi="Palatino"/>
          <w:sz w:val="16"/>
        </w:rPr>
        <w:fldChar w:fldCharType="end"/>
      </w:r>
      <w:r>
        <w:rPr>
          <w:rFonts w:ascii="Palatino" w:hAnsi="Palatino"/>
          <w:sz w:val="16"/>
        </w:rPr>
        <w:t>)</w:t>
      </w:r>
    </w:p>
    <w:sectPr w:rsidR="00815E04" w:rsidSect="004F48AD">
      <w:headerReference w:type="defaul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92" w:rsidRDefault="00BC5E92" w:rsidP="00924C3C">
      <w:r>
        <w:separator/>
      </w:r>
    </w:p>
  </w:endnote>
  <w:endnote w:type="continuationSeparator" w:id="0">
    <w:p w:rsidR="00BC5E92" w:rsidRDefault="00BC5E92" w:rsidP="00924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PS-BoldItalicMT">
    <w:altName w:val="Times New Roman Bold Italic"/>
    <w:panose1 w:val="00000000000000000000"/>
    <w:charset w:val="4D"/>
    <w:family w:val="auto"/>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92" w:rsidRDefault="00BC5E92" w:rsidP="00924C3C">
      <w:r>
        <w:separator/>
      </w:r>
    </w:p>
  </w:footnote>
  <w:footnote w:type="continuationSeparator" w:id="0">
    <w:p w:rsidR="00BC5E92" w:rsidRDefault="00BC5E92" w:rsidP="00924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6" w:rsidRDefault="00924C3C">
    <w:pPr>
      <w:pStyle w:val="Header"/>
      <w:jc w:val="right"/>
      <w:rPr>
        <w:rFonts w:ascii="Palatino" w:hAnsi="Palatino"/>
        <w:sz w:val="16"/>
      </w:rPr>
    </w:pPr>
    <w:r>
      <w:rPr>
        <w:rStyle w:val="PageNumber"/>
        <w:rFonts w:ascii="Palatino" w:hAnsi="Palatino"/>
        <w:sz w:val="16"/>
      </w:rPr>
      <w:fldChar w:fldCharType="begin"/>
    </w:r>
    <w:r w:rsidR="00951C16">
      <w:rPr>
        <w:rStyle w:val="PageNumber"/>
        <w:rFonts w:ascii="Palatino" w:hAnsi="Palatino"/>
        <w:sz w:val="16"/>
      </w:rPr>
      <w:instrText xml:space="preserve"> PAGE </w:instrText>
    </w:r>
    <w:r>
      <w:rPr>
        <w:rStyle w:val="PageNumber"/>
        <w:rFonts w:ascii="Palatino" w:hAnsi="Palatino"/>
        <w:sz w:val="16"/>
      </w:rPr>
      <w:fldChar w:fldCharType="separate"/>
    </w:r>
    <w:r w:rsidR="00B92AEC">
      <w:rPr>
        <w:rStyle w:val="PageNumber"/>
        <w:rFonts w:ascii="Palatino" w:hAnsi="Palatino"/>
        <w:noProof/>
        <w:sz w:val="16"/>
      </w:rPr>
      <w:t>1</w:t>
    </w:r>
    <w:r>
      <w:rPr>
        <w:rStyle w:val="PageNumber"/>
        <w:rFonts w:ascii="Palatino" w:hAnsi="Palatino"/>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540"/>
      </w:pPr>
      <w:rPr>
        <w:rFonts w:hint="default"/>
      </w:rPr>
    </w:lvl>
  </w:abstractNum>
  <w:abstractNum w:abstractNumId="1">
    <w:nsid w:val="040010F1"/>
    <w:multiLevelType w:val="hybridMultilevel"/>
    <w:tmpl w:val="468481AC"/>
    <w:lvl w:ilvl="0" w:tplc="6E461EB6">
      <w:start w:val="1"/>
      <w:numFmt w:val="decimal"/>
      <w:lvlText w:val="%1."/>
      <w:lvlJc w:val="left"/>
      <w:pPr>
        <w:tabs>
          <w:tab w:val="num" w:pos="1800"/>
        </w:tabs>
        <w:ind w:left="18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D8075B"/>
    <w:multiLevelType w:val="hybridMultilevel"/>
    <w:tmpl w:val="C2D270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26A0A"/>
    <w:multiLevelType w:val="hybridMultilevel"/>
    <w:tmpl w:val="7840C320"/>
    <w:lvl w:ilvl="0" w:tplc="04090001">
      <w:start w:val="1"/>
      <w:numFmt w:val="bullet"/>
      <w:lvlText w:val=""/>
      <w:lvlJc w:val="left"/>
      <w:pPr>
        <w:tabs>
          <w:tab w:val="num" w:pos="1620"/>
        </w:tabs>
        <w:ind w:left="16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B73B7"/>
    <w:multiLevelType w:val="hybridMultilevel"/>
    <w:tmpl w:val="D3121368"/>
    <w:lvl w:ilvl="0" w:tplc="6E461EB6">
      <w:start w:val="1"/>
      <w:numFmt w:val="decimal"/>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2A1518E9"/>
    <w:multiLevelType w:val="hybridMultilevel"/>
    <w:tmpl w:val="76CA81C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DD579B"/>
    <w:multiLevelType w:val="hybridMultilevel"/>
    <w:tmpl w:val="4FB682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A304D9"/>
    <w:multiLevelType w:val="hybridMultilevel"/>
    <w:tmpl w:val="B7A84C54"/>
    <w:lvl w:ilvl="0" w:tplc="2B520222">
      <w:start w:val="1"/>
      <w:numFmt w:val="decimal"/>
      <w:lvlText w:val="%1."/>
      <w:lvlJc w:val="left"/>
      <w:pPr>
        <w:tabs>
          <w:tab w:val="num" w:pos="1620"/>
        </w:tabs>
        <w:ind w:left="1620" w:hanging="360"/>
      </w:pPr>
      <w:rPr>
        <w:rFonts w:ascii="Palatino" w:hAnsi="Palatino" w:hint="default"/>
        <w:sz w:val="2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nsid w:val="3F7D4E79"/>
    <w:multiLevelType w:val="hybridMultilevel"/>
    <w:tmpl w:val="0C2672E2"/>
    <w:lvl w:ilvl="0" w:tplc="48A00BA0">
      <w:start w:val="1"/>
      <w:numFmt w:val="decimal"/>
      <w:lvlText w:val="%1."/>
      <w:lvlJc w:val="left"/>
      <w:pPr>
        <w:tabs>
          <w:tab w:val="num" w:pos="1800"/>
        </w:tabs>
        <w:ind w:left="1800" w:hanging="5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nsid w:val="3FFD0D4E"/>
    <w:multiLevelType w:val="hybridMultilevel"/>
    <w:tmpl w:val="2C02C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521868"/>
    <w:multiLevelType w:val="hybridMultilevel"/>
    <w:tmpl w:val="27E26384"/>
    <w:lvl w:ilvl="0" w:tplc="64C0769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94CBC"/>
    <w:multiLevelType w:val="hybridMultilevel"/>
    <w:tmpl w:val="35C2A296"/>
    <w:lvl w:ilvl="0" w:tplc="48A00BA0">
      <w:start w:val="1"/>
      <w:numFmt w:val="decimal"/>
      <w:lvlText w:val="%1."/>
      <w:lvlJc w:val="left"/>
      <w:pPr>
        <w:tabs>
          <w:tab w:val="num" w:pos="3060"/>
        </w:tabs>
        <w:ind w:left="3060" w:hanging="540"/>
      </w:pPr>
      <w:rPr>
        <w:rFonts w:hint="default"/>
      </w:rPr>
    </w:lvl>
    <w:lvl w:ilvl="1" w:tplc="04090001">
      <w:start w:val="1"/>
      <w:numFmt w:val="bullet"/>
      <w:lvlText w:val=""/>
      <w:lvlJc w:val="left"/>
      <w:pPr>
        <w:tabs>
          <w:tab w:val="num" w:pos="2700"/>
        </w:tabs>
        <w:ind w:left="2700" w:hanging="360"/>
      </w:pPr>
      <w:rPr>
        <w:rFonts w:ascii="Symbol" w:hAnsi="Symbol" w:hint="default"/>
      </w:rPr>
    </w:lvl>
    <w:lvl w:ilvl="2" w:tplc="69E2BFF4">
      <w:start w:val="1"/>
      <w:numFmt w:val="bullet"/>
      <w:lvlText w:val=""/>
      <w:lvlJc w:val="left"/>
      <w:pPr>
        <w:tabs>
          <w:tab w:val="num" w:pos="3600"/>
        </w:tabs>
        <w:ind w:left="3600" w:hanging="360"/>
      </w:pPr>
      <w:rPr>
        <w:rFonts w:ascii="Wingdings 3" w:hAnsi="Wingdings 3" w:hint="default"/>
        <w:sz w:val="14"/>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4EDC1BD8"/>
    <w:multiLevelType w:val="hybridMultilevel"/>
    <w:tmpl w:val="76CA81C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7461F5"/>
    <w:multiLevelType w:val="hybridMultilevel"/>
    <w:tmpl w:val="5F2EFAB6"/>
    <w:lvl w:ilvl="0" w:tplc="48A00BA0">
      <w:start w:val="1"/>
      <w:numFmt w:val="decimal"/>
      <w:lvlText w:val="%1."/>
      <w:lvlJc w:val="left"/>
      <w:pPr>
        <w:tabs>
          <w:tab w:val="num" w:pos="3060"/>
        </w:tabs>
        <w:ind w:left="30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57A7746B"/>
    <w:multiLevelType w:val="hybridMultilevel"/>
    <w:tmpl w:val="FAF06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35370C"/>
    <w:multiLevelType w:val="hybridMultilevel"/>
    <w:tmpl w:val="EB30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A0463"/>
    <w:multiLevelType w:val="hybridMultilevel"/>
    <w:tmpl w:val="FEEAE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A41A2C"/>
    <w:multiLevelType w:val="hybridMultilevel"/>
    <w:tmpl w:val="7840C320"/>
    <w:lvl w:ilvl="0" w:tplc="2B520222">
      <w:start w:val="1"/>
      <w:numFmt w:val="decimal"/>
      <w:lvlText w:val="%1."/>
      <w:lvlJc w:val="left"/>
      <w:pPr>
        <w:tabs>
          <w:tab w:val="num" w:pos="1620"/>
        </w:tabs>
        <w:ind w:left="1620" w:hanging="360"/>
      </w:pPr>
      <w:rPr>
        <w:rFonts w:ascii="Palatino" w:hAnsi="Palatino"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664498"/>
    <w:multiLevelType w:val="hybridMultilevel"/>
    <w:tmpl w:val="76CA81C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6D6352"/>
    <w:multiLevelType w:val="hybridMultilevel"/>
    <w:tmpl w:val="01BCCBF4"/>
    <w:lvl w:ilvl="0" w:tplc="A6E4E0EE">
      <w:start w:val="2"/>
      <w:numFmt w:val="lowerLetter"/>
      <w:lvlText w:val="%1."/>
      <w:lvlJc w:val="left"/>
      <w:pPr>
        <w:tabs>
          <w:tab w:val="num" w:pos="2340"/>
        </w:tabs>
        <w:ind w:left="2340" w:hanging="5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69094A32"/>
    <w:multiLevelType w:val="hybridMultilevel"/>
    <w:tmpl w:val="38D4B060"/>
    <w:lvl w:ilvl="0" w:tplc="6E461EB6">
      <w:start w:val="1"/>
      <w:numFmt w:val="decimal"/>
      <w:lvlText w:val="%1."/>
      <w:lvlJc w:val="left"/>
      <w:pPr>
        <w:tabs>
          <w:tab w:val="num" w:pos="1800"/>
        </w:tabs>
        <w:ind w:left="18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1312D8"/>
    <w:multiLevelType w:val="hybridMultilevel"/>
    <w:tmpl w:val="28CC7498"/>
    <w:lvl w:ilvl="0" w:tplc="2B520222">
      <w:start w:val="1"/>
      <w:numFmt w:val="decimal"/>
      <w:lvlText w:val="%1."/>
      <w:lvlJc w:val="left"/>
      <w:pPr>
        <w:tabs>
          <w:tab w:val="num" w:pos="1620"/>
        </w:tabs>
        <w:ind w:left="1620" w:hanging="360"/>
      </w:pPr>
      <w:rPr>
        <w:rFonts w:ascii="Palatino" w:hAnsi="Palatino"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6B5F08"/>
    <w:multiLevelType w:val="hybridMultilevel"/>
    <w:tmpl w:val="5E34687A"/>
    <w:lvl w:ilvl="0" w:tplc="48A00BA0">
      <w:start w:val="1"/>
      <w:numFmt w:val="decimal"/>
      <w:lvlText w:val="%1."/>
      <w:lvlJc w:val="left"/>
      <w:pPr>
        <w:tabs>
          <w:tab w:val="num" w:pos="1800"/>
        </w:tabs>
        <w:ind w:left="1800" w:hanging="540"/>
      </w:pPr>
      <w:rPr>
        <w:rFonts w:hint="default"/>
      </w:rPr>
    </w:lvl>
    <w:lvl w:ilvl="1" w:tplc="2B520222">
      <w:start w:val="1"/>
      <w:numFmt w:val="decimal"/>
      <w:lvlText w:val="%2."/>
      <w:lvlJc w:val="left"/>
      <w:pPr>
        <w:tabs>
          <w:tab w:val="num" w:pos="2340"/>
        </w:tabs>
        <w:ind w:left="2340" w:hanging="360"/>
      </w:pPr>
      <w:rPr>
        <w:rFonts w:ascii="Palatino" w:hAnsi="Palatino" w:hint="default"/>
        <w:sz w:val="2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nsid w:val="7C0C2C8E"/>
    <w:multiLevelType w:val="hybridMultilevel"/>
    <w:tmpl w:val="1116BA00"/>
    <w:lvl w:ilvl="0" w:tplc="A6E4E0EE">
      <w:start w:val="2"/>
      <w:numFmt w:val="lowerLetter"/>
      <w:lvlText w:val="%1."/>
      <w:lvlJc w:val="left"/>
      <w:pPr>
        <w:tabs>
          <w:tab w:val="num" w:pos="2340"/>
        </w:tabs>
        <w:ind w:left="2340" w:hanging="5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8D03AC"/>
    <w:multiLevelType w:val="hybridMultilevel"/>
    <w:tmpl w:val="BBC4ED36"/>
    <w:lvl w:ilvl="0" w:tplc="6E461EB6">
      <w:start w:val="1"/>
      <w:numFmt w:val="decimal"/>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0"/>
  </w:num>
  <w:num w:numId="2">
    <w:abstractNumId w:val="0"/>
  </w:num>
  <w:num w:numId="3">
    <w:abstractNumId w:val="19"/>
  </w:num>
  <w:num w:numId="4">
    <w:abstractNumId w:val="23"/>
  </w:num>
  <w:num w:numId="5">
    <w:abstractNumId w:val="4"/>
  </w:num>
  <w:num w:numId="6">
    <w:abstractNumId w:val="20"/>
  </w:num>
  <w:num w:numId="7">
    <w:abstractNumId w:val="1"/>
  </w:num>
  <w:num w:numId="8">
    <w:abstractNumId w:val="2"/>
  </w:num>
  <w:num w:numId="9">
    <w:abstractNumId w:val="14"/>
  </w:num>
  <w:num w:numId="10">
    <w:abstractNumId w:val="24"/>
  </w:num>
  <w:num w:numId="11">
    <w:abstractNumId w:val="16"/>
  </w:num>
  <w:num w:numId="12">
    <w:abstractNumId w:val="9"/>
  </w:num>
  <w:num w:numId="13">
    <w:abstractNumId w:val="18"/>
  </w:num>
  <w:num w:numId="14">
    <w:abstractNumId w:val="6"/>
  </w:num>
  <w:num w:numId="15">
    <w:abstractNumId w:val="7"/>
  </w:num>
  <w:num w:numId="16">
    <w:abstractNumId w:val="13"/>
  </w:num>
  <w:num w:numId="17">
    <w:abstractNumId w:val="22"/>
  </w:num>
  <w:num w:numId="18">
    <w:abstractNumId w:val="8"/>
  </w:num>
  <w:num w:numId="19">
    <w:abstractNumId w:val="11"/>
  </w:num>
  <w:num w:numId="20">
    <w:abstractNumId w:val="5"/>
  </w:num>
  <w:num w:numId="21">
    <w:abstractNumId w:val="12"/>
  </w:num>
  <w:num w:numId="22">
    <w:abstractNumId w:val="17"/>
  </w:num>
  <w:num w:numId="23">
    <w:abstractNumId w:val="3"/>
  </w:num>
  <w:num w:numId="24">
    <w:abstractNumId w:val="21"/>
  </w:num>
  <w:num w:numId="25">
    <w:abstractNumId w:val="10"/>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0B6E01"/>
    <w:rsid w:val="000307D3"/>
    <w:rsid w:val="00075918"/>
    <w:rsid w:val="00081F7A"/>
    <w:rsid w:val="00085C0E"/>
    <w:rsid w:val="0009367B"/>
    <w:rsid w:val="000B6E01"/>
    <w:rsid w:val="000C06E3"/>
    <w:rsid w:val="000D1C2B"/>
    <w:rsid w:val="000D638B"/>
    <w:rsid w:val="000E55FE"/>
    <w:rsid w:val="00101539"/>
    <w:rsid w:val="00123421"/>
    <w:rsid w:val="00143117"/>
    <w:rsid w:val="0014662C"/>
    <w:rsid w:val="00176BFF"/>
    <w:rsid w:val="00177C1F"/>
    <w:rsid w:val="001C66AF"/>
    <w:rsid w:val="001E5A0B"/>
    <w:rsid w:val="001F00A7"/>
    <w:rsid w:val="00212B84"/>
    <w:rsid w:val="00213C1B"/>
    <w:rsid w:val="002177B6"/>
    <w:rsid w:val="00241B95"/>
    <w:rsid w:val="002560C3"/>
    <w:rsid w:val="00277BD9"/>
    <w:rsid w:val="0028547C"/>
    <w:rsid w:val="002C74AF"/>
    <w:rsid w:val="00303D7E"/>
    <w:rsid w:val="003165C8"/>
    <w:rsid w:val="00376476"/>
    <w:rsid w:val="003A5379"/>
    <w:rsid w:val="003B270E"/>
    <w:rsid w:val="003D0165"/>
    <w:rsid w:val="003D3C81"/>
    <w:rsid w:val="003F7AC1"/>
    <w:rsid w:val="004149E6"/>
    <w:rsid w:val="00421566"/>
    <w:rsid w:val="004243CF"/>
    <w:rsid w:val="00462275"/>
    <w:rsid w:val="004C0F3D"/>
    <w:rsid w:val="004D2619"/>
    <w:rsid w:val="004E7225"/>
    <w:rsid w:val="004F48AD"/>
    <w:rsid w:val="004F51F3"/>
    <w:rsid w:val="005606D9"/>
    <w:rsid w:val="005A52A4"/>
    <w:rsid w:val="005B4145"/>
    <w:rsid w:val="005C05BF"/>
    <w:rsid w:val="005D61FF"/>
    <w:rsid w:val="005D7E3D"/>
    <w:rsid w:val="00640EF5"/>
    <w:rsid w:val="00694C70"/>
    <w:rsid w:val="006C0709"/>
    <w:rsid w:val="00745168"/>
    <w:rsid w:val="00750A57"/>
    <w:rsid w:val="00783FBD"/>
    <w:rsid w:val="007A6DA7"/>
    <w:rsid w:val="007C3FC7"/>
    <w:rsid w:val="007D3435"/>
    <w:rsid w:val="00807B9F"/>
    <w:rsid w:val="00815E04"/>
    <w:rsid w:val="008166A2"/>
    <w:rsid w:val="00820411"/>
    <w:rsid w:val="008512D9"/>
    <w:rsid w:val="008B4CBF"/>
    <w:rsid w:val="00924C3C"/>
    <w:rsid w:val="0093334C"/>
    <w:rsid w:val="00951C16"/>
    <w:rsid w:val="00965C9C"/>
    <w:rsid w:val="00967198"/>
    <w:rsid w:val="00985948"/>
    <w:rsid w:val="009F19FD"/>
    <w:rsid w:val="00A27927"/>
    <w:rsid w:val="00A33DDF"/>
    <w:rsid w:val="00A71F6D"/>
    <w:rsid w:val="00A8397A"/>
    <w:rsid w:val="00A9403D"/>
    <w:rsid w:val="00A97B26"/>
    <w:rsid w:val="00AB0751"/>
    <w:rsid w:val="00B00BC2"/>
    <w:rsid w:val="00B92AEC"/>
    <w:rsid w:val="00BC4017"/>
    <w:rsid w:val="00BC5E92"/>
    <w:rsid w:val="00C06C3C"/>
    <w:rsid w:val="00C159CF"/>
    <w:rsid w:val="00C57610"/>
    <w:rsid w:val="00C90D9A"/>
    <w:rsid w:val="00D31035"/>
    <w:rsid w:val="00DD2567"/>
    <w:rsid w:val="00E1141A"/>
    <w:rsid w:val="00E674E8"/>
    <w:rsid w:val="00E81EA5"/>
    <w:rsid w:val="00EC637C"/>
    <w:rsid w:val="00F1709F"/>
    <w:rsid w:val="00F34A0F"/>
    <w:rsid w:val="00F44BCA"/>
    <w:rsid w:val="00F70129"/>
    <w:rsid w:val="00FB3431"/>
    <w:rsid w:val="00FF689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AD"/>
    <w:rPr>
      <w:sz w:val="24"/>
    </w:rPr>
  </w:style>
  <w:style w:type="paragraph" w:styleId="Heading1">
    <w:name w:val="heading 1"/>
    <w:basedOn w:val="Normal"/>
    <w:next w:val="Normal"/>
    <w:qFormat/>
    <w:rsid w:val="004F48AD"/>
    <w:pPr>
      <w:keepNext/>
      <w:spacing w:line="480" w:lineRule="auto"/>
      <w:jc w:val="center"/>
      <w:outlineLvl w:val="0"/>
    </w:pPr>
    <w:rPr>
      <w:rFonts w:ascii="Book Antiqua" w:hAnsi="Book Antiqua"/>
      <w:b/>
      <w:sz w:val="22"/>
    </w:rPr>
  </w:style>
  <w:style w:type="paragraph" w:styleId="Heading2">
    <w:name w:val="heading 2"/>
    <w:basedOn w:val="Normal"/>
    <w:next w:val="Normal"/>
    <w:qFormat/>
    <w:rsid w:val="004F48AD"/>
    <w:pPr>
      <w:keepNext/>
      <w:ind w:left="1440"/>
      <w:outlineLvl w:val="1"/>
    </w:pPr>
    <w:rPr>
      <w:i/>
      <w:sz w:val="22"/>
    </w:rPr>
  </w:style>
  <w:style w:type="paragraph" w:styleId="Heading3">
    <w:name w:val="heading 3"/>
    <w:basedOn w:val="Normal"/>
    <w:next w:val="Normal"/>
    <w:qFormat/>
    <w:rsid w:val="004F48AD"/>
    <w:pPr>
      <w:keepNext/>
      <w:ind w:left="1440"/>
      <w:outlineLvl w:val="2"/>
    </w:pPr>
    <w:rPr>
      <w:rFonts w:ascii="Palatino" w:hAnsi="Palatino"/>
      <w:i/>
      <w:sz w:val="20"/>
    </w:rPr>
  </w:style>
  <w:style w:type="paragraph" w:styleId="Heading4">
    <w:name w:val="heading 4"/>
    <w:basedOn w:val="Normal"/>
    <w:next w:val="Normal"/>
    <w:qFormat/>
    <w:rsid w:val="004F48AD"/>
    <w:pPr>
      <w:keepNext/>
      <w:ind w:left="720"/>
      <w:outlineLvl w:val="3"/>
    </w:pPr>
    <w:rPr>
      <w:rFonts w:ascii="Arial" w:hAnsi="Arial"/>
      <w:b/>
      <w:color w:val="FF7300"/>
    </w:rPr>
  </w:style>
  <w:style w:type="paragraph" w:styleId="Heading7">
    <w:name w:val="heading 7"/>
    <w:basedOn w:val="Normal"/>
    <w:next w:val="Normal"/>
    <w:qFormat/>
    <w:rsid w:val="004F48AD"/>
    <w:pPr>
      <w:keepNext/>
      <w:jc w:val="center"/>
      <w:outlineLvl w:val="6"/>
    </w:pPr>
    <w:rPr>
      <w:rFonts w:ascii="Book Antiqua" w:eastAsia="Times" w:hAnsi="Book Antiqua"/>
      <w:b/>
      <w:i/>
      <w:spacing w:val="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48AD"/>
    <w:pPr>
      <w:tabs>
        <w:tab w:val="center" w:pos="4320"/>
        <w:tab w:val="right" w:pos="8640"/>
      </w:tabs>
    </w:pPr>
  </w:style>
  <w:style w:type="paragraph" w:styleId="Footer">
    <w:name w:val="footer"/>
    <w:basedOn w:val="Normal"/>
    <w:rsid w:val="004F48AD"/>
    <w:pPr>
      <w:tabs>
        <w:tab w:val="center" w:pos="4320"/>
        <w:tab w:val="right" w:pos="8640"/>
      </w:tabs>
    </w:pPr>
  </w:style>
  <w:style w:type="character" w:styleId="PageNumber">
    <w:name w:val="page number"/>
    <w:basedOn w:val="DefaultParagraphFont"/>
    <w:rsid w:val="004F48AD"/>
  </w:style>
  <w:style w:type="paragraph" w:styleId="Title">
    <w:name w:val="Title"/>
    <w:basedOn w:val="Normal"/>
    <w:qFormat/>
    <w:rsid w:val="004F48AD"/>
    <w:pPr>
      <w:jc w:val="center"/>
    </w:pPr>
    <w:rPr>
      <w:rFonts w:ascii="Palatino" w:hAnsi="Palatino"/>
      <w:b/>
      <w:sz w:val="20"/>
    </w:rPr>
  </w:style>
  <w:style w:type="paragraph" w:styleId="BodyTextIndent">
    <w:name w:val="Body Text Indent"/>
    <w:basedOn w:val="Normal"/>
    <w:rsid w:val="004F48AD"/>
    <w:pPr>
      <w:ind w:left="1800" w:hanging="540"/>
    </w:pPr>
    <w:rPr>
      <w:rFonts w:ascii="Palatino" w:hAnsi="Palatino"/>
      <w:sz w:val="20"/>
    </w:rPr>
  </w:style>
  <w:style w:type="paragraph" w:styleId="BodyTextIndent2">
    <w:name w:val="Body Text Indent 2"/>
    <w:basedOn w:val="Normal"/>
    <w:rsid w:val="004F48AD"/>
    <w:pPr>
      <w:ind w:left="1260" w:hanging="540"/>
    </w:pPr>
    <w:rPr>
      <w:rFonts w:ascii="Palatino" w:hAnsi="Palatino"/>
      <w:sz w:val="20"/>
    </w:rPr>
  </w:style>
  <w:style w:type="paragraph" w:styleId="EndnoteText">
    <w:name w:val="endnote text"/>
    <w:basedOn w:val="Normal"/>
    <w:rsid w:val="004F48AD"/>
    <w:rPr>
      <w:sz w:val="20"/>
    </w:rPr>
  </w:style>
  <w:style w:type="character" w:styleId="EndnoteReference">
    <w:name w:val="endnote reference"/>
    <w:basedOn w:val="DefaultParagraphFont"/>
    <w:rsid w:val="004F48AD"/>
    <w:rPr>
      <w:vertAlign w:val="superscript"/>
    </w:rPr>
  </w:style>
  <w:style w:type="character" w:styleId="Hyperlink">
    <w:name w:val="Hyperlink"/>
    <w:basedOn w:val="DefaultParagraphFont"/>
    <w:rsid w:val="004F48AD"/>
    <w:rPr>
      <w:color w:val="0000FF"/>
      <w:u w:val="single"/>
    </w:rPr>
  </w:style>
  <w:style w:type="paragraph" w:styleId="BodyTextIndent3">
    <w:name w:val="Body Text Indent 3"/>
    <w:basedOn w:val="Normal"/>
    <w:rsid w:val="004F48AD"/>
    <w:pPr>
      <w:ind w:left="1440"/>
    </w:pPr>
    <w:rPr>
      <w:sz w:val="22"/>
    </w:rPr>
  </w:style>
  <w:style w:type="character" w:styleId="FollowedHyperlink">
    <w:name w:val="FollowedHyperlink"/>
    <w:basedOn w:val="DefaultParagraphFont"/>
    <w:rsid w:val="004F48AD"/>
    <w:rPr>
      <w:color w:val="800080"/>
      <w:u w:val="single"/>
    </w:rPr>
  </w:style>
  <w:style w:type="paragraph" w:styleId="BlockText">
    <w:name w:val="Block Text"/>
    <w:basedOn w:val="Normal"/>
    <w:rsid w:val="0093334C"/>
    <w:pPr>
      <w:ind w:left="540" w:right="-180" w:hanging="540"/>
    </w:pPr>
    <w:rPr>
      <w:sz w:val="22"/>
    </w:rPr>
  </w:style>
  <w:style w:type="character" w:customStyle="1" w:styleId="apple-style-span">
    <w:name w:val="apple-style-span"/>
    <w:basedOn w:val="DefaultParagraphFont"/>
    <w:rsid w:val="00277BD9"/>
  </w:style>
  <w:style w:type="character" w:customStyle="1" w:styleId="apple-converted-space">
    <w:name w:val="apple-converted-space"/>
    <w:basedOn w:val="DefaultParagraphFont"/>
    <w:rsid w:val="00277BD9"/>
  </w:style>
</w:styles>
</file>

<file path=word/webSettings.xml><?xml version="1.0" encoding="utf-8"?>
<w:webSettings xmlns:r="http://schemas.openxmlformats.org/officeDocument/2006/relationships" xmlns:w="http://schemas.openxmlformats.org/wordprocessingml/2006/main">
  <w:divs>
    <w:div w:id="1087580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agepub.com/mertler2study" TargetMode="External"/><Relationship Id="rId13" Type="http://schemas.openxmlformats.org/officeDocument/2006/relationships/hyperlink" Target="http://www.pareonline.net/" TargetMode="External"/><Relationship Id="rId3" Type="http://schemas.openxmlformats.org/officeDocument/2006/relationships/settings" Target="settings.xml"/><Relationship Id="rId7" Type="http://schemas.openxmlformats.org/officeDocument/2006/relationships/hyperlink" Target="http://www.sagepub.com/mertler3study" TargetMode="External"/><Relationship Id="rId12" Type="http://schemas.openxmlformats.org/officeDocument/2006/relationships/hyperlink" Target="http://ericae.net/pare/getvn.asp?v=7&amp;n=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research.org/pare/getvn.asp?v=8&amp;n=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ie.asu.edu/ojs/index.php/cieatasu/article/viewFile/392/31" TargetMode="External"/><Relationship Id="rId4" Type="http://schemas.openxmlformats.org/officeDocument/2006/relationships/webSettings" Target="webSettings.xml"/><Relationship Id="rId9" Type="http://schemas.openxmlformats.org/officeDocument/2006/relationships/hyperlink" Target="http://www.xanedu.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8648</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CRAIG A. MERTLER</vt:lpstr>
    </vt:vector>
  </TitlesOfParts>
  <Company>Bowling Green State University</Company>
  <LinksUpToDate>false</LinksUpToDate>
  <CharactersWithSpaces>57827</CharactersWithSpaces>
  <SharedDoc>false</SharedDoc>
  <HLinks>
    <vt:vector size="30" baseType="variant">
      <vt:variant>
        <vt:i4>2097196</vt:i4>
      </vt:variant>
      <vt:variant>
        <vt:i4>12</vt:i4>
      </vt:variant>
      <vt:variant>
        <vt:i4>0</vt:i4>
      </vt:variant>
      <vt:variant>
        <vt:i4>5</vt:i4>
      </vt:variant>
      <vt:variant>
        <vt:lpwstr>http://www.pareonline.net/</vt:lpwstr>
      </vt:variant>
      <vt:variant>
        <vt:lpwstr/>
      </vt:variant>
      <vt:variant>
        <vt:i4>5701672</vt:i4>
      </vt:variant>
      <vt:variant>
        <vt:i4>9</vt:i4>
      </vt:variant>
      <vt:variant>
        <vt:i4>0</vt:i4>
      </vt:variant>
      <vt:variant>
        <vt:i4>5</vt:i4>
      </vt:variant>
      <vt:variant>
        <vt:lpwstr>http://ericae.net/pare/getvn.asp?v=7&amp;n=25</vt:lpwstr>
      </vt:variant>
      <vt:variant>
        <vt:lpwstr/>
      </vt:variant>
      <vt:variant>
        <vt:i4>4456503</vt:i4>
      </vt:variant>
      <vt:variant>
        <vt:i4>6</vt:i4>
      </vt:variant>
      <vt:variant>
        <vt:i4>0</vt:i4>
      </vt:variant>
      <vt:variant>
        <vt:i4>5</vt:i4>
      </vt:variant>
      <vt:variant>
        <vt:lpwstr>http://edresearch.org/pare/getvn.asp?v=8&amp;n=22</vt:lpwstr>
      </vt:variant>
      <vt:variant>
        <vt:lpwstr/>
      </vt:variant>
      <vt:variant>
        <vt:i4>3604527</vt:i4>
      </vt:variant>
      <vt:variant>
        <vt:i4>3</vt:i4>
      </vt:variant>
      <vt:variant>
        <vt:i4>0</vt:i4>
      </vt:variant>
      <vt:variant>
        <vt:i4>5</vt:i4>
      </vt:variant>
      <vt:variant>
        <vt:lpwstr>http://www.xanedu.com/</vt:lpwstr>
      </vt:variant>
      <vt:variant>
        <vt:lpwstr/>
      </vt:variant>
      <vt:variant>
        <vt:i4>6094873</vt:i4>
      </vt:variant>
      <vt:variant>
        <vt:i4>0</vt:i4>
      </vt:variant>
      <vt:variant>
        <vt:i4>0</vt:i4>
      </vt:variant>
      <vt:variant>
        <vt:i4>5</vt:i4>
      </vt:variant>
      <vt:variant>
        <vt:lpwstr>http://www.sagepub.com/mertler2study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A. MERTLER</dc:title>
  <dc:subject/>
  <dc:creator>Craig A. Mertler</dc:creator>
  <cp:keywords/>
  <cp:lastModifiedBy>coeadmin</cp:lastModifiedBy>
  <cp:revision>2</cp:revision>
  <cp:lastPrinted>2009-12-10T14:35:00Z</cp:lastPrinted>
  <dcterms:created xsi:type="dcterms:W3CDTF">2010-10-08T13:06:00Z</dcterms:created>
  <dcterms:modified xsi:type="dcterms:W3CDTF">2010-10-08T13:06:00Z</dcterms:modified>
</cp:coreProperties>
</file>