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7A" w:rsidRDefault="00D94E7D" w:rsidP="00775A86">
      <w:pPr>
        <w:jc w:val="center"/>
      </w:pPr>
      <w:r>
        <w:t>Ashley W. Helvig PhD</w:t>
      </w:r>
      <w:r w:rsidR="00B86B89" w:rsidRPr="00140925">
        <w:t>, RN, CRNI</w:t>
      </w:r>
    </w:p>
    <w:p w:rsidR="006252FE" w:rsidRPr="00140925" w:rsidRDefault="006252FE" w:rsidP="0047725C">
      <w:bookmarkStart w:id="0" w:name="_GoBack"/>
      <w:bookmarkEnd w:id="0"/>
    </w:p>
    <w:p w:rsidR="00B10E7A" w:rsidRPr="00140925" w:rsidRDefault="00B10E7A" w:rsidP="0047725C">
      <w:r w:rsidRPr="00140925">
        <w:t xml:space="preserve">                                               </w:t>
      </w:r>
    </w:p>
    <w:p w:rsidR="005D5B7A" w:rsidRPr="00140925" w:rsidRDefault="005D5B7A" w:rsidP="0047725C">
      <w:r w:rsidRPr="00140925">
        <w:rPr>
          <w:b/>
        </w:rPr>
        <w:t xml:space="preserve">Objective:  </w:t>
      </w:r>
      <w:r w:rsidR="00FA7DC9" w:rsidRPr="00140925">
        <w:t xml:space="preserve">To enhance the quality of care that patients receive by emphasizing excellence, responsibility, and commitment through the education of nurses.  By providing expert knowledge and support, I can exponentially impact the lives of people through the students that I teach.  Additionally, </w:t>
      </w:r>
      <w:r w:rsidR="002232D2" w:rsidRPr="00140925">
        <w:t xml:space="preserve">I desire </w:t>
      </w:r>
      <w:r w:rsidR="00FA7DC9" w:rsidRPr="00140925">
        <w:t>t</w:t>
      </w:r>
      <w:r w:rsidR="00751055" w:rsidRPr="00140925">
        <w:t xml:space="preserve">o enhance the quality of care that patients receive by building upon the scientific foundation for clinical practice </w:t>
      </w:r>
      <w:r w:rsidR="008F1551" w:rsidRPr="00140925">
        <w:t>as well as</w:t>
      </w:r>
      <w:r w:rsidR="00751055" w:rsidRPr="00140925">
        <w:t xml:space="preserve"> prevention </w:t>
      </w:r>
      <w:r w:rsidR="008F1551" w:rsidRPr="00140925">
        <w:t>and</w:t>
      </w:r>
      <w:r w:rsidR="00751055" w:rsidRPr="00140925">
        <w:t xml:space="preserve"> management of illness and disease. </w:t>
      </w:r>
    </w:p>
    <w:p w:rsidR="005D5B7A" w:rsidRPr="00140925" w:rsidRDefault="005D5B7A" w:rsidP="0047725C"/>
    <w:p w:rsidR="00B10E7A" w:rsidRPr="00140925" w:rsidRDefault="005D5B7A" w:rsidP="0047725C">
      <w:r w:rsidRPr="00140925">
        <w:t xml:space="preserve"> </w:t>
      </w:r>
      <w:r w:rsidR="00B10E7A" w:rsidRPr="00140925">
        <w:rPr>
          <w:b/>
        </w:rPr>
        <w:t xml:space="preserve">Education: </w:t>
      </w:r>
      <w:r w:rsidR="00B10E7A" w:rsidRPr="00140925">
        <w:rPr>
          <w:b/>
        </w:rPr>
        <w:tab/>
      </w:r>
      <w:r w:rsidR="00B10E7A" w:rsidRPr="00140925">
        <w:rPr>
          <w:b/>
        </w:rPr>
        <w:tab/>
      </w:r>
      <w:r w:rsidR="00B10E7A" w:rsidRPr="00140925">
        <w:t>Lenoir-</w:t>
      </w:r>
      <w:proofErr w:type="spellStart"/>
      <w:r w:rsidR="00B10E7A" w:rsidRPr="00140925">
        <w:t>Rhyne</w:t>
      </w:r>
      <w:proofErr w:type="spellEnd"/>
      <w:r w:rsidR="00B10E7A" w:rsidRPr="00140925">
        <w:t xml:space="preserve"> College, 1988-1990</w:t>
      </w:r>
    </w:p>
    <w:p w:rsidR="00B10E7A" w:rsidRPr="00140925" w:rsidRDefault="00B10E7A" w:rsidP="0047725C">
      <w:r w:rsidRPr="00140925">
        <w:t xml:space="preserve">                   </w:t>
      </w:r>
      <w:r w:rsidRPr="00140925">
        <w:tab/>
        <w:t xml:space="preserve">            Medical College of Georgia, 1990-1992</w:t>
      </w:r>
    </w:p>
    <w:p w:rsidR="00B10E7A" w:rsidRPr="00140925" w:rsidRDefault="00B10E7A" w:rsidP="0047725C">
      <w:r w:rsidRPr="00140925">
        <w:t xml:space="preserve">                                    </w:t>
      </w:r>
      <w:r w:rsidR="00D06E9E" w:rsidRPr="00140925">
        <w:tab/>
      </w:r>
      <w:r w:rsidRPr="00140925">
        <w:t>Bachelor of Science in Nursing</w:t>
      </w:r>
      <w:r w:rsidR="000D312C" w:rsidRPr="00140925">
        <w:t>, Magna cum Laude</w:t>
      </w:r>
    </w:p>
    <w:p w:rsidR="009264AD" w:rsidRPr="00140925" w:rsidRDefault="00B10E7A" w:rsidP="0047725C">
      <w:r w:rsidRPr="00140925">
        <w:t xml:space="preserve">    </w:t>
      </w:r>
      <w:r w:rsidR="000D312C" w:rsidRPr="00140925">
        <w:t xml:space="preserve">                    </w:t>
      </w:r>
      <w:r w:rsidR="000D312C" w:rsidRPr="00140925">
        <w:tab/>
      </w:r>
      <w:r w:rsidR="009264AD" w:rsidRPr="00140925">
        <w:t>University of West Georgia, 2006-</w:t>
      </w:r>
      <w:r w:rsidR="00BD405D" w:rsidRPr="00140925">
        <w:t>2007</w:t>
      </w:r>
    </w:p>
    <w:p w:rsidR="004F5C07" w:rsidRPr="00140925" w:rsidRDefault="009264AD" w:rsidP="0047725C">
      <w:pPr>
        <w:ind w:left="2160" w:firstLine="720"/>
      </w:pPr>
      <w:r w:rsidRPr="00140925">
        <w:t>Master of Science in Nursing Education</w:t>
      </w:r>
    </w:p>
    <w:p w:rsidR="004F5C07" w:rsidRPr="00140925" w:rsidRDefault="004F5C07" w:rsidP="0047725C">
      <w:r w:rsidRPr="00140925">
        <w:tab/>
      </w:r>
      <w:r w:rsidRPr="00140925">
        <w:tab/>
      </w:r>
      <w:r w:rsidRPr="00140925">
        <w:tab/>
        <w:t>Georgia State University 2009-</w:t>
      </w:r>
      <w:r w:rsidR="00B93E27">
        <w:t>2012</w:t>
      </w:r>
    </w:p>
    <w:p w:rsidR="004F5C07" w:rsidRPr="00140925" w:rsidRDefault="004F5C07" w:rsidP="0047725C">
      <w:r w:rsidRPr="00140925">
        <w:tab/>
      </w:r>
      <w:r w:rsidRPr="00140925">
        <w:tab/>
      </w:r>
      <w:r w:rsidRPr="00140925">
        <w:tab/>
      </w:r>
      <w:r w:rsidRPr="00140925">
        <w:tab/>
      </w:r>
      <w:r w:rsidR="00B86B89" w:rsidRPr="00140925">
        <w:t>PhD in Nursing</w:t>
      </w:r>
    </w:p>
    <w:p w:rsidR="002D107A" w:rsidRPr="00140925" w:rsidRDefault="002D107A" w:rsidP="0047725C">
      <w:pPr>
        <w:rPr>
          <w:b/>
        </w:rPr>
      </w:pPr>
    </w:p>
    <w:p w:rsidR="004C3113" w:rsidRPr="001C5B4C" w:rsidRDefault="004C3113" w:rsidP="0047725C">
      <w:r w:rsidRPr="001C5B4C">
        <w:rPr>
          <w:b/>
        </w:rPr>
        <w:t>Licensure:</w:t>
      </w:r>
      <w:r w:rsidRPr="001C5B4C">
        <w:t xml:space="preserve">        </w:t>
      </w:r>
      <w:r w:rsidRPr="001C5B4C">
        <w:tab/>
      </w:r>
      <w:r w:rsidRPr="001C5B4C">
        <w:rPr>
          <w:b/>
        </w:rPr>
        <w:t>Registered Nurse</w:t>
      </w:r>
      <w:r w:rsidRPr="001C5B4C">
        <w:t>, Georgia Board of Nursing, R107563</w:t>
      </w:r>
    </w:p>
    <w:p w:rsidR="004C3113" w:rsidRDefault="004C3113" w:rsidP="0047725C">
      <w:pPr>
        <w:rPr>
          <w:b/>
        </w:rPr>
      </w:pPr>
    </w:p>
    <w:p w:rsidR="00B10E7A" w:rsidRPr="00140925" w:rsidRDefault="00B10E7A" w:rsidP="0047725C">
      <w:r w:rsidRPr="00140925">
        <w:rPr>
          <w:b/>
        </w:rPr>
        <w:t xml:space="preserve">Certification:  </w:t>
      </w:r>
      <w:r w:rsidRPr="00140925">
        <w:rPr>
          <w:b/>
        </w:rPr>
        <w:tab/>
        <w:t>Certified Registered Nurse Infusionist (CRNI)</w:t>
      </w:r>
      <w:r w:rsidRPr="00140925">
        <w:t>, 2002</w:t>
      </w:r>
    </w:p>
    <w:p w:rsidR="00B10E7A" w:rsidRPr="00140925" w:rsidRDefault="004C3113" w:rsidP="0047725C">
      <w:pPr>
        <w:rPr>
          <w:b/>
          <w:bCs/>
        </w:rPr>
      </w:pPr>
      <w:r>
        <w:t xml:space="preserve">                        </w:t>
      </w:r>
    </w:p>
    <w:p w:rsidR="00B10E7A" w:rsidRPr="00140925" w:rsidRDefault="00B10E7A" w:rsidP="0047725C"/>
    <w:p w:rsidR="00351A29" w:rsidRPr="00140925" w:rsidRDefault="00351A29" w:rsidP="0047725C">
      <w:pPr>
        <w:spacing w:line="287" w:lineRule="auto"/>
        <w:rPr>
          <w:b/>
          <w:bCs/>
        </w:rPr>
      </w:pPr>
      <w:r w:rsidRPr="00140925">
        <w:rPr>
          <w:b/>
          <w:bCs/>
        </w:rPr>
        <w:t>P</w:t>
      </w:r>
      <w:r w:rsidR="00A65BBE" w:rsidRPr="00140925">
        <w:rPr>
          <w:b/>
          <w:bCs/>
        </w:rPr>
        <w:t>rofessional Affiliations and Honors:</w:t>
      </w:r>
    </w:p>
    <w:p w:rsidR="00276C63" w:rsidRDefault="00797F0E" w:rsidP="0047725C">
      <w:pPr>
        <w:spacing w:line="287" w:lineRule="auto"/>
        <w:ind w:left="1440"/>
        <w:rPr>
          <w:bCs/>
        </w:rPr>
      </w:pPr>
      <w:r w:rsidRPr="00140925">
        <w:rPr>
          <w:bCs/>
        </w:rPr>
        <w:t>*</w:t>
      </w:r>
      <w:r w:rsidR="00276C63">
        <w:rPr>
          <w:bCs/>
        </w:rPr>
        <w:t xml:space="preserve">Atlanta Journal-Constitution nominee for the eighth annual Celebrating </w:t>
      </w:r>
    </w:p>
    <w:p w:rsidR="00276C63" w:rsidRDefault="00276C63" w:rsidP="0047725C">
      <w:pPr>
        <w:spacing w:line="287" w:lineRule="auto"/>
        <w:ind w:left="1440"/>
        <w:rPr>
          <w:bCs/>
        </w:rPr>
      </w:pPr>
      <w:r>
        <w:rPr>
          <w:bCs/>
        </w:rPr>
        <w:tab/>
        <w:t>Nurses Awards, 2013</w:t>
      </w:r>
    </w:p>
    <w:p w:rsidR="00A65BBE" w:rsidRPr="00140925" w:rsidRDefault="00276C63" w:rsidP="0047725C">
      <w:pPr>
        <w:spacing w:line="287" w:lineRule="auto"/>
        <w:ind w:left="1440"/>
        <w:rPr>
          <w:bCs/>
        </w:rPr>
      </w:pPr>
      <w:r>
        <w:rPr>
          <w:bCs/>
        </w:rPr>
        <w:t>*</w:t>
      </w:r>
      <w:r w:rsidR="00351A29" w:rsidRPr="00140925">
        <w:rPr>
          <w:bCs/>
        </w:rPr>
        <w:t xml:space="preserve">Member of Georgia </w:t>
      </w:r>
      <w:r w:rsidR="00A65BBE" w:rsidRPr="00140925">
        <w:rPr>
          <w:bCs/>
        </w:rPr>
        <w:t xml:space="preserve">Association of Nurse Educators, </w:t>
      </w:r>
      <w:r w:rsidR="00351A29" w:rsidRPr="00140925">
        <w:rPr>
          <w:bCs/>
        </w:rPr>
        <w:t>2011</w:t>
      </w:r>
      <w:r w:rsidR="004C3113">
        <w:rPr>
          <w:bCs/>
        </w:rPr>
        <w:t>-present</w:t>
      </w:r>
    </w:p>
    <w:p w:rsidR="00797F0E" w:rsidRPr="00140925" w:rsidRDefault="00797F0E" w:rsidP="0047725C">
      <w:pPr>
        <w:ind w:left="720" w:right="288" w:firstLine="720"/>
        <w:rPr>
          <w:bCs/>
        </w:rPr>
      </w:pPr>
      <w:r w:rsidRPr="00140925">
        <w:rPr>
          <w:bCs/>
        </w:rPr>
        <w:t>*</w:t>
      </w:r>
      <w:r w:rsidR="00351A29" w:rsidRPr="00140925">
        <w:rPr>
          <w:bCs/>
        </w:rPr>
        <w:t xml:space="preserve">Selected as the first nursing student member of the Center for </w:t>
      </w:r>
    </w:p>
    <w:p w:rsidR="00351A29" w:rsidRPr="00140925" w:rsidRDefault="00351A29" w:rsidP="0047725C">
      <w:pPr>
        <w:ind w:left="1440" w:right="288" w:firstLine="720"/>
        <w:rPr>
          <w:bCs/>
        </w:rPr>
      </w:pPr>
      <w:r w:rsidRPr="00140925">
        <w:rPr>
          <w:bCs/>
        </w:rPr>
        <w:t xml:space="preserve">Behavioral Neuroscience, Georgia State University, </w:t>
      </w:r>
      <w:r w:rsidR="000D312C" w:rsidRPr="00140925">
        <w:rPr>
          <w:bCs/>
        </w:rPr>
        <w:t>2010</w:t>
      </w:r>
    </w:p>
    <w:p w:rsidR="00351A29" w:rsidRPr="00140925" w:rsidRDefault="00797F0E" w:rsidP="0047725C">
      <w:pPr>
        <w:ind w:left="720" w:right="288" w:firstLine="720"/>
        <w:rPr>
          <w:bCs/>
        </w:rPr>
      </w:pPr>
      <w:r w:rsidRPr="00140925">
        <w:rPr>
          <w:bCs/>
        </w:rPr>
        <w:t>*</w:t>
      </w:r>
      <w:r w:rsidR="00351A29" w:rsidRPr="00140925">
        <w:rPr>
          <w:bCs/>
        </w:rPr>
        <w:t>Member of Southern Nursing Research Society, 2006</w:t>
      </w:r>
      <w:r w:rsidR="004C3113">
        <w:rPr>
          <w:bCs/>
        </w:rPr>
        <w:t>-present</w:t>
      </w:r>
    </w:p>
    <w:p w:rsidR="00797F0E" w:rsidRPr="004C3113" w:rsidRDefault="00797F0E" w:rsidP="0047725C">
      <w:pPr>
        <w:ind w:left="720" w:right="288" w:firstLine="720"/>
        <w:rPr>
          <w:bCs/>
        </w:rPr>
      </w:pPr>
      <w:r w:rsidRPr="004C3113">
        <w:rPr>
          <w:bCs/>
        </w:rPr>
        <w:t>*</w:t>
      </w:r>
      <w:r w:rsidR="00351A29" w:rsidRPr="004C3113">
        <w:rPr>
          <w:bCs/>
        </w:rPr>
        <w:t xml:space="preserve">HEART of Fayette recipient, Piedmont Fayette Hospital, </w:t>
      </w:r>
      <w:r w:rsidR="000D312C" w:rsidRPr="004C3113">
        <w:rPr>
          <w:bCs/>
        </w:rPr>
        <w:t>2006</w:t>
      </w:r>
    </w:p>
    <w:p w:rsidR="00351A29" w:rsidRPr="00140925" w:rsidRDefault="00797F0E" w:rsidP="0047725C">
      <w:pPr>
        <w:ind w:left="720" w:right="288" w:firstLine="720"/>
        <w:rPr>
          <w:bCs/>
        </w:rPr>
      </w:pPr>
      <w:r w:rsidRPr="00140925">
        <w:rPr>
          <w:bCs/>
        </w:rPr>
        <w:t>*</w:t>
      </w:r>
      <w:r w:rsidR="00351A29" w:rsidRPr="00140925">
        <w:rPr>
          <w:bCs/>
        </w:rPr>
        <w:t>Member of the National Infusion Nurses’ Society, 2001</w:t>
      </w:r>
      <w:r w:rsidR="004C3113">
        <w:rPr>
          <w:bCs/>
        </w:rPr>
        <w:t>-present</w:t>
      </w:r>
    </w:p>
    <w:p w:rsidR="001C5B4C" w:rsidRPr="00140925" w:rsidRDefault="00797F0E" w:rsidP="0047725C">
      <w:pPr>
        <w:ind w:left="720" w:right="288" w:firstLine="720"/>
        <w:rPr>
          <w:bCs/>
        </w:rPr>
      </w:pPr>
      <w:r w:rsidRPr="00140925">
        <w:rPr>
          <w:bCs/>
        </w:rPr>
        <w:t>*</w:t>
      </w:r>
      <w:r w:rsidR="00351A29" w:rsidRPr="00140925">
        <w:rPr>
          <w:bCs/>
        </w:rPr>
        <w:t xml:space="preserve">Sigma Theta Tau Nursing </w:t>
      </w:r>
      <w:r w:rsidR="000D312C" w:rsidRPr="00140925">
        <w:rPr>
          <w:bCs/>
        </w:rPr>
        <w:t>Honor Society, 1992</w:t>
      </w:r>
      <w:r w:rsidR="004C3113">
        <w:rPr>
          <w:bCs/>
        </w:rPr>
        <w:t>-present</w:t>
      </w:r>
    </w:p>
    <w:p w:rsidR="000D312C" w:rsidRPr="00140925" w:rsidRDefault="000D312C" w:rsidP="0047725C">
      <w:pPr>
        <w:ind w:left="1440" w:right="288" w:firstLine="720"/>
        <w:rPr>
          <w:bCs/>
        </w:rPr>
      </w:pPr>
    </w:p>
    <w:p w:rsidR="00A65BBE" w:rsidRPr="00140925" w:rsidRDefault="00A65BBE" w:rsidP="0047725C">
      <w:pPr>
        <w:spacing w:line="287" w:lineRule="auto"/>
        <w:rPr>
          <w:b/>
          <w:bCs/>
        </w:rPr>
      </w:pPr>
      <w:r w:rsidRPr="00140925">
        <w:rPr>
          <w:b/>
          <w:bCs/>
        </w:rPr>
        <w:t>Intellectual Contributions:</w:t>
      </w:r>
      <w:r w:rsidRPr="00140925">
        <w:rPr>
          <w:b/>
        </w:rPr>
        <w:tab/>
      </w:r>
    </w:p>
    <w:p w:rsidR="0047725C" w:rsidRDefault="0047725C" w:rsidP="0047725C">
      <w:pPr>
        <w:ind w:right="288"/>
        <w:rPr>
          <w:shd w:val="clear" w:color="auto" w:fill="FFFFFF"/>
        </w:rPr>
      </w:pPr>
      <w:r w:rsidRPr="0047725C">
        <w:rPr>
          <w:bCs/>
        </w:rPr>
        <w:t xml:space="preserve">2013, </w:t>
      </w:r>
      <w:r>
        <w:rPr>
          <w:bCs/>
        </w:rPr>
        <w:t>P</w:t>
      </w:r>
      <w:r w:rsidR="00276C63" w:rsidRPr="0047725C">
        <w:rPr>
          <w:bCs/>
        </w:rPr>
        <w:t>odium presentation</w:t>
      </w:r>
      <w:r w:rsidRPr="0047725C">
        <w:rPr>
          <w:bCs/>
        </w:rPr>
        <w:t xml:space="preserve">: </w:t>
      </w:r>
      <w:r w:rsidRPr="0047725C">
        <w:rPr>
          <w:shd w:val="clear" w:color="auto" w:fill="FFFFFF"/>
        </w:rPr>
        <w:t xml:space="preserve">A genetically-engineered model </w:t>
      </w:r>
    </w:p>
    <w:p w:rsidR="00276C63" w:rsidRPr="0047725C" w:rsidRDefault="0047725C" w:rsidP="0047725C">
      <w:pPr>
        <w:ind w:left="720" w:right="288"/>
        <w:rPr>
          <w:bCs/>
        </w:rPr>
      </w:pPr>
      <w:proofErr w:type="gramStart"/>
      <w:r w:rsidRPr="0047725C">
        <w:rPr>
          <w:shd w:val="clear" w:color="auto" w:fill="FFFFFF"/>
        </w:rPr>
        <w:t>of</w:t>
      </w:r>
      <w:proofErr w:type="gramEnd"/>
      <w:r w:rsidRPr="0047725C">
        <w:rPr>
          <w:shd w:val="clear" w:color="auto" w:fill="FFFFFF"/>
        </w:rPr>
        <w:t xml:space="preserve"> Epilepsy facilitates new insights into patient behavior</w:t>
      </w:r>
      <w:r>
        <w:rPr>
          <w:shd w:val="clear" w:color="auto" w:fill="FFFFFF"/>
        </w:rPr>
        <w:t xml:space="preserve">. </w:t>
      </w:r>
      <w:proofErr w:type="gramStart"/>
      <w:r w:rsidRPr="0047725C">
        <w:rPr>
          <w:bCs/>
        </w:rPr>
        <w:t>Sigma Theta Tau International</w:t>
      </w:r>
      <w:r>
        <w:rPr>
          <w:bCs/>
        </w:rPr>
        <w:t xml:space="preserve"> Nursing Honor Society Biennial Convention.</w:t>
      </w:r>
      <w:proofErr w:type="gramEnd"/>
      <w:r>
        <w:rPr>
          <w:bCs/>
        </w:rPr>
        <w:t xml:space="preserve"> </w:t>
      </w:r>
      <w:r w:rsidR="00276C63" w:rsidRPr="0047725C">
        <w:rPr>
          <w:bCs/>
        </w:rPr>
        <w:t xml:space="preserve"> </w:t>
      </w:r>
    </w:p>
    <w:p w:rsidR="00276C63" w:rsidRDefault="00276C63" w:rsidP="0047725C">
      <w:pPr>
        <w:ind w:right="288"/>
        <w:rPr>
          <w:bCs/>
        </w:rPr>
      </w:pPr>
    </w:p>
    <w:p w:rsidR="00B93E27" w:rsidRPr="00140925" w:rsidRDefault="00B93E27" w:rsidP="0047725C">
      <w:pPr>
        <w:ind w:right="288"/>
        <w:rPr>
          <w:bCs/>
        </w:rPr>
      </w:pPr>
      <w:r w:rsidRPr="00140925">
        <w:rPr>
          <w:bCs/>
        </w:rPr>
        <w:t>201</w:t>
      </w:r>
      <w:r>
        <w:rPr>
          <w:bCs/>
        </w:rPr>
        <w:t xml:space="preserve">3, Helvig, A. &amp; </w:t>
      </w:r>
      <w:proofErr w:type="spellStart"/>
      <w:r>
        <w:rPr>
          <w:bCs/>
        </w:rPr>
        <w:t>Minick</w:t>
      </w:r>
      <w:proofErr w:type="spellEnd"/>
      <w:r>
        <w:rPr>
          <w:bCs/>
        </w:rPr>
        <w:t>, P</w:t>
      </w:r>
      <w:r w:rsidRPr="00140925">
        <w:rPr>
          <w:bCs/>
        </w:rPr>
        <w:t>. Adolescents and headaches: Maintaining</w:t>
      </w:r>
    </w:p>
    <w:p w:rsidR="00B93E27" w:rsidRDefault="00B93E27" w:rsidP="0047725C">
      <w:pPr>
        <w:rPr>
          <w:bCs/>
        </w:rPr>
      </w:pPr>
      <w:r w:rsidRPr="00140925">
        <w:rPr>
          <w:bCs/>
        </w:rPr>
        <w:t xml:space="preserve">         </w:t>
      </w:r>
      <w:proofErr w:type="gramStart"/>
      <w:r w:rsidRPr="00140925">
        <w:rPr>
          <w:bCs/>
        </w:rPr>
        <w:t>control</w:t>
      </w:r>
      <w:proofErr w:type="gramEnd"/>
      <w:r w:rsidRPr="00140925">
        <w:rPr>
          <w:bCs/>
        </w:rPr>
        <w:t xml:space="preserve">. </w:t>
      </w:r>
      <w:r w:rsidRPr="00140925">
        <w:rPr>
          <w:bCs/>
          <w:i/>
        </w:rPr>
        <w:t>Pediatric Nursing</w:t>
      </w:r>
      <w:r w:rsidR="006C360E">
        <w:rPr>
          <w:bCs/>
          <w:i/>
        </w:rPr>
        <w:t>, 39</w:t>
      </w:r>
      <w:r w:rsidR="006C360E">
        <w:rPr>
          <w:bCs/>
        </w:rPr>
        <w:t>(1)</w:t>
      </w:r>
      <w:r w:rsidR="001E3744">
        <w:rPr>
          <w:bCs/>
        </w:rPr>
        <w:t>, pg. 19-26</w:t>
      </w:r>
      <w:r w:rsidRPr="00140925">
        <w:rPr>
          <w:bCs/>
        </w:rPr>
        <w:t xml:space="preserve">. </w:t>
      </w:r>
    </w:p>
    <w:p w:rsidR="00B93E27" w:rsidRDefault="00B93E27" w:rsidP="0047725C">
      <w:pPr>
        <w:rPr>
          <w:bCs/>
        </w:rPr>
      </w:pPr>
    </w:p>
    <w:p w:rsidR="005D2561" w:rsidRDefault="00B93E27" w:rsidP="0047725C">
      <w:pPr>
        <w:rPr>
          <w:bCs/>
        </w:rPr>
      </w:pPr>
      <w:r>
        <w:rPr>
          <w:bCs/>
        </w:rPr>
        <w:t>2013, Poster</w:t>
      </w:r>
      <w:r w:rsidR="005D2561">
        <w:rPr>
          <w:bCs/>
        </w:rPr>
        <w:t>/group podium</w:t>
      </w:r>
      <w:r>
        <w:rPr>
          <w:bCs/>
        </w:rPr>
        <w:t xml:space="preserve"> presentation: “Seizure and Behavioral Phenotyping of the </w:t>
      </w:r>
    </w:p>
    <w:p w:rsidR="005D2561" w:rsidRDefault="005D2561" w:rsidP="0047725C">
      <w:pPr>
        <w:rPr>
          <w:bCs/>
        </w:rPr>
      </w:pPr>
      <w:r>
        <w:rPr>
          <w:bCs/>
        </w:rPr>
        <w:tab/>
        <w:t xml:space="preserve">Scn1a Mouse </w:t>
      </w:r>
      <w:r w:rsidR="00B93E27">
        <w:rPr>
          <w:bCs/>
        </w:rPr>
        <w:t xml:space="preserve">Model of Genetic Epilepsy with Febrile Seizures Plus”, Southern </w:t>
      </w:r>
    </w:p>
    <w:p w:rsidR="005D2561" w:rsidRDefault="005D2561" w:rsidP="0047725C">
      <w:pPr>
        <w:rPr>
          <w:bCs/>
        </w:rPr>
      </w:pPr>
      <w:r>
        <w:rPr>
          <w:bCs/>
        </w:rPr>
        <w:tab/>
      </w:r>
      <w:proofErr w:type="gramStart"/>
      <w:r w:rsidR="00B93E27">
        <w:rPr>
          <w:bCs/>
        </w:rPr>
        <w:t>Nursing</w:t>
      </w:r>
      <w:r>
        <w:rPr>
          <w:bCs/>
        </w:rPr>
        <w:t xml:space="preserve"> </w:t>
      </w:r>
      <w:r w:rsidR="00B93E27">
        <w:rPr>
          <w:bCs/>
        </w:rPr>
        <w:t>Research Society annual conference.</w:t>
      </w:r>
      <w:proofErr w:type="gramEnd"/>
      <w:r w:rsidR="00B93E27">
        <w:rPr>
          <w:bCs/>
        </w:rPr>
        <w:t xml:space="preserve"> Selected as one of the top student </w:t>
      </w:r>
    </w:p>
    <w:p w:rsidR="00B93E27" w:rsidRDefault="005D2561" w:rsidP="0047725C">
      <w:pPr>
        <w:rPr>
          <w:bCs/>
        </w:rPr>
      </w:pPr>
      <w:r>
        <w:rPr>
          <w:bCs/>
        </w:rPr>
        <w:tab/>
      </w:r>
      <w:proofErr w:type="gramStart"/>
      <w:r w:rsidR="00B93E27">
        <w:rPr>
          <w:bCs/>
        </w:rPr>
        <w:t>posters</w:t>
      </w:r>
      <w:proofErr w:type="gramEnd"/>
      <w:r w:rsidR="00B93E27">
        <w:rPr>
          <w:bCs/>
        </w:rPr>
        <w:t>.</w:t>
      </w:r>
    </w:p>
    <w:p w:rsidR="00B93E27" w:rsidRDefault="00B93E27" w:rsidP="0047725C">
      <w:pPr>
        <w:rPr>
          <w:bCs/>
        </w:rPr>
      </w:pPr>
    </w:p>
    <w:p w:rsidR="00FA7DC9" w:rsidRPr="00140925" w:rsidRDefault="00B93E27" w:rsidP="0047725C">
      <w:proofErr w:type="gramStart"/>
      <w:r>
        <w:rPr>
          <w:bCs/>
        </w:rPr>
        <w:t>2012</w:t>
      </w:r>
      <w:r w:rsidR="00FA7DC9" w:rsidRPr="00140925">
        <w:rPr>
          <w:bCs/>
        </w:rPr>
        <w:t xml:space="preserve">, Helvig, A., </w:t>
      </w:r>
      <w:proofErr w:type="spellStart"/>
      <w:r w:rsidR="00FA7DC9" w:rsidRPr="00140925">
        <w:rPr>
          <w:bCs/>
        </w:rPr>
        <w:t>Minick</w:t>
      </w:r>
      <w:proofErr w:type="spellEnd"/>
      <w:r w:rsidR="00FA7DC9" w:rsidRPr="00140925">
        <w:rPr>
          <w:bCs/>
        </w:rPr>
        <w:t>, P., &amp; Patrick, D. (</w:t>
      </w:r>
      <w:r w:rsidR="00ED5939" w:rsidRPr="00140925">
        <w:rPr>
          <w:bCs/>
          <w:i/>
        </w:rPr>
        <w:t>in press</w:t>
      </w:r>
      <w:r w:rsidR="00FA7DC9" w:rsidRPr="00140925">
        <w:rPr>
          <w:bCs/>
        </w:rPr>
        <w:t>).</w:t>
      </w:r>
      <w:proofErr w:type="gramEnd"/>
      <w:r w:rsidR="00FA7DC9" w:rsidRPr="00140925">
        <w:rPr>
          <w:bCs/>
        </w:rPr>
        <w:t xml:space="preserve">  </w:t>
      </w:r>
      <w:r w:rsidR="00FA7DC9" w:rsidRPr="00140925">
        <w:t>Post-operative management</w:t>
      </w:r>
    </w:p>
    <w:p w:rsidR="00FA7DC9" w:rsidRPr="00140925" w:rsidRDefault="00A64AE7" w:rsidP="0047725C">
      <w:pPr>
        <w:ind w:firstLine="720"/>
      </w:pPr>
      <w:proofErr w:type="gramStart"/>
      <w:r w:rsidRPr="00140925">
        <w:t>of</w:t>
      </w:r>
      <w:proofErr w:type="gramEnd"/>
      <w:r w:rsidRPr="00140925">
        <w:t xml:space="preserve"> patient</w:t>
      </w:r>
      <w:r w:rsidR="00FA7DC9" w:rsidRPr="00140925">
        <w:t xml:space="preserve">s with obstructive sleep apnea: Implications for the medical-surgical </w:t>
      </w:r>
    </w:p>
    <w:p w:rsidR="00FA7DC9" w:rsidRPr="00140925" w:rsidRDefault="00FA7DC9" w:rsidP="0047725C">
      <w:pPr>
        <w:ind w:firstLine="720"/>
      </w:pPr>
      <w:proofErr w:type="gramStart"/>
      <w:r w:rsidRPr="00140925">
        <w:lastRenderedPageBreak/>
        <w:t>nurse</w:t>
      </w:r>
      <w:proofErr w:type="gramEnd"/>
      <w:r w:rsidR="00ED5939" w:rsidRPr="00140925">
        <w:t xml:space="preserve">. </w:t>
      </w:r>
      <w:proofErr w:type="gramStart"/>
      <w:r w:rsidRPr="00140925">
        <w:rPr>
          <w:i/>
        </w:rPr>
        <w:t>MEDSURG Nursing</w:t>
      </w:r>
      <w:r w:rsidRPr="00140925">
        <w:t>.</w:t>
      </w:r>
      <w:proofErr w:type="gramEnd"/>
    </w:p>
    <w:p w:rsidR="000D312C" w:rsidRPr="00140925" w:rsidRDefault="00A65BBE" w:rsidP="0047725C">
      <w:pPr>
        <w:ind w:right="288"/>
        <w:rPr>
          <w:bCs/>
        </w:rPr>
      </w:pPr>
      <w:r w:rsidRPr="00140925">
        <w:rPr>
          <w:bCs/>
        </w:rPr>
        <w:t xml:space="preserve"> </w:t>
      </w:r>
    </w:p>
    <w:p w:rsidR="00410329" w:rsidRDefault="00140925" w:rsidP="0047725C">
      <w:pPr>
        <w:pStyle w:val="Default"/>
        <w:rPr>
          <w:rFonts w:ascii="Times New Roman" w:hAnsi="Times New Roman" w:cs="Times New Roman"/>
        </w:rPr>
      </w:pPr>
      <w:r w:rsidRPr="00140925">
        <w:rPr>
          <w:rFonts w:ascii="Times New Roman" w:hAnsi="Times New Roman" w:cs="Times New Roman"/>
          <w:bCs/>
        </w:rPr>
        <w:t>2012, Podium Presentation: “</w:t>
      </w:r>
      <w:r w:rsidRPr="00140925">
        <w:rPr>
          <w:rFonts w:ascii="Times New Roman" w:hAnsi="Times New Roman" w:cs="Times New Roman"/>
        </w:rPr>
        <w:t xml:space="preserve">Remediation Using the Nursing Process for Beginning </w:t>
      </w:r>
    </w:p>
    <w:p w:rsidR="00140925" w:rsidRDefault="00410329" w:rsidP="0047725C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proofErr w:type="gramStart"/>
      <w:r w:rsidR="00140925" w:rsidRPr="00140925">
        <w:rPr>
          <w:rFonts w:ascii="Times New Roman" w:hAnsi="Times New Roman" w:cs="Times New Roman"/>
        </w:rPr>
        <w:t>Nursing Students</w:t>
      </w:r>
      <w:r w:rsidR="00140925" w:rsidRPr="00140925">
        <w:rPr>
          <w:rFonts w:ascii="Times New Roman" w:hAnsi="Times New Roman" w:cs="Times New Roman"/>
          <w:bCs/>
        </w:rPr>
        <w:t>”, Georgia Ass</w:t>
      </w:r>
      <w:r w:rsidR="00B93E27">
        <w:rPr>
          <w:rFonts w:ascii="Times New Roman" w:hAnsi="Times New Roman" w:cs="Times New Roman"/>
          <w:bCs/>
        </w:rPr>
        <w:t>ociation for Nursing Educators</w:t>
      </w:r>
      <w:r w:rsidR="005D2561">
        <w:rPr>
          <w:rFonts w:ascii="Times New Roman" w:hAnsi="Times New Roman" w:cs="Times New Roman"/>
          <w:bCs/>
        </w:rPr>
        <w:t>.</w:t>
      </w:r>
      <w:proofErr w:type="gramEnd"/>
    </w:p>
    <w:p w:rsidR="00140925" w:rsidRPr="00140925" w:rsidRDefault="00140925" w:rsidP="0047725C">
      <w:pPr>
        <w:ind w:right="288"/>
        <w:rPr>
          <w:bCs/>
        </w:rPr>
      </w:pPr>
    </w:p>
    <w:p w:rsidR="00410329" w:rsidRPr="00140925" w:rsidRDefault="00A65BBE" w:rsidP="0047725C">
      <w:pPr>
        <w:ind w:right="288"/>
        <w:rPr>
          <w:bCs/>
        </w:rPr>
      </w:pPr>
      <w:r w:rsidRPr="00140925">
        <w:rPr>
          <w:bCs/>
        </w:rPr>
        <w:t xml:space="preserve">2011, Poster presentation: “Adolescents with Migraines: A Qualitative Study”, </w:t>
      </w:r>
    </w:p>
    <w:p w:rsidR="00A65BBE" w:rsidRPr="00140925" w:rsidRDefault="00A65BBE" w:rsidP="0047725C">
      <w:pPr>
        <w:ind w:right="288" w:firstLine="720"/>
        <w:rPr>
          <w:bCs/>
        </w:rPr>
      </w:pPr>
      <w:proofErr w:type="gramStart"/>
      <w:r w:rsidRPr="00140925">
        <w:rPr>
          <w:bCs/>
        </w:rPr>
        <w:t>Southern Nursing Research Society annual conference</w:t>
      </w:r>
      <w:r w:rsidR="005D2561">
        <w:rPr>
          <w:bCs/>
        </w:rPr>
        <w:t>.</w:t>
      </w:r>
      <w:proofErr w:type="gramEnd"/>
    </w:p>
    <w:p w:rsidR="00A65BBE" w:rsidRPr="00140925" w:rsidRDefault="00A65BBE" w:rsidP="0047725C">
      <w:pPr>
        <w:ind w:right="288"/>
        <w:rPr>
          <w:bCs/>
        </w:rPr>
      </w:pPr>
    </w:p>
    <w:p w:rsidR="00410329" w:rsidRDefault="00A65BBE" w:rsidP="0047725C">
      <w:pPr>
        <w:ind w:right="288"/>
        <w:rPr>
          <w:bCs/>
        </w:rPr>
      </w:pPr>
      <w:r w:rsidRPr="00140925">
        <w:rPr>
          <w:bCs/>
        </w:rPr>
        <w:t xml:space="preserve">2011, Poster presentation: “Protecting the newborn’s brain with Omega 3 fatty acids”, </w:t>
      </w:r>
    </w:p>
    <w:p w:rsidR="00A65BBE" w:rsidRPr="00140925" w:rsidRDefault="00410329" w:rsidP="0047725C">
      <w:pPr>
        <w:ind w:right="288"/>
        <w:rPr>
          <w:bCs/>
        </w:rPr>
      </w:pPr>
      <w:r>
        <w:rPr>
          <w:bCs/>
        </w:rPr>
        <w:tab/>
      </w:r>
      <w:proofErr w:type="gramStart"/>
      <w:r w:rsidR="00A65BBE" w:rsidRPr="00140925">
        <w:rPr>
          <w:bCs/>
        </w:rPr>
        <w:t>Georgia Public Health Association conference</w:t>
      </w:r>
      <w:r w:rsidR="005D2561">
        <w:rPr>
          <w:bCs/>
        </w:rPr>
        <w:t>.</w:t>
      </w:r>
      <w:proofErr w:type="gramEnd"/>
    </w:p>
    <w:p w:rsidR="00A65BBE" w:rsidRPr="00140925" w:rsidRDefault="00A65BBE" w:rsidP="0047725C">
      <w:pPr>
        <w:ind w:right="288"/>
        <w:rPr>
          <w:bCs/>
        </w:rPr>
      </w:pPr>
    </w:p>
    <w:p w:rsidR="00410329" w:rsidRDefault="00A65BBE" w:rsidP="0047725C">
      <w:pPr>
        <w:ind w:right="288"/>
        <w:rPr>
          <w:bCs/>
        </w:rPr>
      </w:pPr>
      <w:r w:rsidRPr="00140925">
        <w:rPr>
          <w:bCs/>
        </w:rPr>
        <w:t xml:space="preserve">2010, Poster presentation: “Maternal dietary supplementation with Omega 3 confers </w:t>
      </w:r>
    </w:p>
    <w:p w:rsidR="00410329" w:rsidRDefault="00410329" w:rsidP="0047725C">
      <w:pPr>
        <w:ind w:right="288"/>
        <w:rPr>
          <w:bCs/>
        </w:rPr>
      </w:pPr>
      <w:r>
        <w:rPr>
          <w:bCs/>
        </w:rPr>
        <w:tab/>
      </w:r>
      <w:proofErr w:type="gramStart"/>
      <w:r w:rsidR="00A65BBE" w:rsidRPr="00140925">
        <w:rPr>
          <w:bCs/>
        </w:rPr>
        <w:t>neuroprotection</w:t>
      </w:r>
      <w:proofErr w:type="gramEnd"/>
      <w:r w:rsidR="00A65BBE" w:rsidRPr="00140925">
        <w:rPr>
          <w:bCs/>
        </w:rPr>
        <w:t xml:space="preserve"> to the newborn against hypoxia-induced neurochemical </w:t>
      </w:r>
    </w:p>
    <w:p w:rsidR="00A65BBE" w:rsidRPr="00140925" w:rsidRDefault="00410329" w:rsidP="0047725C">
      <w:pPr>
        <w:ind w:right="288"/>
        <w:rPr>
          <w:bCs/>
        </w:rPr>
      </w:pPr>
      <w:r>
        <w:rPr>
          <w:bCs/>
        </w:rPr>
        <w:tab/>
      </w:r>
      <w:proofErr w:type="gramStart"/>
      <w:r w:rsidR="00A65BBE" w:rsidRPr="00140925">
        <w:rPr>
          <w:bCs/>
        </w:rPr>
        <w:t>morbidity</w:t>
      </w:r>
      <w:proofErr w:type="gramEnd"/>
      <w:r w:rsidR="00A65BBE" w:rsidRPr="00140925">
        <w:rPr>
          <w:bCs/>
        </w:rPr>
        <w:t>”, Arrowhead Sleep Workshop, Lake Arrowhead, CA</w:t>
      </w:r>
      <w:r w:rsidR="005D2561">
        <w:rPr>
          <w:bCs/>
        </w:rPr>
        <w:t>.</w:t>
      </w:r>
    </w:p>
    <w:p w:rsidR="00A65BBE" w:rsidRPr="00140925" w:rsidRDefault="00A65BBE" w:rsidP="0047725C">
      <w:pPr>
        <w:ind w:right="288"/>
        <w:rPr>
          <w:bCs/>
        </w:rPr>
      </w:pPr>
    </w:p>
    <w:p w:rsidR="00410329" w:rsidRDefault="00A65BBE" w:rsidP="0047725C">
      <w:pPr>
        <w:ind w:right="288"/>
        <w:rPr>
          <w:bCs/>
        </w:rPr>
      </w:pPr>
      <w:r w:rsidRPr="00140925">
        <w:rPr>
          <w:bCs/>
        </w:rPr>
        <w:t>2007, Poster presentation: “NCLEX-RN Predictors”, Southern Nursing Research</w:t>
      </w:r>
    </w:p>
    <w:p w:rsidR="00A65BBE" w:rsidRPr="00140925" w:rsidRDefault="00A65BBE" w:rsidP="0047725C">
      <w:pPr>
        <w:ind w:right="288" w:firstLine="720"/>
        <w:rPr>
          <w:bCs/>
        </w:rPr>
      </w:pPr>
      <w:proofErr w:type="gramStart"/>
      <w:r w:rsidRPr="00140925">
        <w:rPr>
          <w:bCs/>
        </w:rPr>
        <w:t>Society annual conference</w:t>
      </w:r>
      <w:r w:rsidR="005D2561">
        <w:rPr>
          <w:bCs/>
        </w:rPr>
        <w:t>.</w:t>
      </w:r>
      <w:proofErr w:type="gramEnd"/>
    </w:p>
    <w:p w:rsidR="001C5B4C" w:rsidRPr="00140925" w:rsidRDefault="001C5B4C" w:rsidP="0047725C">
      <w:pPr>
        <w:ind w:left="90" w:right="288"/>
        <w:rPr>
          <w:bCs/>
        </w:rPr>
      </w:pPr>
    </w:p>
    <w:p w:rsidR="001C5B4C" w:rsidRPr="00140925" w:rsidRDefault="001C5B4C" w:rsidP="0047725C">
      <w:pPr>
        <w:ind w:right="288"/>
        <w:rPr>
          <w:b/>
          <w:bCs/>
        </w:rPr>
      </w:pPr>
      <w:r w:rsidRPr="00140925">
        <w:rPr>
          <w:b/>
          <w:bCs/>
        </w:rPr>
        <w:t>Research</w:t>
      </w:r>
    </w:p>
    <w:p w:rsidR="001C5B4C" w:rsidRPr="00140925" w:rsidRDefault="001C5B4C" w:rsidP="0047725C">
      <w:pPr>
        <w:ind w:left="90" w:right="288"/>
        <w:rPr>
          <w:b/>
          <w:bCs/>
        </w:rPr>
      </w:pPr>
    </w:p>
    <w:p w:rsidR="006D757C" w:rsidRDefault="006D757C" w:rsidP="0047725C">
      <w:pPr>
        <w:ind w:right="288"/>
        <w:rPr>
          <w:bCs/>
        </w:rPr>
      </w:pPr>
      <w:r>
        <w:rPr>
          <w:bCs/>
        </w:rPr>
        <w:t>University of West Georgia</w:t>
      </w:r>
      <w:r w:rsidR="001E3744">
        <w:rPr>
          <w:bCs/>
        </w:rPr>
        <w:t xml:space="preserve"> (Conducted at Emory University, Department of Human Genetics)</w:t>
      </w:r>
      <w:r>
        <w:rPr>
          <w:bCs/>
        </w:rPr>
        <w:t xml:space="preserve">, Co-investigator, “Seizure and Behavioral Phenotyping of the Scn1a Mouse Model of GEFS+.” </w:t>
      </w:r>
      <w:proofErr w:type="gramStart"/>
      <w:r>
        <w:rPr>
          <w:bCs/>
        </w:rPr>
        <w:t>In data collection and analysis phase.</w:t>
      </w:r>
      <w:proofErr w:type="gramEnd"/>
      <w:r>
        <w:rPr>
          <w:bCs/>
        </w:rPr>
        <w:t xml:space="preserve"> </w:t>
      </w:r>
    </w:p>
    <w:p w:rsidR="00751055" w:rsidRPr="00140925" w:rsidRDefault="00751055" w:rsidP="0047725C">
      <w:pPr>
        <w:rPr>
          <w:bCs/>
        </w:rPr>
      </w:pPr>
    </w:p>
    <w:p w:rsidR="00751055" w:rsidRPr="00140925" w:rsidRDefault="00751055" w:rsidP="0047725C">
      <w:pPr>
        <w:rPr>
          <w:bCs/>
        </w:rPr>
      </w:pPr>
      <w:proofErr w:type="gramStart"/>
      <w:r w:rsidRPr="00140925">
        <w:rPr>
          <w:bCs/>
        </w:rPr>
        <w:t>Georgia State University Dissertation Research, student investigator, “Seizure and Behavioral Phenotypes in the Scn1a Mouse Model of GEFS+ and Neuroprotection Using Omega 3 Fatty Acids.”</w:t>
      </w:r>
      <w:proofErr w:type="gramEnd"/>
      <w:r w:rsidRPr="00140925">
        <w:rPr>
          <w:bCs/>
        </w:rPr>
        <w:t xml:space="preserve"> </w:t>
      </w:r>
      <w:r w:rsidR="00D94E7D">
        <w:rPr>
          <w:bCs/>
        </w:rPr>
        <w:t>Completed</w:t>
      </w:r>
      <w:r w:rsidRPr="00140925">
        <w:rPr>
          <w:bCs/>
        </w:rPr>
        <w:t xml:space="preserve"> dissertation defense </w:t>
      </w:r>
      <w:proofErr w:type="gramStart"/>
      <w:r w:rsidRPr="00140925">
        <w:rPr>
          <w:bCs/>
        </w:rPr>
        <w:t>Fall</w:t>
      </w:r>
      <w:proofErr w:type="gramEnd"/>
      <w:r w:rsidRPr="00140925">
        <w:rPr>
          <w:bCs/>
        </w:rPr>
        <w:t xml:space="preserve"> 2012.</w:t>
      </w:r>
    </w:p>
    <w:p w:rsidR="007A5768" w:rsidRPr="00140925" w:rsidRDefault="007A5768" w:rsidP="0047725C">
      <w:pPr>
        <w:rPr>
          <w:bCs/>
        </w:rPr>
      </w:pPr>
    </w:p>
    <w:p w:rsidR="001E3744" w:rsidRPr="00140925" w:rsidRDefault="001E3744" w:rsidP="0047725C">
      <w:pPr>
        <w:rPr>
          <w:bCs/>
        </w:rPr>
      </w:pPr>
      <w:r w:rsidRPr="00140925">
        <w:rPr>
          <w:bCs/>
        </w:rPr>
        <w:t xml:space="preserve">Gordon College, Principal Investigator, “Does Remediation Using Case Studies Increase Nursing Students’ Test Scores?” </w:t>
      </w:r>
      <w:r>
        <w:rPr>
          <w:bCs/>
        </w:rPr>
        <w:t xml:space="preserve">Completed </w:t>
      </w:r>
      <w:proofErr w:type="gramStart"/>
      <w:r>
        <w:rPr>
          <w:bCs/>
        </w:rPr>
        <w:t>Spring</w:t>
      </w:r>
      <w:proofErr w:type="gramEnd"/>
      <w:r>
        <w:rPr>
          <w:bCs/>
        </w:rPr>
        <w:t>,</w:t>
      </w:r>
      <w:r w:rsidRPr="00140925">
        <w:rPr>
          <w:bCs/>
        </w:rPr>
        <w:t xml:space="preserve"> </w:t>
      </w:r>
      <w:r>
        <w:rPr>
          <w:bCs/>
        </w:rPr>
        <w:t>2011</w:t>
      </w:r>
      <w:r w:rsidRPr="00140925">
        <w:rPr>
          <w:bCs/>
        </w:rPr>
        <w:t>.</w:t>
      </w:r>
    </w:p>
    <w:p w:rsidR="001E3744" w:rsidRDefault="001E3744" w:rsidP="0047725C">
      <w:pPr>
        <w:rPr>
          <w:bCs/>
        </w:rPr>
      </w:pPr>
    </w:p>
    <w:p w:rsidR="007A5768" w:rsidRPr="00140925" w:rsidRDefault="007A5768" w:rsidP="0047725C">
      <w:r w:rsidRPr="00140925">
        <w:rPr>
          <w:bCs/>
        </w:rPr>
        <w:t xml:space="preserve">Georgia State University, student investigator, “Adolescents with Migraines: A Qualitative Study.”  Completed </w:t>
      </w:r>
      <w:proofErr w:type="gramStart"/>
      <w:r w:rsidRPr="00140925">
        <w:rPr>
          <w:bCs/>
        </w:rPr>
        <w:t>Summer</w:t>
      </w:r>
      <w:proofErr w:type="gramEnd"/>
      <w:r w:rsidRPr="00140925">
        <w:rPr>
          <w:bCs/>
        </w:rPr>
        <w:t xml:space="preserve"> 2010.</w:t>
      </w:r>
    </w:p>
    <w:p w:rsidR="001E3744" w:rsidRPr="00140925" w:rsidRDefault="001E3744" w:rsidP="0047725C"/>
    <w:p w:rsidR="006D757C" w:rsidRDefault="006D757C" w:rsidP="0047725C">
      <w:pPr>
        <w:spacing w:line="480" w:lineRule="auto"/>
        <w:rPr>
          <w:b/>
          <w:bCs/>
        </w:rPr>
      </w:pPr>
      <w:r w:rsidRPr="00D47BA6">
        <w:rPr>
          <w:b/>
          <w:bCs/>
        </w:rPr>
        <w:t>Grant</w:t>
      </w:r>
    </w:p>
    <w:p w:rsidR="006D757C" w:rsidRDefault="006D757C" w:rsidP="0047725C">
      <w:r>
        <w:rPr>
          <w:bCs/>
        </w:rPr>
        <w:t xml:space="preserve">University of </w:t>
      </w:r>
      <w:r w:rsidRPr="00D47BA6">
        <w:rPr>
          <w:bCs/>
        </w:rPr>
        <w:t>West Georgia, Int</w:t>
      </w:r>
      <w:r>
        <w:rPr>
          <w:bCs/>
        </w:rPr>
        <w:t xml:space="preserve">ernal Faculty Development Grant.  Project title: </w:t>
      </w:r>
      <w:r w:rsidRPr="00D47BA6">
        <w:rPr>
          <w:bCs/>
        </w:rPr>
        <w:t xml:space="preserve"> </w:t>
      </w:r>
      <w:r w:rsidRPr="00D47BA6">
        <w:t>Seizure and Behavioral Phenotyping of the Scn1a Mouse Model of Genetic Epilepsy with Febrile Seizures Plus</w:t>
      </w:r>
      <w:r>
        <w:t xml:space="preserve">, $8,196.00.  </w:t>
      </w:r>
      <w:proofErr w:type="gramStart"/>
      <w:r>
        <w:t>Funded January, 2013.</w:t>
      </w:r>
      <w:proofErr w:type="gramEnd"/>
    </w:p>
    <w:p w:rsidR="00B36ED9" w:rsidRPr="0047725C" w:rsidRDefault="00DE382B" w:rsidP="0047725C">
      <w:pPr>
        <w:rPr>
          <w:b/>
        </w:rPr>
      </w:pPr>
      <w:r>
        <w:br/>
      </w:r>
      <w:r w:rsidR="00B36ED9" w:rsidRPr="0047725C">
        <w:rPr>
          <w:b/>
        </w:rPr>
        <w:t>Service</w:t>
      </w:r>
    </w:p>
    <w:p w:rsidR="00DE382B" w:rsidRPr="0047725C" w:rsidRDefault="00B36ED9" w:rsidP="0047725C">
      <w:r w:rsidRPr="0047725C">
        <w:rPr>
          <w:b/>
        </w:rPr>
        <w:tab/>
        <w:t>College-Wide</w:t>
      </w:r>
      <w:r w:rsidR="00DE382B" w:rsidRPr="0047725C">
        <w:rPr>
          <w:b/>
        </w:rPr>
        <w:t xml:space="preserve"> </w:t>
      </w:r>
    </w:p>
    <w:p w:rsidR="00DE382B" w:rsidRPr="0047725C" w:rsidRDefault="00DE382B" w:rsidP="0047725C">
      <w:pPr>
        <w:ind w:firstLine="720"/>
      </w:pPr>
      <w:r w:rsidRPr="0047725C">
        <w:t>2013</w:t>
      </w:r>
      <w:r w:rsidR="0047725C" w:rsidRPr="0047725C">
        <w:t>-2014</w:t>
      </w:r>
      <w:r w:rsidRPr="0047725C">
        <w:t>, Faculty Advisory Committee for the ORSP</w:t>
      </w:r>
    </w:p>
    <w:p w:rsidR="00B36ED9" w:rsidRPr="0047725C" w:rsidRDefault="00B36ED9" w:rsidP="0047725C">
      <w:pPr>
        <w:ind w:firstLine="720"/>
      </w:pPr>
      <w:r w:rsidRPr="0047725C">
        <w:t>201</w:t>
      </w:r>
      <w:r w:rsidR="0047725C" w:rsidRPr="0047725C">
        <w:t>2-2014</w:t>
      </w:r>
      <w:r w:rsidRPr="0047725C">
        <w:t>, Senate Subcommittee:  Facilities and Services</w:t>
      </w:r>
    </w:p>
    <w:p w:rsidR="00DE382B" w:rsidRDefault="00B36ED9" w:rsidP="0047725C">
      <w:pPr>
        <w:ind w:firstLine="720"/>
      </w:pPr>
      <w:r w:rsidRPr="0047725C">
        <w:t>2012, Invited reviewer for the Internal Development Grants</w:t>
      </w:r>
      <w:r w:rsidR="00DE382B" w:rsidRPr="0047725C">
        <w:t xml:space="preserve"> </w:t>
      </w:r>
    </w:p>
    <w:p w:rsidR="00B36ED9" w:rsidRDefault="00B36ED9" w:rsidP="0047725C">
      <w:pPr>
        <w:ind w:firstLine="720"/>
      </w:pPr>
    </w:p>
    <w:p w:rsidR="00B36ED9" w:rsidRDefault="00B36ED9" w:rsidP="0047725C">
      <w:pPr>
        <w:ind w:firstLine="720"/>
        <w:rPr>
          <w:b/>
        </w:rPr>
      </w:pPr>
      <w:r w:rsidRPr="0047725C">
        <w:rPr>
          <w:b/>
        </w:rPr>
        <w:t>Departmental-Wide</w:t>
      </w:r>
    </w:p>
    <w:p w:rsidR="0047725C" w:rsidRDefault="0047725C" w:rsidP="0047725C">
      <w:pPr>
        <w:ind w:firstLine="720"/>
      </w:pPr>
      <w:r w:rsidRPr="0047725C">
        <w:t>201</w:t>
      </w:r>
      <w:r>
        <w:t>3-2014</w:t>
      </w:r>
      <w:r w:rsidRPr="0047725C">
        <w:t xml:space="preserve">, </w:t>
      </w:r>
      <w:r>
        <w:t>Search Committee, Chair</w:t>
      </w:r>
    </w:p>
    <w:p w:rsidR="0047725C" w:rsidRDefault="0047725C" w:rsidP="0047725C">
      <w:pPr>
        <w:ind w:firstLine="720"/>
      </w:pPr>
      <w:r>
        <w:t xml:space="preserve">2012-2013, </w:t>
      </w:r>
      <w:proofErr w:type="gramStart"/>
      <w:r>
        <w:t>Caring</w:t>
      </w:r>
      <w:proofErr w:type="gramEnd"/>
      <w:r>
        <w:t xml:space="preserve"> for Faculty Committee, Search subcommittee Chair</w:t>
      </w:r>
    </w:p>
    <w:p w:rsidR="0047725C" w:rsidRDefault="0047725C" w:rsidP="0047725C">
      <w:pPr>
        <w:ind w:firstLine="720"/>
      </w:pPr>
      <w:r>
        <w:t>2012-2013, Graduate Program Committee</w:t>
      </w:r>
    </w:p>
    <w:p w:rsidR="0047725C" w:rsidRPr="0047725C" w:rsidRDefault="0047725C" w:rsidP="0047725C">
      <w:pPr>
        <w:ind w:firstLine="720"/>
      </w:pPr>
      <w:r>
        <w:lastRenderedPageBreak/>
        <w:t>2012-2013, Graduate Program Curriculum Committee</w:t>
      </w:r>
    </w:p>
    <w:p w:rsidR="00B36ED9" w:rsidRPr="00D47BA6" w:rsidRDefault="00B36ED9" w:rsidP="0047725C">
      <w:pPr>
        <w:ind w:firstLine="720"/>
      </w:pPr>
    </w:p>
    <w:p w:rsidR="006D757C" w:rsidRDefault="006D757C" w:rsidP="0047725C">
      <w:pPr>
        <w:rPr>
          <w:b/>
        </w:rPr>
      </w:pPr>
    </w:p>
    <w:p w:rsidR="00691497" w:rsidRPr="00140925" w:rsidRDefault="00B10E7A" w:rsidP="0047725C">
      <w:r w:rsidRPr="00140925">
        <w:rPr>
          <w:b/>
        </w:rPr>
        <w:t xml:space="preserve">Experience:               </w:t>
      </w:r>
      <w:r w:rsidR="00691497" w:rsidRPr="00140925">
        <w:t xml:space="preserve">    </w:t>
      </w:r>
    </w:p>
    <w:p w:rsidR="00173855" w:rsidRPr="00140925" w:rsidRDefault="00691497" w:rsidP="0047725C">
      <w:r w:rsidRPr="00140925">
        <w:t xml:space="preserve">     </w:t>
      </w:r>
      <w:r w:rsidR="00173855" w:rsidRPr="00140925">
        <w:t xml:space="preserve">August 2012-       </w:t>
      </w:r>
      <w:r w:rsidR="00173855" w:rsidRPr="00140925">
        <w:rPr>
          <w:b/>
        </w:rPr>
        <w:t xml:space="preserve">Assistant Professor, University of West Georgia, </w:t>
      </w:r>
      <w:r w:rsidR="00173855" w:rsidRPr="00140925">
        <w:t>Carrollton, GA</w:t>
      </w:r>
    </w:p>
    <w:p w:rsidR="00030A10" w:rsidRDefault="00173855" w:rsidP="0047725C">
      <w:r w:rsidRPr="00140925">
        <w:t xml:space="preserve">     Present                     *</w:t>
      </w:r>
      <w:r w:rsidR="00030A10">
        <w:t>Online teaching experience</w:t>
      </w:r>
    </w:p>
    <w:p w:rsidR="00173855" w:rsidRPr="00140925" w:rsidRDefault="00030A10" w:rsidP="0047725C">
      <w:pPr>
        <w:ind w:left="2160"/>
      </w:pPr>
      <w:r>
        <w:t xml:space="preserve">  *</w:t>
      </w:r>
      <w:r w:rsidR="00173855" w:rsidRPr="00140925">
        <w:t>Teach courses in undergraduate and graduate programs</w:t>
      </w:r>
    </w:p>
    <w:p w:rsidR="00173855" w:rsidRPr="00140925" w:rsidRDefault="00173855" w:rsidP="0047725C">
      <w:pPr>
        <w:rPr>
          <w:b/>
        </w:rPr>
      </w:pPr>
      <w:r w:rsidRPr="00140925">
        <w:tab/>
      </w:r>
      <w:r w:rsidRPr="00140925">
        <w:tab/>
      </w:r>
      <w:r w:rsidRPr="00140925">
        <w:tab/>
        <w:t xml:space="preserve">  * Active in department and college-wide committees</w:t>
      </w:r>
      <w:r w:rsidRPr="00140925">
        <w:rPr>
          <w:b/>
        </w:rPr>
        <w:t xml:space="preserve"> </w:t>
      </w:r>
    </w:p>
    <w:p w:rsidR="00173855" w:rsidRPr="00140925" w:rsidRDefault="00173855" w:rsidP="0047725C"/>
    <w:p w:rsidR="00173855" w:rsidRPr="00140925" w:rsidRDefault="00173855" w:rsidP="0047725C"/>
    <w:p w:rsidR="00691497" w:rsidRPr="00140925" w:rsidRDefault="00173855" w:rsidP="0047725C">
      <w:r w:rsidRPr="00140925">
        <w:t xml:space="preserve">     </w:t>
      </w:r>
      <w:r w:rsidR="00691497" w:rsidRPr="00140925">
        <w:t>August 2007-</w:t>
      </w:r>
      <w:r w:rsidR="000D312C" w:rsidRPr="00140925">
        <w:t xml:space="preserve">         </w:t>
      </w:r>
      <w:r w:rsidR="00B93E27">
        <w:rPr>
          <w:b/>
        </w:rPr>
        <w:t>Associate</w:t>
      </w:r>
      <w:r w:rsidR="000D312C" w:rsidRPr="00140925">
        <w:rPr>
          <w:b/>
        </w:rPr>
        <w:t xml:space="preserve"> Professor, Gordon College   </w:t>
      </w:r>
      <w:r w:rsidR="000D312C" w:rsidRPr="00140925">
        <w:t>Barnesville, GA</w:t>
      </w:r>
    </w:p>
    <w:p w:rsidR="00D56010" w:rsidRPr="00140925" w:rsidRDefault="00691497" w:rsidP="0047725C">
      <w:r w:rsidRPr="00140925">
        <w:t xml:space="preserve">     </w:t>
      </w:r>
      <w:r w:rsidR="00173855" w:rsidRPr="00140925">
        <w:t>May 2012</w:t>
      </w:r>
      <w:r w:rsidR="00B10E7A" w:rsidRPr="00140925">
        <w:rPr>
          <w:b/>
        </w:rPr>
        <w:t xml:space="preserve">  </w:t>
      </w:r>
      <w:r w:rsidR="00173855" w:rsidRPr="00140925">
        <w:rPr>
          <w:b/>
        </w:rPr>
        <w:t xml:space="preserve">               </w:t>
      </w:r>
      <w:r w:rsidR="00797F0E" w:rsidRPr="00140925">
        <w:rPr>
          <w:b/>
        </w:rPr>
        <w:t xml:space="preserve">* </w:t>
      </w:r>
      <w:r w:rsidR="00E52D6D" w:rsidRPr="00140925">
        <w:t xml:space="preserve">Course Coordinator for </w:t>
      </w:r>
      <w:r w:rsidR="00D56010" w:rsidRPr="00140925">
        <w:t xml:space="preserve">Introduction to Professional </w:t>
      </w:r>
      <w:r w:rsidR="00E52D6D" w:rsidRPr="00140925">
        <w:t xml:space="preserve">Nursing </w:t>
      </w:r>
    </w:p>
    <w:p w:rsidR="00691497" w:rsidRPr="00140925" w:rsidRDefault="00D56010" w:rsidP="0047725C">
      <w:r w:rsidRPr="00140925">
        <w:tab/>
      </w:r>
      <w:r w:rsidRPr="00140925">
        <w:tab/>
      </w:r>
      <w:r w:rsidRPr="00140925">
        <w:tab/>
        <w:t xml:space="preserve">    Practice </w:t>
      </w:r>
    </w:p>
    <w:p w:rsidR="001937F3" w:rsidRPr="00140925" w:rsidRDefault="00691497" w:rsidP="0047725C">
      <w:pPr>
        <w:rPr>
          <w:b/>
        </w:rPr>
      </w:pPr>
      <w:r w:rsidRPr="00140925">
        <w:tab/>
      </w:r>
      <w:r w:rsidRPr="00140925">
        <w:tab/>
      </w:r>
      <w:r w:rsidRPr="00140925">
        <w:tab/>
        <w:t xml:space="preserve">  * </w:t>
      </w:r>
      <w:r w:rsidR="00797F0E" w:rsidRPr="00140925">
        <w:t>Seven department and college-wide committees</w:t>
      </w:r>
      <w:r w:rsidR="00B10E7A" w:rsidRPr="00140925">
        <w:rPr>
          <w:b/>
        </w:rPr>
        <w:t xml:space="preserve"> </w:t>
      </w:r>
    </w:p>
    <w:p w:rsidR="000D312C" w:rsidRPr="00140925" w:rsidRDefault="000D312C" w:rsidP="0047725C"/>
    <w:p w:rsidR="000D312C" w:rsidRPr="00140925" w:rsidRDefault="001937F3" w:rsidP="0047725C">
      <w:pPr>
        <w:rPr>
          <w:b/>
        </w:rPr>
      </w:pPr>
      <w:r w:rsidRPr="00140925">
        <w:rPr>
          <w:bCs/>
        </w:rPr>
        <w:t xml:space="preserve">     July, 2003- </w:t>
      </w:r>
      <w:r w:rsidRPr="00140925">
        <w:rPr>
          <w:bCs/>
        </w:rPr>
        <w:tab/>
      </w:r>
      <w:r w:rsidR="00797F0E" w:rsidRPr="00140925">
        <w:rPr>
          <w:b/>
          <w:bCs/>
        </w:rPr>
        <w:t>Staff Nurse, P</w:t>
      </w:r>
      <w:r w:rsidR="00B10E7A" w:rsidRPr="00140925">
        <w:rPr>
          <w:b/>
        </w:rPr>
        <w:t xml:space="preserve">iedmont Fayette Hospital   </w:t>
      </w:r>
      <w:r w:rsidR="00B10E7A" w:rsidRPr="00140925">
        <w:rPr>
          <w:bCs/>
        </w:rPr>
        <w:t>Fayetteville, GA</w:t>
      </w:r>
    </w:p>
    <w:p w:rsidR="000D312C" w:rsidRPr="00140925" w:rsidRDefault="000D312C" w:rsidP="0047725C">
      <w:pPr>
        <w:rPr>
          <w:bCs/>
        </w:rPr>
      </w:pPr>
      <w:r w:rsidRPr="00140925">
        <w:rPr>
          <w:b/>
        </w:rPr>
        <w:t xml:space="preserve">     </w:t>
      </w:r>
      <w:r w:rsidR="001937F3" w:rsidRPr="00140925">
        <w:rPr>
          <w:bCs/>
        </w:rPr>
        <w:t xml:space="preserve">July, 2009                  </w:t>
      </w:r>
      <w:r w:rsidRPr="00140925">
        <w:rPr>
          <w:b/>
        </w:rPr>
        <w:t>Charge Nurse      May, 2005-July 2007</w:t>
      </w:r>
    </w:p>
    <w:p w:rsidR="000D312C" w:rsidRPr="00140925" w:rsidRDefault="000D312C" w:rsidP="0047725C">
      <w:pPr>
        <w:ind w:left="2160"/>
        <w:rPr>
          <w:b/>
          <w:bCs/>
        </w:rPr>
      </w:pPr>
      <w:r w:rsidRPr="00140925">
        <w:rPr>
          <w:bCs/>
        </w:rPr>
        <w:t xml:space="preserve">    </w:t>
      </w:r>
      <w:r w:rsidRPr="00140925">
        <w:rPr>
          <w:b/>
          <w:bCs/>
        </w:rPr>
        <w:t>Staff Nurse, PRN   July 2007-July 2009</w:t>
      </w:r>
    </w:p>
    <w:p w:rsidR="000D312C" w:rsidRPr="00140925" w:rsidRDefault="001937F3" w:rsidP="0047725C">
      <w:pPr>
        <w:rPr>
          <w:b/>
        </w:rPr>
      </w:pPr>
      <w:r w:rsidRPr="00140925">
        <w:rPr>
          <w:bCs/>
        </w:rPr>
        <w:t xml:space="preserve">   </w:t>
      </w:r>
    </w:p>
    <w:p w:rsidR="00797F0E" w:rsidRPr="00140925" w:rsidRDefault="00B10E7A" w:rsidP="0047725C">
      <w:pPr>
        <w:ind w:left="285"/>
        <w:rPr>
          <w:b/>
        </w:rPr>
      </w:pPr>
      <w:r w:rsidRPr="00140925">
        <w:rPr>
          <w:bCs/>
        </w:rPr>
        <w:t xml:space="preserve">Feb., 2003-              </w:t>
      </w:r>
      <w:r w:rsidR="00797F0E" w:rsidRPr="00140925">
        <w:rPr>
          <w:b/>
        </w:rPr>
        <w:t xml:space="preserve">Clinical Manager, IV Team </w:t>
      </w:r>
      <w:r w:rsidRPr="00140925">
        <w:rPr>
          <w:b/>
        </w:rPr>
        <w:t>Staff Builders Home Care</w:t>
      </w:r>
    </w:p>
    <w:p w:rsidR="00B10E7A" w:rsidRPr="00140925" w:rsidRDefault="00797F0E" w:rsidP="0047725C">
      <w:pPr>
        <w:ind w:left="285"/>
        <w:rPr>
          <w:b/>
        </w:rPr>
      </w:pPr>
      <w:r w:rsidRPr="00140925">
        <w:t>July, 2003</w:t>
      </w:r>
      <w:r w:rsidRPr="00140925">
        <w:rPr>
          <w:b/>
        </w:rPr>
        <w:tab/>
      </w:r>
      <w:r w:rsidRPr="00140925">
        <w:rPr>
          <w:b/>
        </w:rPr>
        <w:tab/>
      </w:r>
      <w:r w:rsidR="00B10E7A" w:rsidRPr="00140925">
        <w:rPr>
          <w:bCs/>
        </w:rPr>
        <w:t>Atlanta, GA</w:t>
      </w:r>
    </w:p>
    <w:p w:rsidR="00B10E7A" w:rsidRPr="00140925" w:rsidRDefault="00B10E7A" w:rsidP="0047725C"/>
    <w:p w:rsidR="00B10E7A" w:rsidRPr="00140925" w:rsidRDefault="00B10E7A" w:rsidP="0047725C">
      <w:r w:rsidRPr="00140925">
        <w:t xml:space="preserve">     June, 1998-    </w:t>
      </w:r>
      <w:r w:rsidRPr="00140925">
        <w:tab/>
        <w:t xml:space="preserve"> </w:t>
      </w:r>
      <w:r w:rsidR="00797F0E" w:rsidRPr="00140925">
        <w:rPr>
          <w:b/>
        </w:rPr>
        <w:t>IV Nurse,</w:t>
      </w:r>
      <w:r w:rsidRPr="00140925">
        <w:t xml:space="preserve"> </w:t>
      </w:r>
      <w:r w:rsidRPr="00140925">
        <w:rPr>
          <w:b/>
        </w:rPr>
        <w:t xml:space="preserve">Visiting Nurse Health </w:t>
      </w:r>
      <w:proofErr w:type="gramStart"/>
      <w:r w:rsidRPr="00140925">
        <w:rPr>
          <w:b/>
        </w:rPr>
        <w:t xml:space="preserve">System  </w:t>
      </w:r>
      <w:r w:rsidRPr="00140925">
        <w:t>Atlanta</w:t>
      </w:r>
      <w:proofErr w:type="gramEnd"/>
      <w:r w:rsidRPr="00140925">
        <w:t>, GA</w:t>
      </w:r>
    </w:p>
    <w:p w:rsidR="00B10E7A" w:rsidRPr="00140925" w:rsidRDefault="00B10E7A" w:rsidP="0047725C">
      <w:r w:rsidRPr="00140925">
        <w:t xml:space="preserve">     Feb., 2003                     </w:t>
      </w:r>
    </w:p>
    <w:p w:rsidR="00B10E7A" w:rsidRPr="00140925" w:rsidRDefault="00B10E7A" w:rsidP="0047725C"/>
    <w:p w:rsidR="00B10E7A" w:rsidRPr="00140925" w:rsidRDefault="00B10E7A" w:rsidP="0047725C">
      <w:r w:rsidRPr="00140925">
        <w:t xml:space="preserve">     April, 1995-    </w:t>
      </w:r>
      <w:r w:rsidRPr="00140925">
        <w:tab/>
      </w:r>
      <w:r w:rsidR="00797F0E" w:rsidRPr="00140925">
        <w:rPr>
          <w:b/>
        </w:rPr>
        <w:t xml:space="preserve">Case manager, </w:t>
      </w:r>
      <w:r w:rsidRPr="00140925">
        <w:rPr>
          <w:b/>
        </w:rPr>
        <w:t xml:space="preserve">Central Home Health </w:t>
      </w:r>
      <w:proofErr w:type="gramStart"/>
      <w:r w:rsidRPr="00140925">
        <w:rPr>
          <w:b/>
        </w:rPr>
        <w:t xml:space="preserve">Care  </w:t>
      </w:r>
      <w:r w:rsidRPr="00140925">
        <w:t>Newnan</w:t>
      </w:r>
      <w:proofErr w:type="gramEnd"/>
      <w:r w:rsidRPr="00140925">
        <w:t xml:space="preserve">, GA   </w:t>
      </w:r>
    </w:p>
    <w:p w:rsidR="004605F3" w:rsidRPr="00140925" w:rsidRDefault="00B10E7A" w:rsidP="0047725C">
      <w:r w:rsidRPr="00140925">
        <w:t xml:space="preserve">     June, 1998       </w:t>
      </w:r>
      <w:r w:rsidRPr="00140925">
        <w:tab/>
      </w:r>
      <w:r w:rsidR="00797F0E" w:rsidRPr="00140925">
        <w:t xml:space="preserve">     </w:t>
      </w:r>
    </w:p>
    <w:p w:rsidR="0076519D" w:rsidRPr="00140925" w:rsidRDefault="0076519D" w:rsidP="0047725C"/>
    <w:p w:rsidR="00B10E7A" w:rsidRPr="00140925" w:rsidRDefault="00B10E7A" w:rsidP="0047725C">
      <w:r w:rsidRPr="00140925">
        <w:t xml:space="preserve">     July, 1992-             </w:t>
      </w:r>
      <w:r w:rsidR="00797F0E" w:rsidRPr="00140925">
        <w:rPr>
          <w:b/>
        </w:rPr>
        <w:t>Staff Nurse II,</w:t>
      </w:r>
      <w:r w:rsidR="00797F0E" w:rsidRPr="00140925">
        <w:t xml:space="preserve"> </w:t>
      </w:r>
      <w:proofErr w:type="spellStart"/>
      <w:r w:rsidRPr="00140925">
        <w:rPr>
          <w:b/>
        </w:rPr>
        <w:t>Egleston</w:t>
      </w:r>
      <w:proofErr w:type="spellEnd"/>
      <w:r w:rsidRPr="00140925">
        <w:rPr>
          <w:b/>
        </w:rPr>
        <w:t xml:space="preserve"> Children’s </w:t>
      </w:r>
      <w:proofErr w:type="gramStart"/>
      <w:r w:rsidRPr="00140925">
        <w:rPr>
          <w:b/>
        </w:rPr>
        <w:t xml:space="preserve">Hospital  </w:t>
      </w:r>
      <w:r w:rsidRPr="00140925">
        <w:t>Atlanta</w:t>
      </w:r>
      <w:proofErr w:type="gramEnd"/>
      <w:r w:rsidRPr="00140925">
        <w:t>, GA</w:t>
      </w:r>
    </w:p>
    <w:p w:rsidR="00B10E7A" w:rsidRPr="00140925" w:rsidRDefault="00B10E7A" w:rsidP="0047725C">
      <w:r w:rsidRPr="00140925">
        <w:t xml:space="preserve">     April, 1995        </w:t>
      </w:r>
      <w:r w:rsidRPr="00140925">
        <w:tab/>
      </w:r>
      <w:r w:rsidR="00F1273F" w:rsidRPr="00140925">
        <w:t xml:space="preserve">      </w:t>
      </w:r>
    </w:p>
    <w:p w:rsidR="00B10E7A" w:rsidRPr="00140925" w:rsidRDefault="004C3113" w:rsidP="0047725C">
      <w:r>
        <w:t xml:space="preserve">                    </w:t>
      </w:r>
    </w:p>
    <w:sectPr w:rsidR="00B10E7A" w:rsidRPr="00140925" w:rsidSect="000D312C">
      <w:pgSz w:w="12240" w:h="15840"/>
      <w:pgMar w:top="144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2C" w:rsidRDefault="000D312C" w:rsidP="000D312C">
      <w:r>
        <w:separator/>
      </w:r>
    </w:p>
  </w:endnote>
  <w:endnote w:type="continuationSeparator" w:id="0">
    <w:p w:rsidR="000D312C" w:rsidRDefault="000D312C" w:rsidP="000D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2C" w:rsidRDefault="000D312C" w:rsidP="000D312C">
      <w:r>
        <w:separator/>
      </w:r>
    </w:p>
  </w:footnote>
  <w:footnote w:type="continuationSeparator" w:id="0">
    <w:p w:rsidR="000D312C" w:rsidRDefault="000D312C" w:rsidP="000D3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239A4"/>
    <w:multiLevelType w:val="hybridMultilevel"/>
    <w:tmpl w:val="32207718"/>
    <w:lvl w:ilvl="0" w:tplc="5620808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6C694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F2B2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B7C882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ECED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CAD55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37A61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1A486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B6F9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6D1B7171"/>
    <w:multiLevelType w:val="hybridMultilevel"/>
    <w:tmpl w:val="7FEC07DE"/>
    <w:lvl w:ilvl="0" w:tplc="CC20990A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AD"/>
    <w:rsid w:val="00030A10"/>
    <w:rsid w:val="0006025E"/>
    <w:rsid w:val="00075C21"/>
    <w:rsid w:val="000B6083"/>
    <w:rsid w:val="000D312C"/>
    <w:rsid w:val="00114DA7"/>
    <w:rsid w:val="00132C0E"/>
    <w:rsid w:val="00140925"/>
    <w:rsid w:val="00173855"/>
    <w:rsid w:val="001937F3"/>
    <w:rsid w:val="001A5F2D"/>
    <w:rsid w:val="001B7BAF"/>
    <w:rsid w:val="001C5B4C"/>
    <w:rsid w:val="001E3744"/>
    <w:rsid w:val="0021065C"/>
    <w:rsid w:val="002232D2"/>
    <w:rsid w:val="00247CD2"/>
    <w:rsid w:val="0025744B"/>
    <w:rsid w:val="00276C63"/>
    <w:rsid w:val="002D107A"/>
    <w:rsid w:val="002F1D27"/>
    <w:rsid w:val="00322EF9"/>
    <w:rsid w:val="00332E2E"/>
    <w:rsid w:val="00336C0A"/>
    <w:rsid w:val="00351A29"/>
    <w:rsid w:val="003753F1"/>
    <w:rsid w:val="00392888"/>
    <w:rsid w:val="00394DA7"/>
    <w:rsid w:val="003D6E87"/>
    <w:rsid w:val="00410329"/>
    <w:rsid w:val="0044783F"/>
    <w:rsid w:val="004605F3"/>
    <w:rsid w:val="0047725C"/>
    <w:rsid w:val="004C3113"/>
    <w:rsid w:val="004F5C07"/>
    <w:rsid w:val="005267A8"/>
    <w:rsid w:val="00537E17"/>
    <w:rsid w:val="00583523"/>
    <w:rsid w:val="005B4CC4"/>
    <w:rsid w:val="005D2561"/>
    <w:rsid w:val="005D5B7A"/>
    <w:rsid w:val="006170F7"/>
    <w:rsid w:val="006252FE"/>
    <w:rsid w:val="006363C9"/>
    <w:rsid w:val="00646B46"/>
    <w:rsid w:val="00691497"/>
    <w:rsid w:val="006C360E"/>
    <w:rsid w:val="006D4F73"/>
    <w:rsid w:val="006D757C"/>
    <w:rsid w:val="006F1B85"/>
    <w:rsid w:val="00713AA3"/>
    <w:rsid w:val="00751055"/>
    <w:rsid w:val="0076519D"/>
    <w:rsid w:val="00775A86"/>
    <w:rsid w:val="0078569F"/>
    <w:rsid w:val="00797F0E"/>
    <w:rsid w:val="007A0942"/>
    <w:rsid w:val="007A5768"/>
    <w:rsid w:val="007B0AC6"/>
    <w:rsid w:val="0085127C"/>
    <w:rsid w:val="00867DB1"/>
    <w:rsid w:val="008F1551"/>
    <w:rsid w:val="00907E26"/>
    <w:rsid w:val="009231A9"/>
    <w:rsid w:val="009264AD"/>
    <w:rsid w:val="00A5250A"/>
    <w:rsid w:val="00A64AE7"/>
    <w:rsid w:val="00A65BBE"/>
    <w:rsid w:val="00AA4F20"/>
    <w:rsid w:val="00B10E7A"/>
    <w:rsid w:val="00B36ED9"/>
    <w:rsid w:val="00B61B25"/>
    <w:rsid w:val="00B663B3"/>
    <w:rsid w:val="00B86B89"/>
    <w:rsid w:val="00B93E27"/>
    <w:rsid w:val="00B965C3"/>
    <w:rsid w:val="00BB1134"/>
    <w:rsid w:val="00BD405D"/>
    <w:rsid w:val="00BF3C94"/>
    <w:rsid w:val="00C25ACA"/>
    <w:rsid w:val="00CA175D"/>
    <w:rsid w:val="00CA4832"/>
    <w:rsid w:val="00D0062D"/>
    <w:rsid w:val="00D06E9E"/>
    <w:rsid w:val="00D56010"/>
    <w:rsid w:val="00D62AC6"/>
    <w:rsid w:val="00D86CE8"/>
    <w:rsid w:val="00D924EE"/>
    <w:rsid w:val="00D94E7D"/>
    <w:rsid w:val="00DD77CE"/>
    <w:rsid w:val="00DE382B"/>
    <w:rsid w:val="00E00BDC"/>
    <w:rsid w:val="00E36AD3"/>
    <w:rsid w:val="00E37C70"/>
    <w:rsid w:val="00E41A89"/>
    <w:rsid w:val="00E52D6D"/>
    <w:rsid w:val="00ED5939"/>
    <w:rsid w:val="00EF41A9"/>
    <w:rsid w:val="00EF6C4B"/>
    <w:rsid w:val="00F1273F"/>
    <w:rsid w:val="00F3070E"/>
    <w:rsid w:val="00F323F3"/>
    <w:rsid w:val="00F71890"/>
    <w:rsid w:val="00F93414"/>
    <w:rsid w:val="00FA7DC9"/>
    <w:rsid w:val="00FB0272"/>
    <w:rsid w:val="00FD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74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27C"/>
    <w:pPr>
      <w:ind w:left="720"/>
      <w:contextualSpacing/>
    </w:pPr>
  </w:style>
  <w:style w:type="paragraph" w:styleId="Header">
    <w:name w:val="header"/>
    <w:basedOn w:val="Normal"/>
    <w:link w:val="HeaderChar"/>
    <w:rsid w:val="000D3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12C"/>
    <w:rPr>
      <w:sz w:val="24"/>
      <w:szCs w:val="24"/>
    </w:rPr>
  </w:style>
  <w:style w:type="paragraph" w:styleId="Footer">
    <w:name w:val="footer"/>
    <w:basedOn w:val="Normal"/>
    <w:link w:val="FooterChar"/>
    <w:rsid w:val="000D3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312C"/>
    <w:rPr>
      <w:sz w:val="24"/>
      <w:szCs w:val="24"/>
    </w:rPr>
  </w:style>
  <w:style w:type="paragraph" w:customStyle="1" w:styleId="Default">
    <w:name w:val="Default"/>
    <w:rsid w:val="001409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B93E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D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574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127C"/>
    <w:pPr>
      <w:ind w:left="720"/>
      <w:contextualSpacing/>
    </w:pPr>
  </w:style>
  <w:style w:type="paragraph" w:styleId="Header">
    <w:name w:val="header"/>
    <w:basedOn w:val="Normal"/>
    <w:link w:val="HeaderChar"/>
    <w:rsid w:val="000D3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12C"/>
    <w:rPr>
      <w:sz w:val="24"/>
      <w:szCs w:val="24"/>
    </w:rPr>
  </w:style>
  <w:style w:type="paragraph" w:styleId="Footer">
    <w:name w:val="footer"/>
    <w:basedOn w:val="Normal"/>
    <w:link w:val="FooterChar"/>
    <w:rsid w:val="000D3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312C"/>
    <w:rPr>
      <w:sz w:val="24"/>
      <w:szCs w:val="24"/>
    </w:rPr>
  </w:style>
  <w:style w:type="paragraph" w:customStyle="1" w:styleId="Default">
    <w:name w:val="Default"/>
    <w:rsid w:val="0014092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B93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401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229">
          <w:marLeft w:val="113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676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Ashley W</vt:lpstr>
    </vt:vector>
  </TitlesOfParts>
  <Company>UWG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W</dc:title>
  <dc:creator>Ashley</dc:creator>
  <cp:lastModifiedBy>Local Administrator</cp:lastModifiedBy>
  <cp:revision>23</cp:revision>
  <cp:lastPrinted>2010-06-29T19:36:00Z</cp:lastPrinted>
  <dcterms:created xsi:type="dcterms:W3CDTF">2013-01-02T23:35:00Z</dcterms:created>
  <dcterms:modified xsi:type="dcterms:W3CDTF">2013-09-16T18:08:00Z</dcterms:modified>
</cp:coreProperties>
</file>