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FC466" w14:textId="77777777" w:rsidR="002F0CB7" w:rsidRPr="00926177" w:rsidRDefault="008E3683" w:rsidP="002F0CB7">
      <w:pPr>
        <w:ind w:right="-360"/>
        <w:rPr>
          <w:b/>
        </w:rPr>
      </w:pPr>
      <w:bookmarkStart w:id="0" w:name="_GoBack"/>
      <w:bookmarkEnd w:id="0"/>
      <w:r w:rsidRPr="00926177">
        <w:rPr>
          <w:b/>
        </w:rPr>
        <w:t>Faculty Governance Policy of the College of Education</w:t>
      </w:r>
    </w:p>
    <w:p w14:paraId="0E7E5985" w14:textId="77777777" w:rsidR="008E3683" w:rsidRDefault="008E3683" w:rsidP="002F0CB7">
      <w:pPr>
        <w:ind w:right="-360"/>
        <w:rPr>
          <w:b/>
          <w:sz w:val="23"/>
          <w:szCs w:val="23"/>
        </w:rPr>
      </w:pPr>
    </w:p>
    <w:p w14:paraId="203CFC57" w14:textId="77777777" w:rsidR="00AB3D5E" w:rsidRPr="002F0CB7" w:rsidRDefault="00AB3D5E" w:rsidP="002F0CB7">
      <w:pPr>
        <w:ind w:right="-360"/>
        <w:rPr>
          <w:b/>
          <w:sz w:val="23"/>
          <w:szCs w:val="23"/>
        </w:rPr>
      </w:pPr>
    </w:p>
    <w:p w14:paraId="5EA951D9" w14:textId="77777777" w:rsidR="002F0CB7" w:rsidRPr="00E907D8" w:rsidRDefault="002F0CB7" w:rsidP="002F0CB7">
      <w:pPr>
        <w:ind w:right="-360"/>
        <w:jc w:val="center"/>
        <w:rPr>
          <w:rFonts w:asciiTheme="majorHAnsi" w:hAnsiTheme="majorHAnsi"/>
          <w:b/>
          <w:sz w:val="23"/>
        </w:rPr>
      </w:pPr>
      <w:r w:rsidRPr="002F0CB7">
        <w:rPr>
          <w:rFonts w:asciiTheme="majorHAnsi" w:hAnsiTheme="majorHAnsi"/>
          <w:b/>
          <w:sz w:val="23"/>
          <w:szCs w:val="23"/>
        </w:rPr>
        <w:t>Instrument of Shared Governance</w:t>
      </w:r>
    </w:p>
    <w:p w14:paraId="20B5CD2C"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University of West Georgia</w:t>
      </w:r>
    </w:p>
    <w:p w14:paraId="798CD491"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College of Education</w:t>
      </w:r>
    </w:p>
    <w:p w14:paraId="2AC3B8BC" w14:textId="77777777" w:rsidR="002F0CB7" w:rsidRPr="002F0CB7" w:rsidRDefault="002F0CB7" w:rsidP="002F0CB7">
      <w:pPr>
        <w:ind w:right="-360"/>
        <w:jc w:val="center"/>
        <w:rPr>
          <w:rFonts w:asciiTheme="majorHAnsi" w:hAnsiTheme="majorHAnsi"/>
          <w:b/>
          <w:sz w:val="23"/>
          <w:szCs w:val="23"/>
        </w:rPr>
      </w:pPr>
    </w:p>
    <w:p w14:paraId="3192DA17"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Article I</w:t>
      </w:r>
    </w:p>
    <w:p w14:paraId="69C57D5E" w14:textId="77777777" w:rsidR="002F0CB7" w:rsidRPr="002F0CB7" w:rsidRDefault="002F0CB7" w:rsidP="002F0CB7">
      <w:pPr>
        <w:ind w:right="-360"/>
        <w:jc w:val="center"/>
        <w:rPr>
          <w:rFonts w:asciiTheme="majorHAnsi" w:hAnsiTheme="majorHAnsi"/>
          <w:b/>
          <w:sz w:val="23"/>
          <w:szCs w:val="23"/>
        </w:rPr>
      </w:pPr>
    </w:p>
    <w:p w14:paraId="58677742"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Statement of Purpose</w:t>
      </w:r>
    </w:p>
    <w:p w14:paraId="1456FF56" w14:textId="77777777" w:rsidR="002F0CB7" w:rsidRPr="002F0CB7" w:rsidRDefault="002F0CB7" w:rsidP="002F0CB7">
      <w:pPr>
        <w:ind w:right="-360"/>
        <w:jc w:val="center"/>
        <w:rPr>
          <w:rFonts w:asciiTheme="majorHAnsi" w:hAnsiTheme="majorHAnsi"/>
          <w:b/>
          <w:sz w:val="23"/>
          <w:szCs w:val="23"/>
        </w:rPr>
      </w:pPr>
    </w:p>
    <w:p w14:paraId="688E5058" w14:textId="77777777" w:rsidR="002F0CB7" w:rsidRPr="002F0CB7" w:rsidRDefault="002F0CB7" w:rsidP="002F0CB7">
      <w:pPr>
        <w:ind w:right="-360"/>
        <w:rPr>
          <w:rFonts w:asciiTheme="majorHAnsi" w:hAnsiTheme="majorHAnsi"/>
          <w:sz w:val="23"/>
          <w:szCs w:val="23"/>
        </w:rPr>
      </w:pPr>
      <w:r w:rsidRPr="002F0CB7">
        <w:rPr>
          <w:rFonts w:asciiTheme="majorHAnsi" w:hAnsiTheme="majorHAnsi"/>
          <w:sz w:val="23"/>
          <w:szCs w:val="23"/>
        </w:rPr>
        <w:t>The faculty of the College of Education affirm the principle of shared governance and recognize the responsibility of the faculty and administration to govern the internal affairs of the College. This instrument establishes the procedures whereby the responsibility of shared governance shall be conducted among the Faculty Assembly, the Faculty Governance Council, the Administrative Council, and the Dean of the College of Education.</w:t>
      </w:r>
    </w:p>
    <w:p w14:paraId="36AD3276" w14:textId="77777777" w:rsidR="002F0CB7" w:rsidRPr="002F0CB7" w:rsidRDefault="002F0CB7" w:rsidP="002F0CB7">
      <w:pPr>
        <w:ind w:right="-360"/>
        <w:rPr>
          <w:rFonts w:asciiTheme="majorHAnsi" w:hAnsiTheme="majorHAnsi"/>
          <w:sz w:val="23"/>
          <w:szCs w:val="23"/>
        </w:rPr>
      </w:pPr>
    </w:p>
    <w:p w14:paraId="2D75A153" w14:textId="77777777" w:rsidR="002F0CB7" w:rsidRPr="002F0CB7" w:rsidRDefault="002F0CB7" w:rsidP="002F0CB7">
      <w:pPr>
        <w:ind w:right="-360"/>
        <w:rPr>
          <w:rFonts w:asciiTheme="majorHAnsi" w:hAnsiTheme="majorHAnsi"/>
          <w:sz w:val="23"/>
          <w:szCs w:val="23"/>
        </w:rPr>
      </w:pPr>
      <w:r w:rsidRPr="002F0CB7">
        <w:rPr>
          <w:rFonts w:asciiTheme="majorHAnsi" w:hAnsiTheme="majorHAnsi"/>
          <w:sz w:val="23"/>
          <w:szCs w:val="23"/>
        </w:rPr>
        <w:t xml:space="preserve">Faculty </w:t>
      </w:r>
      <w:r w:rsidR="00D25F8E" w:rsidRPr="00CD010A">
        <w:rPr>
          <w:rFonts w:asciiTheme="majorHAnsi" w:hAnsiTheme="majorHAnsi"/>
          <w:sz w:val="23"/>
          <w:szCs w:val="23"/>
        </w:rPr>
        <w:t>has</w:t>
      </w:r>
      <w:r w:rsidRPr="002F0CB7">
        <w:rPr>
          <w:rFonts w:asciiTheme="majorHAnsi" w:hAnsiTheme="majorHAnsi"/>
          <w:sz w:val="23"/>
          <w:szCs w:val="23"/>
        </w:rPr>
        <w:t xml:space="preserve"> both the right and responsibility to maintain a voice in matters affecting the College of Education.  When decisions are not supported by the Faculty Assembly</w:t>
      </w:r>
      <w:r w:rsidRPr="002F0CB7">
        <w:rPr>
          <w:rFonts w:asciiTheme="majorHAnsi" w:hAnsiTheme="majorHAnsi"/>
          <w:b/>
          <w:sz w:val="23"/>
          <w:szCs w:val="23"/>
        </w:rPr>
        <w:t xml:space="preserve">, </w:t>
      </w:r>
      <w:r w:rsidRPr="002F0CB7">
        <w:rPr>
          <w:rFonts w:asciiTheme="majorHAnsi" w:hAnsiTheme="majorHAnsi"/>
          <w:sz w:val="23"/>
          <w:szCs w:val="23"/>
        </w:rPr>
        <w:t>the Faculty Governance Council, the Administrative Council, and/or the Dean of the College of</w:t>
      </w:r>
      <w:r w:rsidRPr="002F0CB7">
        <w:rPr>
          <w:rFonts w:asciiTheme="majorHAnsi" w:hAnsiTheme="majorHAnsi"/>
          <w:b/>
          <w:sz w:val="23"/>
          <w:szCs w:val="23"/>
        </w:rPr>
        <w:t xml:space="preserve"> </w:t>
      </w:r>
      <w:r w:rsidRPr="002F0CB7">
        <w:rPr>
          <w:rFonts w:asciiTheme="majorHAnsi" w:hAnsiTheme="majorHAnsi"/>
          <w:sz w:val="23"/>
          <w:szCs w:val="23"/>
        </w:rPr>
        <w:t>Education</w:t>
      </w:r>
      <w:r w:rsidR="008D5571" w:rsidRPr="00CD010A">
        <w:rPr>
          <w:rFonts w:asciiTheme="majorHAnsi" w:hAnsiTheme="majorHAnsi"/>
          <w:sz w:val="23"/>
          <w:szCs w:val="23"/>
        </w:rPr>
        <w:t>,</w:t>
      </w:r>
      <w:r w:rsidRPr="00E907D8">
        <w:rPr>
          <w:rFonts w:asciiTheme="majorHAnsi" w:hAnsiTheme="majorHAnsi"/>
          <w:sz w:val="23"/>
        </w:rPr>
        <w:t xml:space="preserve"> </w:t>
      </w:r>
      <w:r w:rsidRPr="002F0CB7">
        <w:rPr>
          <w:rFonts w:asciiTheme="majorHAnsi" w:hAnsiTheme="majorHAnsi"/>
          <w:sz w:val="23"/>
          <w:szCs w:val="23"/>
        </w:rPr>
        <w:t>the members have the right to redress and/or aggrieve such actions.</w:t>
      </w:r>
    </w:p>
    <w:p w14:paraId="14BAB96F" w14:textId="77777777" w:rsidR="002F0CB7" w:rsidRPr="002F0CB7" w:rsidRDefault="002F0CB7" w:rsidP="002F0CB7">
      <w:pPr>
        <w:ind w:right="-360"/>
        <w:jc w:val="center"/>
        <w:rPr>
          <w:rFonts w:asciiTheme="majorHAnsi" w:hAnsiTheme="majorHAnsi"/>
          <w:sz w:val="23"/>
          <w:szCs w:val="23"/>
        </w:rPr>
      </w:pPr>
    </w:p>
    <w:p w14:paraId="5A68875A"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Article II</w:t>
      </w:r>
    </w:p>
    <w:p w14:paraId="771D7217"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Statement of Authority</w:t>
      </w:r>
    </w:p>
    <w:p w14:paraId="3FAED9DC" w14:textId="77777777" w:rsidR="002F0CB7" w:rsidRPr="002F0CB7" w:rsidRDefault="002F0CB7" w:rsidP="002F0CB7">
      <w:pPr>
        <w:ind w:right="-360"/>
        <w:rPr>
          <w:rFonts w:asciiTheme="majorHAnsi" w:hAnsiTheme="majorHAnsi"/>
          <w:b/>
          <w:sz w:val="23"/>
          <w:szCs w:val="23"/>
        </w:rPr>
      </w:pPr>
    </w:p>
    <w:p w14:paraId="31E8B05A" w14:textId="77777777" w:rsidR="002F0CB7" w:rsidRPr="002F0CB7" w:rsidRDefault="002F0CB7" w:rsidP="002F0CB7">
      <w:pPr>
        <w:ind w:right="-360"/>
        <w:rPr>
          <w:rFonts w:asciiTheme="majorHAnsi" w:hAnsiTheme="majorHAnsi"/>
          <w:sz w:val="23"/>
          <w:szCs w:val="23"/>
        </w:rPr>
      </w:pPr>
      <w:r w:rsidRPr="002F0CB7">
        <w:rPr>
          <w:rFonts w:asciiTheme="majorHAnsi" w:hAnsiTheme="majorHAnsi"/>
          <w:sz w:val="23"/>
          <w:szCs w:val="23"/>
        </w:rPr>
        <w:t>These articles of shared governance have been developed to comply with state statutes, Board of Regents’ policies, and University of West Georgia policies.</w:t>
      </w:r>
    </w:p>
    <w:p w14:paraId="46C247F5" w14:textId="77777777" w:rsidR="002F0CB7" w:rsidRPr="002F0CB7" w:rsidRDefault="002F0CB7" w:rsidP="002F0CB7">
      <w:pPr>
        <w:ind w:right="-360"/>
        <w:rPr>
          <w:rFonts w:asciiTheme="majorHAnsi" w:hAnsiTheme="majorHAnsi"/>
          <w:sz w:val="23"/>
          <w:szCs w:val="23"/>
        </w:rPr>
      </w:pPr>
    </w:p>
    <w:p w14:paraId="264F64FC"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Article III</w:t>
      </w:r>
    </w:p>
    <w:p w14:paraId="4EE1EF5D" w14:textId="77777777" w:rsidR="002F0CB7" w:rsidRPr="002F0CB7" w:rsidRDefault="002F0CB7" w:rsidP="002F0CB7">
      <w:pPr>
        <w:ind w:right="-360"/>
        <w:jc w:val="center"/>
        <w:rPr>
          <w:rFonts w:asciiTheme="majorHAnsi" w:hAnsiTheme="majorHAnsi"/>
          <w:b/>
          <w:sz w:val="23"/>
          <w:szCs w:val="23"/>
        </w:rPr>
      </w:pPr>
    </w:p>
    <w:p w14:paraId="4CA89821"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The Faculty Assembly</w:t>
      </w:r>
    </w:p>
    <w:p w14:paraId="7AE0FF8E" w14:textId="77777777" w:rsidR="002F0CB7" w:rsidRPr="002F0CB7" w:rsidRDefault="002F0CB7" w:rsidP="002F0CB7">
      <w:pPr>
        <w:ind w:right="-360"/>
        <w:rPr>
          <w:rFonts w:asciiTheme="majorHAnsi" w:hAnsiTheme="majorHAnsi"/>
          <w:sz w:val="23"/>
          <w:szCs w:val="23"/>
        </w:rPr>
      </w:pPr>
    </w:p>
    <w:p w14:paraId="24B8D510"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1: Purpose</w:t>
      </w:r>
    </w:p>
    <w:p w14:paraId="61D27EA2" w14:textId="77777777" w:rsidR="002F0CB7" w:rsidRPr="002F0CB7" w:rsidRDefault="002F0CB7" w:rsidP="002F0CB7">
      <w:pPr>
        <w:ind w:right="-360"/>
        <w:rPr>
          <w:rFonts w:asciiTheme="majorHAnsi" w:hAnsiTheme="majorHAnsi"/>
          <w:sz w:val="23"/>
          <w:szCs w:val="23"/>
        </w:rPr>
      </w:pPr>
    </w:p>
    <w:p w14:paraId="6350F30D" w14:textId="51FA3927" w:rsidR="002F0CB7" w:rsidRPr="002F0CB7" w:rsidRDefault="002F0CB7" w:rsidP="002F0CB7">
      <w:pPr>
        <w:ind w:right="-360"/>
        <w:rPr>
          <w:rFonts w:asciiTheme="majorHAnsi" w:hAnsiTheme="majorHAnsi"/>
          <w:sz w:val="23"/>
          <w:szCs w:val="23"/>
        </w:rPr>
      </w:pPr>
      <w:r w:rsidRPr="002F0CB7">
        <w:rPr>
          <w:rFonts w:asciiTheme="majorHAnsi" w:hAnsiTheme="majorHAnsi"/>
          <w:sz w:val="23"/>
          <w:szCs w:val="23"/>
        </w:rPr>
        <w:t xml:space="preserve">The faculty of the College shall have the right and responsibility to take action in matters relating primarily to the initial operation </w:t>
      </w:r>
      <w:r w:rsidR="004040A9">
        <w:rPr>
          <w:rFonts w:asciiTheme="majorHAnsi" w:hAnsiTheme="majorHAnsi"/>
          <w:sz w:val="23"/>
          <w:szCs w:val="23"/>
        </w:rPr>
        <w:t xml:space="preserve">and </w:t>
      </w:r>
      <w:r w:rsidR="001427D1">
        <w:rPr>
          <w:rFonts w:asciiTheme="majorHAnsi" w:hAnsiTheme="majorHAnsi"/>
          <w:sz w:val="23"/>
          <w:szCs w:val="23"/>
        </w:rPr>
        <w:t>of importance to</w:t>
      </w:r>
      <w:r w:rsidRPr="002F0CB7">
        <w:rPr>
          <w:rFonts w:asciiTheme="majorHAnsi" w:hAnsiTheme="majorHAnsi"/>
          <w:sz w:val="23"/>
          <w:szCs w:val="23"/>
        </w:rPr>
        <w:t xml:space="preserve"> the College. Among the powers of the </w:t>
      </w:r>
      <w:r w:rsidR="00552567">
        <w:rPr>
          <w:rFonts w:asciiTheme="majorHAnsi" w:hAnsiTheme="majorHAnsi"/>
          <w:sz w:val="23"/>
          <w:szCs w:val="23"/>
        </w:rPr>
        <w:t>C</w:t>
      </w:r>
      <w:r w:rsidRPr="002F0CB7">
        <w:rPr>
          <w:rFonts w:asciiTheme="majorHAnsi" w:hAnsiTheme="majorHAnsi"/>
          <w:sz w:val="23"/>
          <w:szCs w:val="23"/>
        </w:rPr>
        <w:t>ollege faculty shall be those of recommending structure, function, and regulation of the College of Education to the Faculty Governance Council, Dean, or the Dean’s designee.</w:t>
      </w:r>
      <w:r w:rsidRPr="00E907D8">
        <w:rPr>
          <w:rFonts w:asciiTheme="majorHAnsi" w:hAnsiTheme="majorHAnsi"/>
          <w:sz w:val="23"/>
        </w:rPr>
        <w:t xml:space="preserve"> </w:t>
      </w:r>
    </w:p>
    <w:p w14:paraId="338930A3" w14:textId="77777777" w:rsidR="002F0CB7" w:rsidRPr="002F0CB7" w:rsidRDefault="002F0CB7" w:rsidP="002F0CB7">
      <w:pPr>
        <w:ind w:right="-360"/>
        <w:rPr>
          <w:rFonts w:asciiTheme="majorHAnsi" w:hAnsiTheme="majorHAnsi"/>
          <w:sz w:val="23"/>
          <w:szCs w:val="23"/>
        </w:rPr>
      </w:pPr>
    </w:p>
    <w:p w14:paraId="311B9ACF" w14:textId="77777777" w:rsidR="002F0CB7" w:rsidRPr="002F0CB7" w:rsidRDefault="002F0CB7" w:rsidP="002F0CB7">
      <w:pPr>
        <w:ind w:right="-360"/>
        <w:rPr>
          <w:rFonts w:asciiTheme="majorHAnsi" w:hAnsiTheme="majorHAnsi"/>
          <w:sz w:val="23"/>
          <w:szCs w:val="23"/>
        </w:rPr>
      </w:pPr>
    </w:p>
    <w:p w14:paraId="0B0EB684"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2: Membership</w:t>
      </w:r>
    </w:p>
    <w:p w14:paraId="4E7CAC16" w14:textId="77777777" w:rsidR="002F0CB7" w:rsidRPr="002F0CB7" w:rsidRDefault="002F0CB7" w:rsidP="002F0CB7">
      <w:pPr>
        <w:ind w:right="-360"/>
        <w:rPr>
          <w:rFonts w:asciiTheme="majorHAnsi" w:hAnsiTheme="majorHAnsi"/>
          <w:sz w:val="23"/>
          <w:szCs w:val="23"/>
        </w:rPr>
      </w:pPr>
    </w:p>
    <w:p w14:paraId="1FE2A26F" w14:textId="77777777" w:rsidR="002F0CB7" w:rsidRPr="002F0CB7" w:rsidRDefault="002F0CB7" w:rsidP="002F0CB7">
      <w:pPr>
        <w:ind w:right="-360"/>
        <w:rPr>
          <w:rFonts w:asciiTheme="majorHAnsi" w:hAnsiTheme="majorHAnsi"/>
          <w:sz w:val="23"/>
          <w:szCs w:val="23"/>
        </w:rPr>
      </w:pPr>
      <w:r w:rsidRPr="002F0CB7">
        <w:rPr>
          <w:rFonts w:asciiTheme="majorHAnsi" w:hAnsiTheme="majorHAnsi"/>
          <w:sz w:val="23"/>
          <w:szCs w:val="23"/>
        </w:rPr>
        <w:t>All individuals who have faculty status and who are under contract for .75 EFT or more in the College of Education are members of the Faculty Assembly.</w:t>
      </w:r>
    </w:p>
    <w:p w14:paraId="547E3904" w14:textId="77777777" w:rsidR="002F0CB7" w:rsidRPr="002F0CB7" w:rsidRDefault="002F0CB7" w:rsidP="002F0CB7">
      <w:pPr>
        <w:ind w:right="-360"/>
        <w:rPr>
          <w:rFonts w:asciiTheme="majorHAnsi" w:hAnsiTheme="majorHAnsi"/>
          <w:sz w:val="23"/>
          <w:szCs w:val="23"/>
        </w:rPr>
      </w:pPr>
      <w:r w:rsidRPr="002F0CB7">
        <w:rPr>
          <w:rFonts w:asciiTheme="majorHAnsi" w:hAnsiTheme="majorHAnsi"/>
          <w:sz w:val="23"/>
          <w:szCs w:val="23"/>
        </w:rPr>
        <w:t xml:space="preserve"> </w:t>
      </w:r>
    </w:p>
    <w:p w14:paraId="095E2D3E" w14:textId="77777777" w:rsidR="002F0CB7" w:rsidRDefault="002F0CB7" w:rsidP="002F0CB7">
      <w:pPr>
        <w:ind w:right="-360"/>
        <w:rPr>
          <w:rFonts w:asciiTheme="majorHAnsi" w:hAnsiTheme="majorHAnsi"/>
          <w:sz w:val="23"/>
          <w:szCs w:val="23"/>
        </w:rPr>
      </w:pPr>
    </w:p>
    <w:p w14:paraId="2BE9CD44" w14:textId="77777777" w:rsidR="00926177" w:rsidRDefault="00926177" w:rsidP="002F0CB7">
      <w:pPr>
        <w:ind w:right="-360"/>
        <w:rPr>
          <w:rFonts w:asciiTheme="majorHAnsi" w:hAnsiTheme="majorHAnsi"/>
          <w:i/>
          <w:sz w:val="23"/>
          <w:szCs w:val="23"/>
        </w:rPr>
      </w:pPr>
    </w:p>
    <w:p w14:paraId="611434CB" w14:textId="77777777" w:rsidR="00926177" w:rsidRDefault="00926177" w:rsidP="002F0CB7">
      <w:pPr>
        <w:ind w:right="-360"/>
        <w:rPr>
          <w:rFonts w:asciiTheme="majorHAnsi" w:hAnsiTheme="majorHAnsi"/>
          <w:i/>
          <w:sz w:val="23"/>
          <w:szCs w:val="23"/>
        </w:rPr>
      </w:pPr>
    </w:p>
    <w:p w14:paraId="7CFA4E61" w14:textId="0805C99D"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lastRenderedPageBreak/>
        <w:t>Section 3: Meetings</w:t>
      </w:r>
    </w:p>
    <w:p w14:paraId="299DDB8C" w14:textId="77777777" w:rsidR="002F0CB7" w:rsidRPr="002F0CB7" w:rsidRDefault="002F0CB7" w:rsidP="002F0CB7">
      <w:pPr>
        <w:ind w:right="-360"/>
        <w:rPr>
          <w:rFonts w:asciiTheme="majorHAnsi" w:hAnsiTheme="majorHAnsi"/>
          <w:sz w:val="23"/>
          <w:szCs w:val="23"/>
        </w:rPr>
      </w:pPr>
    </w:p>
    <w:p w14:paraId="27FC4A86" w14:textId="566A6F7D" w:rsidR="002F0CB7" w:rsidRPr="002F0CB7" w:rsidRDefault="002F0CB7" w:rsidP="002F0CB7">
      <w:pPr>
        <w:numPr>
          <w:ilvl w:val="0"/>
          <w:numId w:val="3"/>
        </w:numPr>
        <w:ind w:right="-360"/>
        <w:rPr>
          <w:rFonts w:asciiTheme="majorHAnsi" w:hAnsiTheme="majorHAnsi"/>
          <w:sz w:val="23"/>
          <w:szCs w:val="23"/>
        </w:rPr>
      </w:pPr>
      <w:r w:rsidRPr="002F0CB7">
        <w:rPr>
          <w:rFonts w:asciiTheme="majorHAnsi" w:hAnsiTheme="majorHAnsi"/>
          <w:sz w:val="23"/>
          <w:szCs w:val="23"/>
        </w:rPr>
        <w:t>The College faculty shall meet at least once each semester</w:t>
      </w:r>
      <w:r w:rsidR="00E53DE0">
        <w:rPr>
          <w:rFonts w:asciiTheme="majorHAnsi" w:hAnsiTheme="majorHAnsi"/>
          <w:sz w:val="23"/>
          <w:szCs w:val="23"/>
        </w:rPr>
        <w:t xml:space="preserve"> during the academic year (i.e., Fall and Spring)</w:t>
      </w:r>
      <w:r w:rsidRPr="002F0CB7">
        <w:rPr>
          <w:rFonts w:asciiTheme="majorHAnsi" w:hAnsiTheme="majorHAnsi"/>
          <w:sz w:val="23"/>
          <w:szCs w:val="23"/>
        </w:rPr>
        <w:t xml:space="preserve">. The </w:t>
      </w:r>
      <w:r w:rsidR="004040A9">
        <w:rPr>
          <w:rFonts w:asciiTheme="majorHAnsi" w:hAnsiTheme="majorHAnsi"/>
          <w:sz w:val="23"/>
          <w:szCs w:val="23"/>
        </w:rPr>
        <w:t xml:space="preserve">Faculty Assembly </w:t>
      </w:r>
      <w:r w:rsidRPr="002F0CB7">
        <w:rPr>
          <w:rFonts w:asciiTheme="majorHAnsi" w:hAnsiTheme="majorHAnsi"/>
          <w:sz w:val="23"/>
          <w:szCs w:val="23"/>
        </w:rPr>
        <w:t>meetings are called by the Faculty Governance Council. Other meetings may be called by Faculty Governance Council, by petition of 20% of the voting membership of the College faculty to Faculty Governance Council, or by the Dean.</w:t>
      </w:r>
    </w:p>
    <w:p w14:paraId="14C3C728" w14:textId="77777777" w:rsidR="002F0CB7" w:rsidRPr="002F0CB7" w:rsidRDefault="002F0CB7" w:rsidP="002F0CB7">
      <w:pPr>
        <w:ind w:left="360" w:right="-360"/>
        <w:rPr>
          <w:rFonts w:asciiTheme="majorHAnsi" w:hAnsiTheme="majorHAnsi"/>
          <w:sz w:val="23"/>
          <w:szCs w:val="23"/>
        </w:rPr>
      </w:pPr>
    </w:p>
    <w:p w14:paraId="35BC0028" w14:textId="77777777" w:rsidR="002F0CB7" w:rsidRDefault="002F0CB7" w:rsidP="002F0CB7">
      <w:pPr>
        <w:numPr>
          <w:ilvl w:val="0"/>
          <w:numId w:val="3"/>
        </w:numPr>
        <w:ind w:right="-360"/>
        <w:rPr>
          <w:rFonts w:asciiTheme="majorHAnsi" w:hAnsiTheme="majorHAnsi"/>
          <w:sz w:val="23"/>
          <w:szCs w:val="23"/>
        </w:rPr>
      </w:pPr>
      <w:r w:rsidRPr="002F0CB7">
        <w:rPr>
          <w:rFonts w:asciiTheme="majorHAnsi" w:hAnsiTheme="majorHAnsi"/>
          <w:sz w:val="23"/>
          <w:szCs w:val="23"/>
        </w:rPr>
        <w:t xml:space="preserve">An individual faculty member, a department, Faculty Governance Council, or Administrative Council may request that an item be placed on the agenda of a Faculty Assembly meeting. Such requests for items to be placed on the agenda must be made at least five (5) business days in advance of the meeting. Requests must be submitted in writing to the Dean of the College of Education. </w:t>
      </w:r>
    </w:p>
    <w:p w14:paraId="085EC1F8" w14:textId="77777777" w:rsidR="00815431" w:rsidRDefault="00815431" w:rsidP="00926177">
      <w:pPr>
        <w:pStyle w:val="ListParagraph"/>
        <w:rPr>
          <w:rFonts w:asciiTheme="majorHAnsi" w:hAnsiTheme="majorHAnsi"/>
          <w:sz w:val="23"/>
          <w:szCs w:val="23"/>
        </w:rPr>
      </w:pPr>
    </w:p>
    <w:p w14:paraId="36440CDA" w14:textId="020491FF" w:rsidR="00815431" w:rsidRPr="002F0CB7" w:rsidRDefault="00F97172" w:rsidP="002F0CB7">
      <w:pPr>
        <w:numPr>
          <w:ilvl w:val="0"/>
          <w:numId w:val="3"/>
        </w:numPr>
        <w:ind w:right="-360"/>
        <w:rPr>
          <w:rFonts w:asciiTheme="majorHAnsi" w:hAnsiTheme="majorHAnsi"/>
          <w:sz w:val="23"/>
          <w:szCs w:val="23"/>
        </w:rPr>
      </w:pPr>
      <w:r>
        <w:rPr>
          <w:rFonts w:asciiTheme="majorHAnsi" w:hAnsiTheme="majorHAnsi"/>
          <w:sz w:val="23"/>
          <w:szCs w:val="23"/>
        </w:rPr>
        <w:t>Faculty Governance Council, operating as an equal representation of each department within the College, shall make recommendations</w:t>
      </w:r>
      <w:r w:rsidR="00A6669D">
        <w:rPr>
          <w:rFonts w:asciiTheme="majorHAnsi" w:hAnsiTheme="majorHAnsi"/>
          <w:sz w:val="23"/>
          <w:szCs w:val="23"/>
        </w:rPr>
        <w:t xml:space="preserve"> directly</w:t>
      </w:r>
      <w:r>
        <w:rPr>
          <w:rFonts w:asciiTheme="majorHAnsi" w:hAnsiTheme="majorHAnsi"/>
          <w:sz w:val="23"/>
          <w:szCs w:val="23"/>
        </w:rPr>
        <w:t xml:space="preserve"> to the Dean on matters </w:t>
      </w:r>
      <w:r w:rsidR="00493304">
        <w:rPr>
          <w:rFonts w:asciiTheme="majorHAnsi" w:hAnsiTheme="majorHAnsi"/>
          <w:sz w:val="23"/>
          <w:szCs w:val="23"/>
        </w:rPr>
        <w:t>that pertain exclusively to the operations of the Faculty Governance Council or its Committees</w:t>
      </w:r>
      <w:r w:rsidR="0077485A">
        <w:rPr>
          <w:rFonts w:asciiTheme="majorHAnsi" w:hAnsiTheme="majorHAnsi"/>
          <w:sz w:val="23"/>
          <w:szCs w:val="23"/>
        </w:rPr>
        <w:t xml:space="preserve"> (i.e., Article I</w:t>
      </w:r>
      <w:r w:rsidR="00591D71">
        <w:rPr>
          <w:rFonts w:asciiTheme="majorHAnsi" w:hAnsiTheme="majorHAnsi"/>
          <w:sz w:val="23"/>
          <w:szCs w:val="23"/>
        </w:rPr>
        <w:t>V</w:t>
      </w:r>
      <w:r w:rsidR="0077485A">
        <w:rPr>
          <w:rFonts w:asciiTheme="majorHAnsi" w:hAnsiTheme="majorHAnsi"/>
          <w:sz w:val="23"/>
          <w:szCs w:val="23"/>
        </w:rPr>
        <w:t>)</w:t>
      </w:r>
      <w:r w:rsidR="004A3FC0">
        <w:rPr>
          <w:rFonts w:asciiTheme="majorHAnsi" w:hAnsiTheme="majorHAnsi"/>
          <w:sz w:val="23"/>
          <w:szCs w:val="23"/>
        </w:rPr>
        <w:t xml:space="preserve">. </w:t>
      </w:r>
      <w:r w:rsidR="005D5705">
        <w:rPr>
          <w:rFonts w:asciiTheme="majorHAnsi" w:hAnsiTheme="majorHAnsi"/>
          <w:sz w:val="23"/>
          <w:szCs w:val="23"/>
        </w:rPr>
        <w:t>All such matters will be indicated on the respective Faculty Governance Council agenda</w:t>
      </w:r>
      <w:r w:rsidR="00972F1D">
        <w:rPr>
          <w:rFonts w:asciiTheme="majorHAnsi" w:hAnsiTheme="majorHAnsi"/>
          <w:sz w:val="23"/>
          <w:szCs w:val="23"/>
        </w:rPr>
        <w:t>(s), there</w:t>
      </w:r>
      <w:r w:rsidR="00DE1AF4">
        <w:rPr>
          <w:rFonts w:asciiTheme="majorHAnsi" w:hAnsiTheme="majorHAnsi"/>
          <w:sz w:val="23"/>
          <w:szCs w:val="23"/>
        </w:rPr>
        <w:t>by allowing for input from all F</w:t>
      </w:r>
      <w:r w:rsidR="00972F1D">
        <w:rPr>
          <w:rFonts w:asciiTheme="majorHAnsi" w:hAnsiTheme="majorHAnsi"/>
          <w:sz w:val="23"/>
          <w:szCs w:val="23"/>
        </w:rPr>
        <w:t>aculty Assem</w:t>
      </w:r>
      <w:r w:rsidR="00CD327F">
        <w:rPr>
          <w:rFonts w:asciiTheme="majorHAnsi" w:hAnsiTheme="majorHAnsi"/>
          <w:sz w:val="23"/>
          <w:szCs w:val="23"/>
        </w:rPr>
        <w:t>bly members.</w:t>
      </w:r>
      <w:r w:rsidR="005D5705">
        <w:rPr>
          <w:rFonts w:asciiTheme="majorHAnsi" w:hAnsiTheme="majorHAnsi"/>
          <w:sz w:val="23"/>
          <w:szCs w:val="23"/>
        </w:rPr>
        <w:t xml:space="preserve"> </w:t>
      </w:r>
    </w:p>
    <w:p w14:paraId="6BADE527" w14:textId="77777777" w:rsidR="002F0CB7" w:rsidRPr="002F0CB7" w:rsidRDefault="002F0CB7" w:rsidP="002F0CB7">
      <w:pPr>
        <w:ind w:right="-360"/>
        <w:rPr>
          <w:rFonts w:asciiTheme="majorHAnsi" w:hAnsiTheme="majorHAnsi"/>
          <w:sz w:val="23"/>
          <w:szCs w:val="23"/>
        </w:rPr>
      </w:pPr>
    </w:p>
    <w:p w14:paraId="093D00D5" w14:textId="77777777" w:rsidR="002F0CB7" w:rsidRPr="002F0CB7" w:rsidRDefault="002F0CB7" w:rsidP="002F0CB7">
      <w:pPr>
        <w:numPr>
          <w:ilvl w:val="0"/>
          <w:numId w:val="3"/>
        </w:numPr>
        <w:ind w:right="-360"/>
        <w:rPr>
          <w:rFonts w:asciiTheme="majorHAnsi" w:hAnsiTheme="majorHAnsi"/>
          <w:sz w:val="23"/>
          <w:szCs w:val="23"/>
        </w:rPr>
      </w:pPr>
      <w:r w:rsidRPr="002F0CB7">
        <w:rPr>
          <w:rFonts w:asciiTheme="majorHAnsi" w:hAnsiTheme="majorHAnsi"/>
          <w:sz w:val="23"/>
          <w:szCs w:val="23"/>
        </w:rPr>
        <w:t xml:space="preserve">The Dean of the College, or the Dean’s designated representative, shall preside at meetings of the faculty of the College. The Secretary of the Faculty Governance Council shall record and make available for the College faculty minutes of each College faculty meeting. Other offices may be created as need arises. The agenda for each meeting will be approved using </w:t>
      </w:r>
      <w:r w:rsidRPr="002F0CB7">
        <w:rPr>
          <w:rFonts w:asciiTheme="majorHAnsi" w:hAnsiTheme="majorHAnsi"/>
          <w:i/>
          <w:sz w:val="23"/>
          <w:szCs w:val="23"/>
        </w:rPr>
        <w:t>Robert's Rules of Order Revised</w:t>
      </w:r>
      <w:r w:rsidRPr="00E907D8">
        <w:rPr>
          <w:rFonts w:asciiTheme="majorHAnsi" w:hAnsiTheme="majorHAnsi"/>
          <w:i/>
          <w:sz w:val="23"/>
        </w:rPr>
        <w:t>.</w:t>
      </w:r>
    </w:p>
    <w:p w14:paraId="0455A201" w14:textId="77777777" w:rsidR="002F0CB7" w:rsidRPr="002F0CB7" w:rsidRDefault="002F0CB7" w:rsidP="002F0CB7">
      <w:pPr>
        <w:ind w:left="360" w:right="-360"/>
        <w:rPr>
          <w:rFonts w:asciiTheme="majorHAnsi" w:hAnsiTheme="majorHAnsi"/>
          <w:sz w:val="23"/>
          <w:szCs w:val="23"/>
        </w:rPr>
      </w:pPr>
    </w:p>
    <w:p w14:paraId="6434C3CC" w14:textId="77777777" w:rsidR="002F0CB7" w:rsidRPr="002F0CB7" w:rsidRDefault="002F0CB7" w:rsidP="002F0CB7">
      <w:pPr>
        <w:numPr>
          <w:ilvl w:val="0"/>
          <w:numId w:val="3"/>
        </w:numPr>
        <w:ind w:right="-360"/>
        <w:rPr>
          <w:rFonts w:asciiTheme="majorHAnsi" w:hAnsiTheme="majorHAnsi"/>
          <w:sz w:val="23"/>
          <w:szCs w:val="23"/>
        </w:rPr>
      </w:pPr>
      <w:r w:rsidRPr="002F0CB7">
        <w:rPr>
          <w:rFonts w:asciiTheme="majorHAnsi" w:hAnsiTheme="majorHAnsi"/>
          <w:sz w:val="23"/>
          <w:szCs w:val="23"/>
        </w:rPr>
        <w:t>Meetings shall be announced at least five (5) business days in advance of the meeting.</w:t>
      </w:r>
    </w:p>
    <w:p w14:paraId="5748553B" w14:textId="77777777" w:rsidR="002F0CB7" w:rsidRPr="002F0CB7" w:rsidRDefault="002F0CB7" w:rsidP="002F0CB7">
      <w:pPr>
        <w:ind w:right="-360"/>
        <w:rPr>
          <w:rFonts w:asciiTheme="majorHAnsi" w:hAnsiTheme="majorHAnsi"/>
          <w:sz w:val="23"/>
          <w:szCs w:val="23"/>
        </w:rPr>
      </w:pPr>
    </w:p>
    <w:p w14:paraId="0CFA9666" w14:textId="77777777" w:rsidR="002F0CB7" w:rsidRPr="002F0CB7" w:rsidRDefault="002F0CB7" w:rsidP="002F0CB7">
      <w:pPr>
        <w:ind w:right="-360"/>
        <w:rPr>
          <w:rFonts w:asciiTheme="majorHAnsi" w:hAnsiTheme="majorHAnsi"/>
          <w:sz w:val="23"/>
          <w:szCs w:val="23"/>
        </w:rPr>
      </w:pPr>
    </w:p>
    <w:p w14:paraId="046871FE"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4: Quorum</w:t>
      </w:r>
    </w:p>
    <w:p w14:paraId="35E9D3D2" w14:textId="77777777" w:rsidR="002F0CB7" w:rsidRPr="002F0CB7" w:rsidRDefault="002F0CB7" w:rsidP="002F0CB7">
      <w:pPr>
        <w:ind w:right="-360"/>
        <w:rPr>
          <w:rFonts w:asciiTheme="majorHAnsi" w:hAnsiTheme="majorHAnsi"/>
          <w:sz w:val="23"/>
          <w:szCs w:val="23"/>
        </w:rPr>
      </w:pPr>
    </w:p>
    <w:p w14:paraId="6670021E" w14:textId="77777777" w:rsidR="002F0CB7" w:rsidRPr="00E907D8" w:rsidRDefault="002F0CB7" w:rsidP="002F0CB7">
      <w:pPr>
        <w:ind w:right="-360"/>
        <w:rPr>
          <w:rFonts w:asciiTheme="majorHAnsi" w:hAnsiTheme="majorHAnsi"/>
          <w:sz w:val="23"/>
        </w:rPr>
      </w:pPr>
      <w:r w:rsidRPr="002F0CB7">
        <w:rPr>
          <w:rFonts w:asciiTheme="majorHAnsi" w:hAnsiTheme="majorHAnsi"/>
          <w:sz w:val="23"/>
          <w:szCs w:val="23"/>
        </w:rPr>
        <w:t xml:space="preserve">A quorum shall consist of 50% of the voting membership. </w:t>
      </w:r>
    </w:p>
    <w:p w14:paraId="720E2923" w14:textId="77777777" w:rsidR="002F0CB7" w:rsidRPr="002F0CB7" w:rsidRDefault="002F0CB7" w:rsidP="002F0CB7">
      <w:pPr>
        <w:ind w:right="-360"/>
        <w:rPr>
          <w:rFonts w:asciiTheme="majorHAnsi" w:hAnsiTheme="majorHAnsi"/>
          <w:sz w:val="23"/>
          <w:szCs w:val="23"/>
        </w:rPr>
      </w:pPr>
    </w:p>
    <w:p w14:paraId="244D27AA" w14:textId="77777777" w:rsidR="002F0CB7" w:rsidRPr="002F0CB7" w:rsidRDefault="002F0CB7" w:rsidP="002F0CB7">
      <w:pPr>
        <w:ind w:right="-360"/>
        <w:rPr>
          <w:rFonts w:asciiTheme="majorHAnsi" w:hAnsiTheme="majorHAnsi"/>
          <w:i/>
          <w:sz w:val="23"/>
          <w:szCs w:val="23"/>
        </w:rPr>
      </w:pPr>
    </w:p>
    <w:p w14:paraId="3EF779A7"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5: Voting</w:t>
      </w:r>
    </w:p>
    <w:p w14:paraId="3702CDCA" w14:textId="77777777" w:rsidR="002F0CB7" w:rsidRPr="002F0CB7" w:rsidRDefault="002F0CB7" w:rsidP="002F0CB7">
      <w:pPr>
        <w:ind w:right="-360"/>
        <w:rPr>
          <w:rFonts w:asciiTheme="majorHAnsi" w:hAnsiTheme="majorHAnsi"/>
          <w:i/>
          <w:sz w:val="23"/>
          <w:szCs w:val="23"/>
        </w:rPr>
      </w:pPr>
    </w:p>
    <w:p w14:paraId="019D9B39" w14:textId="77777777" w:rsidR="002F0CB7" w:rsidRPr="002F0CB7" w:rsidRDefault="002F0CB7" w:rsidP="002F0CB7">
      <w:pPr>
        <w:numPr>
          <w:ilvl w:val="0"/>
          <w:numId w:val="8"/>
        </w:numPr>
        <w:ind w:right="-360"/>
        <w:rPr>
          <w:rFonts w:asciiTheme="majorHAnsi" w:hAnsiTheme="majorHAnsi"/>
          <w:sz w:val="23"/>
          <w:szCs w:val="23"/>
        </w:rPr>
      </w:pPr>
      <w:r w:rsidRPr="002F0CB7">
        <w:rPr>
          <w:rFonts w:asciiTheme="majorHAnsi" w:hAnsiTheme="majorHAnsi"/>
          <w:sz w:val="23"/>
          <w:szCs w:val="23"/>
        </w:rPr>
        <w:t>A simple majority vote of the Faculty Assembly in the College of Education is required to approve recommendations brought before the assembly.</w:t>
      </w:r>
    </w:p>
    <w:p w14:paraId="16588F35" w14:textId="77777777" w:rsidR="002F0CB7" w:rsidRPr="002F0CB7" w:rsidRDefault="002F0CB7" w:rsidP="002F0CB7">
      <w:pPr>
        <w:ind w:left="360" w:right="-360"/>
        <w:rPr>
          <w:rFonts w:asciiTheme="majorHAnsi" w:hAnsiTheme="majorHAnsi"/>
          <w:sz w:val="23"/>
          <w:szCs w:val="23"/>
        </w:rPr>
      </w:pPr>
    </w:p>
    <w:p w14:paraId="5E7AB241" w14:textId="076F728D" w:rsidR="002F0CB7" w:rsidRPr="002F0CB7" w:rsidRDefault="002F0CB7" w:rsidP="002F0CB7">
      <w:pPr>
        <w:numPr>
          <w:ilvl w:val="0"/>
          <w:numId w:val="8"/>
        </w:numPr>
        <w:ind w:right="-360"/>
        <w:rPr>
          <w:rFonts w:asciiTheme="majorHAnsi" w:hAnsiTheme="majorHAnsi"/>
          <w:sz w:val="23"/>
          <w:szCs w:val="23"/>
        </w:rPr>
      </w:pPr>
      <w:r w:rsidRPr="002F0CB7">
        <w:rPr>
          <w:rFonts w:asciiTheme="majorHAnsi" w:hAnsiTheme="majorHAnsi"/>
          <w:sz w:val="23"/>
          <w:szCs w:val="23"/>
        </w:rPr>
        <w:t xml:space="preserve">Voting shall be by voice, show of hands, or ballot. </w:t>
      </w:r>
      <w:r w:rsidR="005B4AB7">
        <w:rPr>
          <w:rFonts w:asciiTheme="majorHAnsi" w:hAnsiTheme="majorHAnsi"/>
          <w:sz w:val="23"/>
          <w:szCs w:val="23"/>
        </w:rPr>
        <w:t>Voting may occur in-person or online (e</w:t>
      </w:r>
      <w:r w:rsidR="0005782F">
        <w:rPr>
          <w:rFonts w:asciiTheme="majorHAnsi" w:hAnsiTheme="majorHAnsi"/>
          <w:sz w:val="23"/>
          <w:szCs w:val="23"/>
        </w:rPr>
        <w:t>.g</w:t>
      </w:r>
      <w:r w:rsidR="005B4AB7">
        <w:rPr>
          <w:rFonts w:asciiTheme="majorHAnsi" w:hAnsiTheme="majorHAnsi"/>
          <w:sz w:val="23"/>
          <w:szCs w:val="23"/>
        </w:rPr>
        <w:t xml:space="preserve">., online </w:t>
      </w:r>
      <w:r w:rsidR="008B5C95">
        <w:rPr>
          <w:rFonts w:asciiTheme="majorHAnsi" w:hAnsiTheme="majorHAnsi"/>
          <w:sz w:val="23"/>
          <w:szCs w:val="23"/>
        </w:rPr>
        <w:t>ballot</w:t>
      </w:r>
      <w:r w:rsidR="005B4AB7">
        <w:rPr>
          <w:rFonts w:asciiTheme="majorHAnsi" w:hAnsiTheme="majorHAnsi"/>
          <w:sz w:val="23"/>
          <w:szCs w:val="23"/>
        </w:rPr>
        <w:t>).</w:t>
      </w:r>
    </w:p>
    <w:p w14:paraId="24155054" w14:textId="77777777" w:rsidR="002F0CB7" w:rsidRPr="00E907D8" w:rsidRDefault="002F0CB7" w:rsidP="002F0CB7">
      <w:pPr>
        <w:ind w:right="-360"/>
        <w:rPr>
          <w:rFonts w:asciiTheme="majorHAnsi" w:hAnsiTheme="majorHAnsi"/>
          <w:sz w:val="23"/>
        </w:rPr>
      </w:pPr>
    </w:p>
    <w:p w14:paraId="60B7671A" w14:textId="77777777" w:rsidR="002F0CB7" w:rsidRPr="002F0CB7" w:rsidRDefault="002F0CB7" w:rsidP="002F0CB7">
      <w:pPr>
        <w:ind w:right="-360"/>
        <w:rPr>
          <w:rFonts w:asciiTheme="majorHAnsi" w:hAnsiTheme="majorHAnsi"/>
          <w:i/>
          <w:sz w:val="23"/>
          <w:szCs w:val="23"/>
        </w:rPr>
      </w:pPr>
    </w:p>
    <w:p w14:paraId="76FB404F"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6: Actions</w:t>
      </w:r>
    </w:p>
    <w:p w14:paraId="1FDF1E2C" w14:textId="77777777" w:rsidR="002F0CB7" w:rsidRPr="002F0CB7" w:rsidRDefault="002F0CB7" w:rsidP="002F0CB7">
      <w:pPr>
        <w:ind w:right="-360"/>
        <w:rPr>
          <w:rFonts w:asciiTheme="majorHAnsi" w:hAnsiTheme="majorHAnsi"/>
          <w:sz w:val="23"/>
          <w:szCs w:val="23"/>
        </w:rPr>
      </w:pPr>
    </w:p>
    <w:p w14:paraId="4D95410B" w14:textId="598A357B" w:rsidR="002F0CB7" w:rsidRPr="00E907D8" w:rsidRDefault="002F0CB7" w:rsidP="002F0CB7">
      <w:pPr>
        <w:ind w:right="-360"/>
        <w:rPr>
          <w:rFonts w:asciiTheme="majorHAnsi" w:hAnsiTheme="majorHAnsi"/>
          <w:sz w:val="23"/>
        </w:rPr>
      </w:pPr>
      <w:r w:rsidRPr="002F0CB7">
        <w:rPr>
          <w:rFonts w:asciiTheme="majorHAnsi" w:hAnsiTheme="majorHAnsi"/>
          <w:sz w:val="23"/>
          <w:szCs w:val="23"/>
        </w:rPr>
        <w:t xml:space="preserve">All actions of the Faculty Assembly shall be in the form of recommendations to the Dean of the College. Should the Dean approve recommended actions, he or she shall inform the Faculty </w:t>
      </w:r>
      <w:r w:rsidRPr="002F0CB7">
        <w:rPr>
          <w:rFonts w:asciiTheme="majorHAnsi" w:hAnsiTheme="majorHAnsi"/>
          <w:sz w:val="23"/>
          <w:szCs w:val="23"/>
        </w:rPr>
        <w:lastRenderedPageBreak/>
        <w:t xml:space="preserve">Assembly at the next regular or special meeting of the actions taken to implement the recommendation(s). If any of the recommendations of the Faculty Assembly should be vetoed by the Dean, the Dean shall, no later than thirty (30) days after the original recommendation by the Faculty Assembly, submit to the Faculty Assembly in writing </w:t>
      </w:r>
      <w:r w:rsidR="0005782F">
        <w:rPr>
          <w:rFonts w:asciiTheme="majorHAnsi" w:hAnsiTheme="majorHAnsi"/>
          <w:sz w:val="23"/>
          <w:szCs w:val="23"/>
        </w:rPr>
        <w:t>the</w:t>
      </w:r>
      <w:r w:rsidRPr="002F0CB7">
        <w:rPr>
          <w:rFonts w:asciiTheme="majorHAnsi" w:hAnsiTheme="majorHAnsi"/>
          <w:sz w:val="23"/>
          <w:szCs w:val="23"/>
        </w:rPr>
        <w:t xml:space="preserve"> reason</w:t>
      </w:r>
      <w:r w:rsidR="0005782F">
        <w:rPr>
          <w:rFonts w:asciiTheme="majorHAnsi" w:hAnsiTheme="majorHAnsi"/>
          <w:sz w:val="23"/>
          <w:szCs w:val="23"/>
        </w:rPr>
        <w:t>(s)</w:t>
      </w:r>
      <w:r w:rsidRPr="002F0CB7">
        <w:rPr>
          <w:rFonts w:asciiTheme="majorHAnsi" w:hAnsiTheme="majorHAnsi"/>
          <w:sz w:val="23"/>
          <w:szCs w:val="23"/>
        </w:rPr>
        <w:t xml:space="preserve"> for rejecting the recommendation. If the original recommendation should be approved again by a two-thirds vote of the Faculty Assembly, a quorum being present and voting, the original recommendation shall be submitted by the Faculty Assembly to the Vice President of Academic Affairs’ office for consultative purposes</w:t>
      </w:r>
      <w:r w:rsidRPr="00E907D8">
        <w:rPr>
          <w:rFonts w:asciiTheme="majorHAnsi" w:hAnsiTheme="majorHAnsi"/>
          <w:sz w:val="23"/>
        </w:rPr>
        <w:t>.</w:t>
      </w:r>
    </w:p>
    <w:p w14:paraId="71ED32A3" w14:textId="77777777" w:rsidR="002F0CB7" w:rsidRPr="00E907D8" w:rsidRDefault="002F0CB7" w:rsidP="002F0CB7">
      <w:pPr>
        <w:ind w:right="-360"/>
        <w:rPr>
          <w:rFonts w:asciiTheme="majorHAnsi" w:hAnsiTheme="majorHAnsi"/>
          <w:sz w:val="23"/>
        </w:rPr>
      </w:pPr>
    </w:p>
    <w:p w14:paraId="33BC89C8"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Article IV</w:t>
      </w:r>
    </w:p>
    <w:p w14:paraId="62FE8D27"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Faculty Governance Council</w:t>
      </w:r>
    </w:p>
    <w:p w14:paraId="5A7A06A7" w14:textId="77777777" w:rsidR="002F0CB7" w:rsidRPr="002F0CB7" w:rsidRDefault="002F0CB7" w:rsidP="002F0CB7">
      <w:pPr>
        <w:ind w:right="-360"/>
        <w:jc w:val="center"/>
        <w:rPr>
          <w:rFonts w:asciiTheme="majorHAnsi" w:hAnsiTheme="majorHAnsi"/>
          <w:b/>
          <w:sz w:val="23"/>
          <w:szCs w:val="23"/>
        </w:rPr>
      </w:pPr>
    </w:p>
    <w:p w14:paraId="165E2DAE"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1: Purpose</w:t>
      </w:r>
    </w:p>
    <w:p w14:paraId="360B2D1A" w14:textId="77777777" w:rsidR="002F0CB7" w:rsidRPr="002F0CB7" w:rsidRDefault="002F0CB7" w:rsidP="002F0CB7">
      <w:pPr>
        <w:ind w:right="-360"/>
        <w:rPr>
          <w:rFonts w:asciiTheme="majorHAnsi" w:hAnsiTheme="majorHAnsi"/>
          <w:sz w:val="23"/>
          <w:szCs w:val="23"/>
        </w:rPr>
      </w:pPr>
    </w:p>
    <w:p w14:paraId="65CDFD75" w14:textId="77777777" w:rsidR="002F0CB7" w:rsidRPr="002F0CB7" w:rsidRDefault="002F0CB7" w:rsidP="002F0CB7">
      <w:pPr>
        <w:pStyle w:val="SectPara"/>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360" w:firstLine="0"/>
        <w:rPr>
          <w:rFonts w:asciiTheme="majorHAnsi" w:hAnsiTheme="majorHAnsi"/>
          <w:sz w:val="23"/>
          <w:szCs w:val="23"/>
        </w:rPr>
      </w:pPr>
      <w:r w:rsidRPr="002F0CB7">
        <w:rPr>
          <w:rFonts w:asciiTheme="majorHAnsi" w:hAnsiTheme="majorHAnsi"/>
          <w:sz w:val="23"/>
          <w:szCs w:val="23"/>
        </w:rPr>
        <w:t>Within the framework of the College and University statutes, and as authorized by them, the Faculty Governance Council of the College of Education shall have the responsibility for recommending policies that pertain to the functioning of the College as an academic unit of the University.</w:t>
      </w:r>
    </w:p>
    <w:p w14:paraId="2A81687E" w14:textId="77777777" w:rsidR="002F0CB7" w:rsidRPr="002F0CB7" w:rsidRDefault="002F0CB7" w:rsidP="002F0CB7">
      <w:pPr>
        <w:pStyle w:val="SectPara"/>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360" w:firstLine="0"/>
        <w:rPr>
          <w:rFonts w:asciiTheme="majorHAnsi" w:hAnsiTheme="majorHAnsi"/>
          <w:sz w:val="23"/>
          <w:szCs w:val="23"/>
        </w:rPr>
      </w:pPr>
    </w:p>
    <w:p w14:paraId="41926E55" w14:textId="77777777" w:rsidR="002F0CB7" w:rsidRPr="002F0CB7" w:rsidRDefault="002F0CB7" w:rsidP="002F0CB7">
      <w:pPr>
        <w:pStyle w:val="a"/>
        <w:numPr>
          <w:ilvl w:val="0"/>
          <w:numId w:val="9"/>
        </w:numPr>
        <w:tabs>
          <w:tab w:val="clear" w:pos="720"/>
          <w:tab w:val="clear" w:pos="126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Specific Policy Recommendations</w:t>
      </w:r>
    </w:p>
    <w:p w14:paraId="299F9470"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ight="-360" w:firstLine="0"/>
        <w:rPr>
          <w:rFonts w:asciiTheme="majorHAnsi" w:hAnsiTheme="majorHAnsi"/>
          <w:sz w:val="23"/>
          <w:szCs w:val="23"/>
        </w:rPr>
      </w:pPr>
    </w:p>
    <w:p w14:paraId="6A0E5331" w14:textId="77777777" w:rsidR="002F0CB7" w:rsidRPr="002F0CB7" w:rsidRDefault="002F0CB7" w:rsidP="002F0CB7">
      <w:pPr>
        <w:pStyle w:val="MSNormal"/>
        <w:tabs>
          <w:tab w:val="left" w:pos="-280"/>
        </w:tabs>
        <w:ind w:left="1440" w:right="-360"/>
        <w:rPr>
          <w:rFonts w:asciiTheme="majorHAnsi" w:hAnsiTheme="majorHAnsi"/>
          <w:sz w:val="23"/>
          <w:szCs w:val="23"/>
        </w:rPr>
      </w:pPr>
      <w:r w:rsidRPr="002F0CB7">
        <w:rPr>
          <w:rFonts w:asciiTheme="majorHAnsi" w:hAnsiTheme="majorHAnsi"/>
          <w:sz w:val="23"/>
          <w:szCs w:val="23"/>
        </w:rPr>
        <w:t>The Council may recommend to the Dean, Faculty Assembly, and/or Administrative Council policies and procedures including but not limited to the following:</w:t>
      </w:r>
    </w:p>
    <w:p w14:paraId="429A7C15" w14:textId="77777777" w:rsidR="002F0CB7" w:rsidRPr="002F0CB7" w:rsidRDefault="002F0CB7" w:rsidP="002F0CB7">
      <w:pPr>
        <w:pStyle w:val="MSNormal"/>
        <w:tabs>
          <w:tab w:val="left" w:pos="-280"/>
        </w:tabs>
        <w:ind w:right="-360"/>
        <w:rPr>
          <w:rFonts w:asciiTheme="majorHAnsi" w:hAnsiTheme="majorHAnsi"/>
          <w:sz w:val="23"/>
          <w:szCs w:val="23"/>
        </w:rPr>
      </w:pPr>
    </w:p>
    <w:p w14:paraId="3B970014" w14:textId="77777777" w:rsidR="002F0CB7" w:rsidRPr="002F0CB7" w:rsidRDefault="002F0CB7" w:rsidP="002F0CB7">
      <w:pPr>
        <w:pStyle w:val="1"/>
        <w:tabs>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1.</w:t>
      </w:r>
      <w:r w:rsidRPr="002F0CB7">
        <w:rPr>
          <w:rFonts w:asciiTheme="majorHAnsi" w:hAnsiTheme="majorHAnsi"/>
          <w:sz w:val="23"/>
          <w:szCs w:val="23"/>
        </w:rPr>
        <w:tab/>
        <w:t>Curricular matters</w:t>
      </w:r>
    </w:p>
    <w:p w14:paraId="2AEADFED" w14:textId="77777777" w:rsidR="002F0CB7" w:rsidRPr="002F0CB7" w:rsidRDefault="002F0CB7" w:rsidP="002F0CB7">
      <w:pPr>
        <w:pStyle w:val="1"/>
        <w:tabs>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0F9D46B7" w14:textId="77777777" w:rsidR="002F0CB7" w:rsidRPr="002F0CB7" w:rsidRDefault="002F0CB7" w:rsidP="002F0CB7">
      <w:pPr>
        <w:pStyle w:val="1"/>
        <w:tabs>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2.</w:t>
      </w:r>
      <w:r w:rsidRPr="002F0CB7">
        <w:rPr>
          <w:rFonts w:asciiTheme="majorHAnsi" w:hAnsiTheme="majorHAnsi"/>
          <w:sz w:val="23"/>
          <w:szCs w:val="23"/>
        </w:rPr>
        <w:tab/>
        <w:t>Academic freedom and responsibility of faculty</w:t>
      </w:r>
    </w:p>
    <w:p w14:paraId="1FAE9620" w14:textId="77777777" w:rsidR="002F0CB7" w:rsidRPr="002F0CB7" w:rsidRDefault="002F0CB7" w:rsidP="002F0CB7">
      <w:pPr>
        <w:pStyle w:val="1"/>
        <w:tabs>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07C21395"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3.</w:t>
      </w:r>
      <w:r w:rsidRPr="002F0CB7">
        <w:rPr>
          <w:rFonts w:asciiTheme="majorHAnsi" w:hAnsiTheme="majorHAnsi"/>
          <w:sz w:val="23"/>
          <w:szCs w:val="23"/>
        </w:rPr>
        <w:tab/>
        <w:t xml:space="preserve">Faculty culture and climate </w:t>
      </w:r>
    </w:p>
    <w:p w14:paraId="3B75F952"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37EA8F7D" w14:textId="77777777" w:rsidR="002F0CB7" w:rsidRPr="002F0CB7" w:rsidRDefault="002F0CB7" w:rsidP="002F0CB7">
      <w:pPr>
        <w:pStyle w:val="a"/>
        <w:numPr>
          <w:ilvl w:val="0"/>
          <w:numId w:val="9"/>
        </w:numPr>
        <w:tabs>
          <w:tab w:val="clear" w:pos="720"/>
          <w:tab w:val="clear" w:pos="126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Other Policy Recommendations</w:t>
      </w:r>
    </w:p>
    <w:p w14:paraId="3C8F79F0"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ight="-360" w:firstLine="0"/>
        <w:rPr>
          <w:rFonts w:asciiTheme="majorHAnsi" w:hAnsiTheme="majorHAnsi"/>
          <w:sz w:val="23"/>
          <w:szCs w:val="23"/>
        </w:rPr>
      </w:pPr>
    </w:p>
    <w:p w14:paraId="6745C99F"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80"/>
        <w:rPr>
          <w:rFonts w:asciiTheme="majorHAnsi" w:hAnsiTheme="majorHAnsi"/>
          <w:sz w:val="23"/>
          <w:szCs w:val="23"/>
        </w:rPr>
      </w:pPr>
      <w:r w:rsidRPr="002F0CB7">
        <w:rPr>
          <w:rFonts w:asciiTheme="majorHAnsi" w:hAnsiTheme="majorHAnsi"/>
          <w:sz w:val="23"/>
          <w:szCs w:val="23"/>
        </w:rPr>
        <w:t>The Council may recommend to the Dean, Faculty Assembly, and/or Administrative</w:t>
      </w:r>
    </w:p>
    <w:p w14:paraId="7B54C601"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Council policies and procedures in these areas:</w:t>
      </w:r>
    </w:p>
    <w:p w14:paraId="7E3D0E1E"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620"/>
        <w:rPr>
          <w:rFonts w:asciiTheme="majorHAnsi" w:hAnsiTheme="majorHAnsi"/>
          <w:sz w:val="23"/>
          <w:szCs w:val="23"/>
        </w:rPr>
      </w:pPr>
    </w:p>
    <w:p w14:paraId="07539B8C" w14:textId="77777777" w:rsidR="002F0CB7" w:rsidRPr="002F0CB7" w:rsidRDefault="002F0CB7" w:rsidP="002F0CB7">
      <w:pPr>
        <w:pStyle w:val="1"/>
        <w:tabs>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1.</w:t>
      </w:r>
      <w:r w:rsidRPr="002F0CB7">
        <w:rPr>
          <w:rFonts w:asciiTheme="majorHAnsi" w:hAnsiTheme="majorHAnsi"/>
          <w:sz w:val="23"/>
          <w:szCs w:val="23"/>
        </w:rPr>
        <w:tab/>
        <w:t xml:space="preserve">Budgetary matters including instructional materials and supplies, capital outlay, and travel </w:t>
      </w:r>
    </w:p>
    <w:p w14:paraId="2D830D12" w14:textId="77777777" w:rsidR="002F0CB7" w:rsidRPr="002F0CB7" w:rsidRDefault="002F0CB7" w:rsidP="002F0CB7">
      <w:pPr>
        <w:pStyle w:val="1"/>
        <w:tabs>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179942C2" w14:textId="77777777" w:rsidR="002F0CB7" w:rsidRPr="002F0CB7" w:rsidRDefault="002F0CB7" w:rsidP="002F0CB7">
      <w:pPr>
        <w:ind w:left="2160" w:right="-360" w:hanging="720"/>
        <w:rPr>
          <w:rFonts w:asciiTheme="majorHAnsi" w:hAnsiTheme="majorHAnsi"/>
          <w:sz w:val="23"/>
          <w:szCs w:val="23"/>
        </w:rPr>
      </w:pPr>
      <w:r w:rsidRPr="002F0CB7">
        <w:rPr>
          <w:rFonts w:asciiTheme="majorHAnsi" w:hAnsiTheme="majorHAnsi"/>
          <w:sz w:val="23"/>
          <w:szCs w:val="23"/>
        </w:rPr>
        <w:t>2.</w:t>
      </w:r>
      <w:r w:rsidRPr="002F0CB7">
        <w:rPr>
          <w:rFonts w:asciiTheme="majorHAnsi" w:hAnsiTheme="majorHAnsi"/>
          <w:sz w:val="23"/>
          <w:szCs w:val="23"/>
        </w:rPr>
        <w:tab/>
        <w:t>College matters and/or faculty concerns not expressly reserved by this document for deliberation by the full faculty.</w:t>
      </w:r>
    </w:p>
    <w:p w14:paraId="6DA2D06F" w14:textId="77777777" w:rsidR="002F0CB7" w:rsidRPr="002F0CB7" w:rsidRDefault="002F0CB7" w:rsidP="002F0CB7">
      <w:pPr>
        <w:ind w:right="-360"/>
        <w:rPr>
          <w:rFonts w:asciiTheme="majorHAnsi" w:hAnsiTheme="majorHAnsi"/>
          <w:sz w:val="23"/>
          <w:szCs w:val="23"/>
        </w:rPr>
      </w:pPr>
    </w:p>
    <w:p w14:paraId="1A2328DD" w14:textId="77777777" w:rsidR="002F0CB7" w:rsidRPr="002F0CB7" w:rsidRDefault="002F0CB7" w:rsidP="002F0CB7">
      <w:pPr>
        <w:pStyle w:val="MSNormal"/>
        <w:ind w:left="2160" w:right="-360" w:hanging="720"/>
        <w:rPr>
          <w:rFonts w:asciiTheme="majorHAnsi" w:hAnsiTheme="majorHAnsi"/>
          <w:sz w:val="23"/>
          <w:szCs w:val="23"/>
        </w:rPr>
      </w:pPr>
      <w:r w:rsidRPr="002F0CB7">
        <w:rPr>
          <w:rFonts w:asciiTheme="majorHAnsi" w:hAnsiTheme="majorHAnsi"/>
          <w:sz w:val="23"/>
          <w:szCs w:val="23"/>
        </w:rPr>
        <w:t>3.</w:t>
      </w:r>
      <w:r w:rsidRPr="002F0CB7">
        <w:rPr>
          <w:rFonts w:asciiTheme="majorHAnsi" w:hAnsiTheme="majorHAnsi"/>
          <w:sz w:val="23"/>
          <w:szCs w:val="23"/>
        </w:rPr>
        <w:tab/>
        <w:t>Other non-administrative matters of interest to the faculty</w:t>
      </w:r>
    </w:p>
    <w:p w14:paraId="1C0847B8" w14:textId="77777777" w:rsidR="002F0CB7" w:rsidRPr="002F0CB7" w:rsidRDefault="002F0CB7" w:rsidP="002F0CB7">
      <w:pPr>
        <w:ind w:right="-360"/>
        <w:rPr>
          <w:rFonts w:asciiTheme="majorHAnsi" w:hAnsiTheme="majorHAnsi"/>
          <w:i/>
          <w:sz w:val="23"/>
          <w:szCs w:val="23"/>
        </w:rPr>
      </w:pPr>
    </w:p>
    <w:p w14:paraId="04B419DE"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2: Membership</w:t>
      </w:r>
    </w:p>
    <w:p w14:paraId="0C50F9B9" w14:textId="77777777" w:rsidR="002F0CB7" w:rsidRPr="002F0CB7" w:rsidRDefault="002F0CB7" w:rsidP="002F0CB7">
      <w:pPr>
        <w:ind w:right="-360"/>
        <w:rPr>
          <w:rFonts w:asciiTheme="majorHAnsi" w:hAnsiTheme="majorHAnsi"/>
          <w:sz w:val="23"/>
          <w:szCs w:val="23"/>
        </w:rPr>
      </w:pPr>
    </w:p>
    <w:p w14:paraId="1988D7CB" w14:textId="77777777" w:rsidR="002F0CB7" w:rsidRPr="002F0CB7" w:rsidRDefault="002F0CB7" w:rsidP="002F0CB7">
      <w:pPr>
        <w:pStyle w:val="Section"/>
        <w:numPr>
          <w:ilvl w:val="0"/>
          <w:numId w:val="10"/>
        </w:numPr>
        <w:tabs>
          <w:tab w:val="clear" w:pos="-720"/>
          <w:tab w:val="clear" w:pos="-18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i w:val="0"/>
          <w:sz w:val="23"/>
          <w:szCs w:val="23"/>
        </w:rPr>
      </w:pPr>
      <w:r w:rsidRPr="002F0CB7">
        <w:rPr>
          <w:rFonts w:asciiTheme="majorHAnsi" w:hAnsiTheme="majorHAnsi"/>
          <w:i w:val="0"/>
          <w:sz w:val="23"/>
          <w:szCs w:val="23"/>
        </w:rPr>
        <w:t>Representatives</w:t>
      </w:r>
    </w:p>
    <w:p w14:paraId="31CB5951"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ight="-360" w:firstLine="0"/>
        <w:rPr>
          <w:rFonts w:asciiTheme="majorHAnsi" w:hAnsiTheme="majorHAnsi"/>
          <w:i w:val="0"/>
          <w:sz w:val="23"/>
          <w:szCs w:val="23"/>
        </w:rPr>
      </w:pPr>
    </w:p>
    <w:p w14:paraId="1652EADD" w14:textId="4C608132" w:rsidR="00880705" w:rsidRDefault="002F0CB7" w:rsidP="005C71D2">
      <w:pPr>
        <w:pStyle w:val="MSNormal"/>
        <w:ind w:left="1440" w:right="-360"/>
        <w:rPr>
          <w:rFonts w:asciiTheme="majorHAnsi" w:hAnsiTheme="majorHAnsi"/>
          <w:sz w:val="23"/>
          <w:szCs w:val="23"/>
        </w:rPr>
      </w:pPr>
      <w:r w:rsidRPr="002F0CB7">
        <w:rPr>
          <w:rFonts w:asciiTheme="majorHAnsi" w:hAnsiTheme="majorHAnsi"/>
          <w:sz w:val="23"/>
          <w:szCs w:val="23"/>
        </w:rPr>
        <w:lastRenderedPageBreak/>
        <w:t xml:space="preserve">This Council shall be made up of </w:t>
      </w:r>
      <w:r w:rsidR="00D25F8E" w:rsidRPr="00CD010A">
        <w:rPr>
          <w:rFonts w:asciiTheme="majorHAnsi" w:hAnsiTheme="majorHAnsi"/>
          <w:sz w:val="23"/>
          <w:szCs w:val="23"/>
        </w:rPr>
        <w:t>two</w:t>
      </w:r>
      <w:r w:rsidRPr="002F0CB7">
        <w:rPr>
          <w:rFonts w:asciiTheme="majorHAnsi" w:hAnsiTheme="majorHAnsi"/>
          <w:sz w:val="23"/>
          <w:szCs w:val="23"/>
        </w:rPr>
        <w:t xml:space="preserve"> non-administrative </w:t>
      </w:r>
      <w:r w:rsidRPr="00CD010A">
        <w:rPr>
          <w:rFonts w:asciiTheme="majorHAnsi" w:hAnsiTheme="majorHAnsi"/>
          <w:sz w:val="23"/>
          <w:szCs w:val="23"/>
        </w:rPr>
        <w:t>representative</w:t>
      </w:r>
      <w:r w:rsidR="00880705" w:rsidRPr="00CD010A">
        <w:rPr>
          <w:rFonts w:asciiTheme="majorHAnsi" w:hAnsiTheme="majorHAnsi"/>
          <w:sz w:val="23"/>
          <w:szCs w:val="23"/>
        </w:rPr>
        <w:t>s</w:t>
      </w:r>
      <w:r w:rsidRPr="002F0CB7">
        <w:rPr>
          <w:rFonts w:asciiTheme="majorHAnsi" w:hAnsiTheme="majorHAnsi"/>
          <w:sz w:val="23"/>
          <w:szCs w:val="23"/>
        </w:rPr>
        <w:t xml:space="preserve"> from each department within the college, who shall be full-time faculty </w:t>
      </w:r>
      <w:r w:rsidRPr="00CD010A">
        <w:rPr>
          <w:rFonts w:asciiTheme="majorHAnsi" w:hAnsiTheme="majorHAnsi"/>
          <w:sz w:val="23"/>
          <w:szCs w:val="23"/>
        </w:rPr>
        <w:t>member</w:t>
      </w:r>
      <w:r w:rsidR="00880705" w:rsidRPr="00CD010A">
        <w:rPr>
          <w:rFonts w:asciiTheme="majorHAnsi" w:hAnsiTheme="majorHAnsi"/>
          <w:sz w:val="23"/>
          <w:szCs w:val="23"/>
        </w:rPr>
        <w:t>s</w:t>
      </w:r>
      <w:r w:rsidRPr="002F0CB7">
        <w:rPr>
          <w:rFonts w:asciiTheme="majorHAnsi" w:hAnsiTheme="majorHAnsi"/>
          <w:sz w:val="23"/>
          <w:szCs w:val="23"/>
        </w:rPr>
        <w:t xml:space="preserve"> who </w:t>
      </w:r>
      <w:r w:rsidRPr="00CD010A">
        <w:rPr>
          <w:rFonts w:asciiTheme="majorHAnsi" w:hAnsiTheme="majorHAnsi"/>
          <w:sz w:val="23"/>
          <w:szCs w:val="23"/>
        </w:rPr>
        <w:t>ha</w:t>
      </w:r>
      <w:r w:rsidR="00880705" w:rsidRPr="00CD010A">
        <w:rPr>
          <w:rFonts w:asciiTheme="majorHAnsi" w:hAnsiTheme="majorHAnsi"/>
          <w:sz w:val="23"/>
          <w:szCs w:val="23"/>
        </w:rPr>
        <w:t>ve</w:t>
      </w:r>
      <w:r w:rsidRPr="002F0CB7">
        <w:rPr>
          <w:rFonts w:asciiTheme="majorHAnsi" w:hAnsiTheme="majorHAnsi"/>
          <w:sz w:val="23"/>
          <w:szCs w:val="23"/>
        </w:rPr>
        <w:t xml:space="preserve"> academic rank in the College of Education</w:t>
      </w:r>
      <w:r w:rsidR="00883841" w:rsidRPr="00CD010A">
        <w:rPr>
          <w:rFonts w:asciiTheme="majorHAnsi" w:hAnsiTheme="majorHAnsi"/>
          <w:sz w:val="23"/>
          <w:szCs w:val="23"/>
        </w:rPr>
        <w:t>, at least one of whom is tenured</w:t>
      </w:r>
      <w:r w:rsidRPr="00CD010A">
        <w:rPr>
          <w:rFonts w:asciiTheme="majorHAnsi" w:hAnsiTheme="majorHAnsi"/>
          <w:sz w:val="23"/>
          <w:szCs w:val="23"/>
        </w:rPr>
        <w:t>.</w:t>
      </w:r>
      <w:r w:rsidRPr="002F0CB7">
        <w:rPr>
          <w:rFonts w:asciiTheme="majorHAnsi" w:hAnsiTheme="majorHAnsi"/>
          <w:sz w:val="23"/>
          <w:szCs w:val="23"/>
        </w:rPr>
        <w:t xml:space="preserve"> Each department is free to select its </w:t>
      </w:r>
      <w:r w:rsidRPr="00CD010A">
        <w:rPr>
          <w:rFonts w:asciiTheme="majorHAnsi" w:hAnsiTheme="majorHAnsi"/>
          <w:sz w:val="23"/>
          <w:szCs w:val="23"/>
        </w:rPr>
        <w:t>representative</w:t>
      </w:r>
      <w:r w:rsidR="00880705" w:rsidRPr="00CD010A">
        <w:rPr>
          <w:rFonts w:asciiTheme="majorHAnsi" w:hAnsiTheme="majorHAnsi"/>
          <w:sz w:val="23"/>
          <w:szCs w:val="23"/>
        </w:rPr>
        <w:t>s</w:t>
      </w:r>
      <w:r w:rsidRPr="002F0CB7">
        <w:rPr>
          <w:rFonts w:asciiTheme="majorHAnsi" w:hAnsiTheme="majorHAnsi"/>
          <w:sz w:val="23"/>
          <w:szCs w:val="23"/>
        </w:rPr>
        <w:t xml:space="preserve"> and </w:t>
      </w:r>
      <w:r w:rsidRPr="00CD010A">
        <w:rPr>
          <w:rFonts w:asciiTheme="majorHAnsi" w:hAnsiTheme="majorHAnsi"/>
          <w:sz w:val="23"/>
          <w:szCs w:val="23"/>
        </w:rPr>
        <w:t>alternate</w:t>
      </w:r>
      <w:r w:rsidR="00880705" w:rsidRPr="00CD010A">
        <w:rPr>
          <w:rFonts w:asciiTheme="majorHAnsi" w:hAnsiTheme="majorHAnsi"/>
          <w:sz w:val="23"/>
          <w:szCs w:val="23"/>
        </w:rPr>
        <w:t>s</w:t>
      </w:r>
      <w:r w:rsidRPr="002F0CB7">
        <w:rPr>
          <w:rFonts w:asciiTheme="majorHAnsi" w:hAnsiTheme="majorHAnsi"/>
          <w:sz w:val="23"/>
          <w:szCs w:val="23"/>
        </w:rPr>
        <w:t xml:space="preserve"> in any manner. The elections shall occur prior to the end of spring term.</w:t>
      </w:r>
    </w:p>
    <w:p w14:paraId="2D4927D1" w14:textId="77777777" w:rsidR="00D6341B" w:rsidRPr="00CD010A" w:rsidRDefault="00D6341B" w:rsidP="005C71D2">
      <w:pPr>
        <w:pStyle w:val="MSNormal"/>
        <w:ind w:left="1440" w:right="-360"/>
        <w:rPr>
          <w:rFonts w:asciiTheme="majorHAnsi" w:hAnsiTheme="majorHAnsi"/>
          <w:sz w:val="23"/>
          <w:szCs w:val="23"/>
        </w:rPr>
      </w:pPr>
    </w:p>
    <w:p w14:paraId="0608E85F" w14:textId="77777777" w:rsidR="002F0CB7" w:rsidRPr="002F0CB7" w:rsidRDefault="002F0CB7" w:rsidP="002F0CB7">
      <w:pPr>
        <w:pStyle w:val="Section"/>
        <w:numPr>
          <w:ilvl w:val="0"/>
          <w:numId w:val="10"/>
        </w:numPr>
        <w:tabs>
          <w:tab w:val="clear" w:pos="-720"/>
          <w:tab w:val="clear" w:pos="-18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i w:val="0"/>
          <w:sz w:val="23"/>
          <w:szCs w:val="23"/>
        </w:rPr>
      </w:pPr>
      <w:r w:rsidRPr="002F0CB7">
        <w:rPr>
          <w:rFonts w:asciiTheme="majorHAnsi" w:hAnsiTheme="majorHAnsi"/>
          <w:i w:val="0"/>
          <w:sz w:val="23"/>
          <w:szCs w:val="23"/>
        </w:rPr>
        <w:t>Term of Office</w:t>
      </w:r>
    </w:p>
    <w:p w14:paraId="1EC72DF3"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ight="-360" w:firstLine="0"/>
        <w:rPr>
          <w:rFonts w:asciiTheme="majorHAnsi" w:hAnsiTheme="majorHAnsi"/>
          <w:i w:val="0"/>
          <w:sz w:val="23"/>
          <w:szCs w:val="23"/>
        </w:rPr>
      </w:pPr>
    </w:p>
    <w:p w14:paraId="5A3A87E9" w14:textId="26329A9C" w:rsidR="002F0CB7" w:rsidRPr="002F0CB7" w:rsidRDefault="002F0CB7" w:rsidP="002F0CB7">
      <w:pPr>
        <w:pStyle w:val="MSNormal"/>
        <w:ind w:left="1440" w:right="-360" w:hanging="720"/>
        <w:rPr>
          <w:rFonts w:asciiTheme="majorHAnsi" w:hAnsiTheme="majorHAnsi"/>
          <w:sz w:val="23"/>
          <w:szCs w:val="23"/>
        </w:rPr>
      </w:pPr>
      <w:r w:rsidRPr="002F0CB7">
        <w:rPr>
          <w:rFonts w:asciiTheme="majorHAnsi" w:hAnsiTheme="majorHAnsi"/>
          <w:sz w:val="23"/>
          <w:szCs w:val="23"/>
        </w:rPr>
        <w:tab/>
        <w:t xml:space="preserve">Each member of the Council shall serve one </w:t>
      </w:r>
      <w:r w:rsidR="00D25F8E" w:rsidRPr="00CD010A">
        <w:rPr>
          <w:rFonts w:asciiTheme="majorHAnsi" w:hAnsiTheme="majorHAnsi"/>
          <w:sz w:val="23"/>
          <w:szCs w:val="23"/>
        </w:rPr>
        <w:t>continuous</w:t>
      </w:r>
      <w:r w:rsidR="00880705" w:rsidRPr="00CD010A">
        <w:rPr>
          <w:rFonts w:asciiTheme="majorHAnsi" w:hAnsiTheme="majorHAnsi"/>
          <w:sz w:val="23"/>
          <w:szCs w:val="23"/>
        </w:rPr>
        <w:t xml:space="preserve"> t</w:t>
      </w:r>
      <w:r w:rsidRPr="00CD010A">
        <w:rPr>
          <w:rFonts w:asciiTheme="majorHAnsi" w:hAnsiTheme="majorHAnsi"/>
          <w:sz w:val="23"/>
          <w:szCs w:val="23"/>
        </w:rPr>
        <w:t>hree</w:t>
      </w:r>
      <w:r w:rsidRPr="002F0CB7">
        <w:rPr>
          <w:rFonts w:asciiTheme="majorHAnsi" w:hAnsiTheme="majorHAnsi"/>
          <w:sz w:val="23"/>
          <w:szCs w:val="23"/>
        </w:rPr>
        <w:t xml:space="preserve"> (3) year term. The term of office begins at the beginning of each fall semester</w:t>
      </w:r>
      <w:r w:rsidR="00880705" w:rsidRPr="00CD010A">
        <w:rPr>
          <w:rFonts w:asciiTheme="majorHAnsi" w:hAnsiTheme="majorHAnsi"/>
          <w:sz w:val="23"/>
          <w:szCs w:val="23"/>
        </w:rPr>
        <w:t>.</w:t>
      </w:r>
      <w:r w:rsidRPr="002F0CB7">
        <w:rPr>
          <w:rFonts w:asciiTheme="majorHAnsi" w:hAnsiTheme="majorHAnsi"/>
          <w:sz w:val="23"/>
          <w:szCs w:val="23"/>
        </w:rPr>
        <w:t xml:space="preserve"> Any faculty member of the College having just completed a full term as a representative may not succeed </w:t>
      </w:r>
      <w:proofErr w:type="spellStart"/>
      <w:r w:rsidR="00D6341B">
        <w:rPr>
          <w:rFonts w:asciiTheme="majorHAnsi" w:hAnsiTheme="majorHAnsi"/>
          <w:sz w:val="23"/>
          <w:szCs w:val="23"/>
        </w:rPr>
        <w:t>themsel</w:t>
      </w:r>
      <w:r w:rsidR="00DE1AF4">
        <w:rPr>
          <w:rFonts w:asciiTheme="majorHAnsi" w:hAnsiTheme="majorHAnsi"/>
          <w:sz w:val="23"/>
          <w:szCs w:val="23"/>
        </w:rPr>
        <w:t>f</w:t>
      </w:r>
      <w:proofErr w:type="spellEnd"/>
      <w:r w:rsidRPr="002F0CB7">
        <w:rPr>
          <w:rFonts w:asciiTheme="majorHAnsi" w:hAnsiTheme="majorHAnsi"/>
          <w:sz w:val="23"/>
          <w:szCs w:val="23"/>
        </w:rPr>
        <w:t>.</w:t>
      </w:r>
    </w:p>
    <w:p w14:paraId="127CDE2C" w14:textId="77777777" w:rsidR="002F0CB7" w:rsidRPr="00E907D8" w:rsidRDefault="002F0CB7" w:rsidP="002F0CB7">
      <w:pPr>
        <w:pStyle w:val="MSNormal"/>
        <w:ind w:right="-360"/>
        <w:rPr>
          <w:rFonts w:asciiTheme="majorHAnsi" w:hAnsiTheme="majorHAnsi"/>
          <w:strike/>
          <w:sz w:val="23"/>
        </w:rPr>
      </w:pPr>
    </w:p>
    <w:p w14:paraId="5B64005F" w14:textId="77777777" w:rsidR="002F0CB7" w:rsidRPr="002F0CB7" w:rsidRDefault="002F0CB7" w:rsidP="002F0CB7">
      <w:pPr>
        <w:pStyle w:val="Section"/>
        <w:numPr>
          <w:ilvl w:val="0"/>
          <w:numId w:val="10"/>
        </w:numPr>
        <w:tabs>
          <w:tab w:val="clear" w:pos="-720"/>
          <w:tab w:val="clear" w:pos="-18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i w:val="0"/>
          <w:sz w:val="23"/>
          <w:szCs w:val="23"/>
        </w:rPr>
      </w:pPr>
      <w:r w:rsidRPr="002F0CB7">
        <w:rPr>
          <w:rFonts w:asciiTheme="majorHAnsi" w:hAnsiTheme="majorHAnsi"/>
          <w:i w:val="0"/>
          <w:sz w:val="23"/>
          <w:szCs w:val="23"/>
        </w:rPr>
        <w:t>Alternates</w:t>
      </w:r>
    </w:p>
    <w:p w14:paraId="266F13CE"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ight="-360" w:firstLine="0"/>
        <w:rPr>
          <w:rFonts w:asciiTheme="majorHAnsi" w:hAnsiTheme="majorHAnsi"/>
          <w:i w:val="0"/>
          <w:sz w:val="23"/>
          <w:szCs w:val="23"/>
        </w:rPr>
      </w:pPr>
    </w:p>
    <w:p w14:paraId="0E5790C5" w14:textId="22040986" w:rsidR="002F0CB7" w:rsidRPr="002F0CB7" w:rsidRDefault="002F0CB7" w:rsidP="002F0CB7">
      <w:pPr>
        <w:pStyle w:val="SectPara"/>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sz w:val="23"/>
          <w:szCs w:val="23"/>
        </w:rPr>
      </w:pPr>
      <w:r w:rsidRPr="002F0CB7">
        <w:rPr>
          <w:rFonts w:asciiTheme="majorHAnsi" w:hAnsiTheme="majorHAnsi"/>
          <w:sz w:val="23"/>
          <w:szCs w:val="23"/>
        </w:rPr>
        <w:tab/>
      </w:r>
      <w:r w:rsidR="00D6341B">
        <w:rPr>
          <w:rFonts w:asciiTheme="majorHAnsi" w:hAnsiTheme="majorHAnsi"/>
          <w:sz w:val="23"/>
          <w:szCs w:val="23"/>
        </w:rPr>
        <w:t>All</w:t>
      </w:r>
      <w:r w:rsidR="00D6341B" w:rsidRPr="002F0CB7">
        <w:rPr>
          <w:rFonts w:asciiTheme="majorHAnsi" w:hAnsiTheme="majorHAnsi"/>
          <w:sz w:val="23"/>
          <w:szCs w:val="23"/>
        </w:rPr>
        <w:t xml:space="preserve"> </w:t>
      </w:r>
      <w:r w:rsidRPr="002F0CB7">
        <w:rPr>
          <w:rFonts w:asciiTheme="majorHAnsi" w:hAnsiTheme="majorHAnsi"/>
          <w:sz w:val="23"/>
          <w:szCs w:val="23"/>
        </w:rPr>
        <w:t>representative</w:t>
      </w:r>
      <w:r w:rsidR="00D6341B">
        <w:rPr>
          <w:rFonts w:asciiTheme="majorHAnsi" w:hAnsiTheme="majorHAnsi"/>
          <w:sz w:val="23"/>
          <w:szCs w:val="23"/>
        </w:rPr>
        <w:t>s</w:t>
      </w:r>
      <w:r w:rsidRPr="002F0CB7">
        <w:rPr>
          <w:rFonts w:asciiTheme="majorHAnsi" w:hAnsiTheme="majorHAnsi"/>
          <w:sz w:val="23"/>
          <w:szCs w:val="23"/>
        </w:rPr>
        <w:t xml:space="preserve"> must have a </w:t>
      </w:r>
      <w:r w:rsidRPr="00E907D8">
        <w:rPr>
          <w:rFonts w:asciiTheme="majorHAnsi" w:hAnsiTheme="majorHAnsi"/>
          <w:sz w:val="23"/>
        </w:rPr>
        <w:t>s</w:t>
      </w:r>
      <w:r w:rsidRPr="002F0CB7">
        <w:rPr>
          <w:rFonts w:asciiTheme="majorHAnsi" w:hAnsiTheme="majorHAnsi"/>
          <w:sz w:val="23"/>
          <w:szCs w:val="23"/>
        </w:rPr>
        <w:t xml:space="preserve">elected alternate designated from </w:t>
      </w:r>
      <w:r w:rsidR="00D6341B">
        <w:rPr>
          <w:rFonts w:asciiTheme="majorHAnsi" w:hAnsiTheme="majorHAnsi"/>
          <w:sz w:val="23"/>
          <w:szCs w:val="23"/>
        </w:rPr>
        <w:t xml:space="preserve">their </w:t>
      </w:r>
      <w:r w:rsidRPr="002F0CB7">
        <w:rPr>
          <w:rFonts w:asciiTheme="majorHAnsi" w:hAnsiTheme="majorHAnsi"/>
          <w:sz w:val="23"/>
          <w:szCs w:val="23"/>
        </w:rPr>
        <w:t>department who meet the qualification of membership. Such alternates shall have full participation and voting rights within the Council when substituting for their representatives.</w:t>
      </w:r>
    </w:p>
    <w:p w14:paraId="50597B41" w14:textId="77777777" w:rsidR="002F0CB7" w:rsidRPr="002F0CB7" w:rsidRDefault="002F0CB7" w:rsidP="002F0CB7">
      <w:pPr>
        <w:pStyle w:val="SectPara"/>
        <w:tabs>
          <w:tab w:val="clear" w:pos="720"/>
          <w:tab w:val="clear" w:pos="12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260"/>
        <w:rPr>
          <w:rFonts w:asciiTheme="majorHAnsi" w:hAnsiTheme="majorHAnsi"/>
          <w:sz w:val="23"/>
          <w:szCs w:val="23"/>
        </w:rPr>
      </w:pPr>
    </w:p>
    <w:p w14:paraId="13DA5478" w14:textId="77777777" w:rsidR="002F0CB7" w:rsidRPr="002F0CB7" w:rsidRDefault="002F0CB7" w:rsidP="002F0CB7">
      <w:pPr>
        <w:pStyle w:val="a"/>
        <w:numPr>
          <w:ilvl w:val="0"/>
          <w:numId w:val="10"/>
        </w:numPr>
        <w:tabs>
          <w:tab w:val="clear" w:pos="720"/>
          <w:tab w:val="clear" w:pos="126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Administrative Representation</w:t>
      </w:r>
    </w:p>
    <w:p w14:paraId="39E729A1"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ight="-360" w:firstLine="0"/>
        <w:rPr>
          <w:rFonts w:asciiTheme="majorHAnsi" w:hAnsiTheme="majorHAnsi"/>
          <w:sz w:val="23"/>
          <w:szCs w:val="23"/>
        </w:rPr>
      </w:pPr>
    </w:p>
    <w:p w14:paraId="7434DB81" w14:textId="0FEE2F1A"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sz w:val="23"/>
          <w:szCs w:val="23"/>
        </w:rPr>
      </w:pPr>
      <w:r w:rsidRPr="002F0CB7">
        <w:rPr>
          <w:rFonts w:asciiTheme="majorHAnsi" w:hAnsiTheme="majorHAnsi"/>
          <w:sz w:val="23"/>
          <w:szCs w:val="23"/>
        </w:rPr>
        <w:tab/>
        <w:t xml:space="preserve">The Dean of the College of Education or </w:t>
      </w:r>
      <w:r w:rsidR="00824075">
        <w:rPr>
          <w:rFonts w:asciiTheme="majorHAnsi" w:hAnsiTheme="majorHAnsi"/>
          <w:sz w:val="23"/>
          <w:szCs w:val="23"/>
        </w:rPr>
        <w:t>the Dean’s</w:t>
      </w:r>
      <w:r w:rsidRPr="002F0CB7">
        <w:rPr>
          <w:rFonts w:asciiTheme="majorHAnsi" w:hAnsiTheme="majorHAnsi"/>
          <w:sz w:val="23"/>
          <w:szCs w:val="23"/>
        </w:rPr>
        <w:t xml:space="preserve"> designee shall be a non-voting member of the Council.</w:t>
      </w:r>
    </w:p>
    <w:p w14:paraId="2AD5D1C9" w14:textId="77777777" w:rsidR="002F0CB7" w:rsidRPr="002F0CB7" w:rsidRDefault="002F0CB7" w:rsidP="002F0CB7">
      <w:pPr>
        <w:pStyle w:val="Section"/>
        <w:tabs>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360" w:firstLine="0"/>
        <w:rPr>
          <w:rFonts w:asciiTheme="majorHAnsi" w:hAnsiTheme="majorHAnsi"/>
          <w:sz w:val="23"/>
          <w:szCs w:val="23"/>
        </w:rPr>
      </w:pPr>
    </w:p>
    <w:p w14:paraId="67DDD17A" w14:textId="77777777" w:rsidR="002F0CB7" w:rsidRPr="002F0CB7" w:rsidRDefault="002F0CB7" w:rsidP="002F0CB7">
      <w:pPr>
        <w:ind w:right="-360"/>
        <w:rPr>
          <w:rFonts w:asciiTheme="majorHAnsi" w:hAnsiTheme="majorHAnsi"/>
          <w:i/>
          <w:sz w:val="23"/>
          <w:szCs w:val="23"/>
        </w:rPr>
      </w:pPr>
    </w:p>
    <w:p w14:paraId="43BA1DC5"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3: Officers</w:t>
      </w:r>
    </w:p>
    <w:p w14:paraId="5614F059" w14:textId="77777777" w:rsidR="002F0CB7" w:rsidRPr="002F0CB7" w:rsidRDefault="002F0CB7" w:rsidP="002F0CB7">
      <w:pPr>
        <w:ind w:right="-360"/>
        <w:rPr>
          <w:rFonts w:asciiTheme="majorHAnsi" w:hAnsiTheme="majorHAnsi"/>
          <w:i/>
          <w:sz w:val="23"/>
          <w:szCs w:val="23"/>
        </w:rPr>
      </w:pPr>
    </w:p>
    <w:p w14:paraId="7C5561BE" w14:textId="77777777" w:rsidR="002F0CB7" w:rsidRPr="002F0CB7" w:rsidRDefault="002F0CB7" w:rsidP="002F0CB7">
      <w:pPr>
        <w:pStyle w:val="MSNormal"/>
        <w:ind w:right="-360"/>
        <w:rPr>
          <w:rFonts w:asciiTheme="majorHAnsi" w:hAnsiTheme="majorHAnsi"/>
          <w:sz w:val="23"/>
          <w:szCs w:val="23"/>
        </w:rPr>
      </w:pPr>
      <w:r w:rsidRPr="002F0CB7">
        <w:rPr>
          <w:rFonts w:asciiTheme="majorHAnsi" w:hAnsiTheme="majorHAnsi"/>
          <w:sz w:val="23"/>
          <w:szCs w:val="23"/>
        </w:rPr>
        <w:t>The officers of the Council shall be Chair, Vice-Chair, Secretary, and Coordinator for College of Education Committees.</w:t>
      </w:r>
    </w:p>
    <w:p w14:paraId="7293A6F0"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360" w:firstLine="0"/>
        <w:rPr>
          <w:rFonts w:asciiTheme="majorHAnsi" w:hAnsiTheme="majorHAnsi"/>
          <w:i w:val="0"/>
          <w:sz w:val="23"/>
          <w:szCs w:val="23"/>
        </w:rPr>
      </w:pPr>
    </w:p>
    <w:p w14:paraId="25783B34"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i w:val="0"/>
          <w:sz w:val="23"/>
          <w:szCs w:val="23"/>
        </w:rPr>
      </w:pPr>
      <w:r w:rsidRPr="002F0CB7">
        <w:rPr>
          <w:rFonts w:asciiTheme="majorHAnsi" w:hAnsiTheme="majorHAnsi"/>
          <w:i w:val="0"/>
          <w:sz w:val="23"/>
          <w:szCs w:val="23"/>
        </w:rPr>
        <w:t>a.</w:t>
      </w:r>
      <w:r w:rsidRPr="002F0CB7">
        <w:rPr>
          <w:rFonts w:asciiTheme="majorHAnsi" w:hAnsiTheme="majorHAnsi"/>
          <w:i w:val="0"/>
          <w:sz w:val="23"/>
          <w:szCs w:val="23"/>
        </w:rPr>
        <w:tab/>
        <w:t>Duties</w:t>
      </w:r>
    </w:p>
    <w:p w14:paraId="1083F0AB"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260"/>
        <w:rPr>
          <w:rFonts w:asciiTheme="majorHAnsi" w:hAnsiTheme="majorHAnsi"/>
          <w:i w:val="0"/>
          <w:sz w:val="23"/>
          <w:szCs w:val="23"/>
        </w:rPr>
      </w:pPr>
    </w:p>
    <w:p w14:paraId="30B47B22" w14:textId="77777777" w:rsidR="002F0CB7" w:rsidRPr="002F0CB7" w:rsidRDefault="002F0CB7" w:rsidP="002F0CB7">
      <w:pPr>
        <w:pStyle w:val="MSNormal"/>
        <w:ind w:left="2160" w:right="-360" w:hanging="720"/>
        <w:rPr>
          <w:rFonts w:asciiTheme="majorHAnsi" w:hAnsiTheme="majorHAnsi"/>
          <w:sz w:val="23"/>
          <w:szCs w:val="23"/>
        </w:rPr>
      </w:pPr>
      <w:r w:rsidRPr="002F0CB7">
        <w:rPr>
          <w:rFonts w:asciiTheme="majorHAnsi" w:hAnsiTheme="majorHAnsi"/>
          <w:sz w:val="23"/>
          <w:szCs w:val="23"/>
        </w:rPr>
        <w:t>1.</w:t>
      </w:r>
      <w:r w:rsidRPr="002F0CB7">
        <w:rPr>
          <w:rFonts w:asciiTheme="majorHAnsi" w:hAnsiTheme="majorHAnsi"/>
          <w:sz w:val="23"/>
          <w:szCs w:val="23"/>
        </w:rPr>
        <w:tab/>
        <w:t>Chair</w:t>
      </w:r>
    </w:p>
    <w:p w14:paraId="16E484DF" w14:textId="77777777" w:rsidR="002F0CB7" w:rsidRPr="002F0CB7" w:rsidRDefault="002F0CB7" w:rsidP="002F0CB7">
      <w:pPr>
        <w:pStyle w:val="MSNormal"/>
        <w:ind w:right="-360"/>
        <w:rPr>
          <w:rFonts w:asciiTheme="majorHAnsi" w:hAnsiTheme="majorHAnsi"/>
          <w:sz w:val="23"/>
          <w:szCs w:val="23"/>
        </w:rPr>
      </w:pPr>
    </w:p>
    <w:p w14:paraId="57CA175B" w14:textId="77777777" w:rsidR="002F0CB7" w:rsidRPr="002F0CB7" w:rsidRDefault="002F0CB7" w:rsidP="002F0CB7">
      <w:pPr>
        <w:pStyle w:val="1"/>
        <w:numPr>
          <w:ilvl w:val="0"/>
          <w:numId w:val="11"/>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 xml:space="preserve">The Chair shall be elected by a majority vote of the </w:t>
      </w:r>
      <w:r w:rsidR="00880705" w:rsidRPr="00CD010A">
        <w:rPr>
          <w:rFonts w:asciiTheme="majorHAnsi" w:hAnsiTheme="majorHAnsi"/>
          <w:sz w:val="23"/>
          <w:szCs w:val="23"/>
        </w:rPr>
        <w:t>existing</w:t>
      </w:r>
      <w:r w:rsidRPr="002F0CB7">
        <w:rPr>
          <w:rFonts w:asciiTheme="majorHAnsi" w:hAnsiTheme="majorHAnsi"/>
          <w:sz w:val="23"/>
          <w:szCs w:val="23"/>
        </w:rPr>
        <w:t xml:space="preserve"> Council </w:t>
      </w:r>
      <w:r w:rsidR="00591E75" w:rsidRPr="00CD010A">
        <w:rPr>
          <w:rFonts w:asciiTheme="majorHAnsi" w:hAnsiTheme="majorHAnsi"/>
          <w:sz w:val="23"/>
          <w:szCs w:val="23"/>
        </w:rPr>
        <w:t>at</w:t>
      </w:r>
      <w:r w:rsidRPr="00CD010A">
        <w:rPr>
          <w:rFonts w:asciiTheme="majorHAnsi" w:hAnsiTheme="majorHAnsi"/>
          <w:sz w:val="23"/>
          <w:szCs w:val="23"/>
        </w:rPr>
        <w:t xml:space="preserve"> </w:t>
      </w:r>
      <w:r w:rsidR="00591E75" w:rsidRPr="00CD010A">
        <w:rPr>
          <w:rFonts w:asciiTheme="majorHAnsi" w:hAnsiTheme="majorHAnsi"/>
          <w:sz w:val="23"/>
          <w:szCs w:val="23"/>
        </w:rPr>
        <w:t>the last Faculty Governance Council meeting</w:t>
      </w:r>
      <w:r w:rsidRPr="002F0CB7">
        <w:rPr>
          <w:rFonts w:asciiTheme="majorHAnsi" w:hAnsiTheme="majorHAnsi"/>
          <w:sz w:val="23"/>
          <w:szCs w:val="23"/>
        </w:rPr>
        <w:t xml:space="preserve"> of </w:t>
      </w:r>
      <w:r w:rsidR="00591E75" w:rsidRPr="00CD010A">
        <w:rPr>
          <w:rFonts w:asciiTheme="majorHAnsi" w:hAnsiTheme="majorHAnsi"/>
          <w:sz w:val="23"/>
          <w:szCs w:val="23"/>
        </w:rPr>
        <w:t>the academic</w:t>
      </w:r>
      <w:r w:rsidRPr="002F0CB7">
        <w:rPr>
          <w:rFonts w:asciiTheme="majorHAnsi" w:hAnsiTheme="majorHAnsi"/>
          <w:sz w:val="23"/>
          <w:szCs w:val="23"/>
        </w:rPr>
        <w:t xml:space="preserve"> year.</w:t>
      </w:r>
    </w:p>
    <w:p w14:paraId="7EEEEEAC"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2F473CEA" w14:textId="10C16DED" w:rsidR="002F0CB7" w:rsidRPr="002F0CB7" w:rsidRDefault="002F0CB7" w:rsidP="002F0CB7">
      <w:pPr>
        <w:pStyle w:val="1"/>
        <w:numPr>
          <w:ilvl w:val="0"/>
          <w:numId w:val="11"/>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Chair shall preside at regular and called meetings of the Council</w:t>
      </w:r>
      <w:r w:rsidR="008F4BCA">
        <w:rPr>
          <w:rFonts w:asciiTheme="majorHAnsi" w:hAnsiTheme="majorHAnsi"/>
          <w:sz w:val="23"/>
          <w:szCs w:val="23"/>
        </w:rPr>
        <w:t>.</w:t>
      </w:r>
    </w:p>
    <w:p w14:paraId="5AF89D5F"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0EBA207A" w14:textId="77777777" w:rsidR="002F0CB7" w:rsidRPr="002F0CB7" w:rsidRDefault="002F0CB7" w:rsidP="002F0CB7">
      <w:pPr>
        <w:pStyle w:val="1"/>
        <w:numPr>
          <w:ilvl w:val="0"/>
          <w:numId w:val="11"/>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Chair, along with the Vice-Chair, shall develop all agendas for meetings</w:t>
      </w:r>
      <w:r w:rsidR="00880705" w:rsidRPr="00CD010A">
        <w:rPr>
          <w:rFonts w:asciiTheme="majorHAnsi" w:hAnsiTheme="majorHAnsi"/>
          <w:sz w:val="23"/>
          <w:szCs w:val="23"/>
        </w:rPr>
        <w:t>.</w:t>
      </w:r>
    </w:p>
    <w:p w14:paraId="157CAF6E"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6B62D0E5" w14:textId="77777777" w:rsidR="002F0CB7" w:rsidRPr="002F0CB7" w:rsidRDefault="002F0CB7" w:rsidP="002F0CB7">
      <w:pPr>
        <w:pStyle w:val="1"/>
        <w:numPr>
          <w:ilvl w:val="0"/>
          <w:numId w:val="11"/>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Chair represents a department and</w:t>
      </w:r>
      <w:r w:rsidR="00880705" w:rsidRPr="00CD010A">
        <w:rPr>
          <w:rFonts w:asciiTheme="majorHAnsi" w:hAnsiTheme="majorHAnsi"/>
          <w:sz w:val="23"/>
          <w:szCs w:val="23"/>
        </w:rPr>
        <w:t>,</w:t>
      </w:r>
      <w:r w:rsidRPr="002F0CB7">
        <w:rPr>
          <w:rFonts w:asciiTheme="majorHAnsi" w:hAnsiTheme="majorHAnsi"/>
          <w:sz w:val="23"/>
          <w:szCs w:val="23"/>
        </w:rPr>
        <w:t xml:space="preserve"> therefore</w:t>
      </w:r>
      <w:r w:rsidR="00880705" w:rsidRPr="00CD010A">
        <w:rPr>
          <w:rFonts w:asciiTheme="majorHAnsi" w:hAnsiTheme="majorHAnsi"/>
          <w:sz w:val="23"/>
          <w:szCs w:val="23"/>
        </w:rPr>
        <w:t>,</w:t>
      </w:r>
      <w:r w:rsidRPr="002F0CB7">
        <w:rPr>
          <w:rFonts w:asciiTheme="majorHAnsi" w:hAnsiTheme="majorHAnsi"/>
          <w:sz w:val="23"/>
          <w:szCs w:val="23"/>
        </w:rPr>
        <w:t xml:space="preserve"> is eligible to vote as a regular representative</w:t>
      </w:r>
      <w:r w:rsidR="00880705" w:rsidRPr="00CD010A">
        <w:rPr>
          <w:rFonts w:asciiTheme="majorHAnsi" w:hAnsiTheme="majorHAnsi"/>
          <w:sz w:val="23"/>
          <w:szCs w:val="23"/>
        </w:rPr>
        <w:t>.</w:t>
      </w:r>
    </w:p>
    <w:p w14:paraId="48F4DB66" w14:textId="77777777" w:rsidR="002F0CB7" w:rsidRPr="00E907D8"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trike/>
          <w:sz w:val="23"/>
        </w:rPr>
      </w:pPr>
    </w:p>
    <w:p w14:paraId="7491BBC8" w14:textId="77777777" w:rsidR="002F0CB7" w:rsidRPr="002F0CB7" w:rsidRDefault="002F0CB7" w:rsidP="002F0CB7">
      <w:pPr>
        <w:pStyle w:val="1"/>
        <w:numPr>
          <w:ilvl w:val="0"/>
          <w:numId w:val="11"/>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lastRenderedPageBreak/>
        <w:t>The Chair shall distribute copies of the minutes of the previous meeting and the agenda of the next meeting to all members of the Council at least five (5) business days in advance of the regular meeting.</w:t>
      </w:r>
    </w:p>
    <w:p w14:paraId="15DDDECC"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7BB8E464" w14:textId="77777777" w:rsidR="002F0CB7" w:rsidRPr="002F0CB7" w:rsidRDefault="002F0CB7" w:rsidP="002F0CB7">
      <w:pPr>
        <w:pStyle w:val="1"/>
        <w:numPr>
          <w:ilvl w:val="0"/>
          <w:numId w:val="11"/>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Chair shall handle all necessary Council communications and correspondence.</w:t>
      </w:r>
    </w:p>
    <w:p w14:paraId="7F1EB793"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58758E4B" w14:textId="77777777" w:rsidR="002F0CB7" w:rsidRPr="002F0CB7" w:rsidRDefault="002F0CB7" w:rsidP="002F0CB7">
      <w:pPr>
        <w:pStyle w:val="1"/>
        <w:numPr>
          <w:ilvl w:val="0"/>
          <w:numId w:val="11"/>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 xml:space="preserve">The Chair shall consult with the Dean of the College of Education and the Administrative Council on relevant issues. </w:t>
      </w:r>
    </w:p>
    <w:p w14:paraId="30E0B1E2"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3714EE63" w14:textId="77777777" w:rsidR="007606D7" w:rsidRPr="00CD010A" w:rsidRDefault="007606D7" w:rsidP="007606D7">
      <w:pPr>
        <w:pStyle w:val="1"/>
        <w:numPr>
          <w:ilvl w:val="0"/>
          <w:numId w:val="11"/>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CD010A">
        <w:rPr>
          <w:rFonts w:asciiTheme="majorHAnsi" w:hAnsiTheme="majorHAnsi"/>
          <w:sz w:val="23"/>
          <w:szCs w:val="23"/>
        </w:rPr>
        <w:t>The Chair shall receive proposals for curriculum additions, deletions, and modifications and distribute the materials to Council.</w:t>
      </w:r>
    </w:p>
    <w:p w14:paraId="390A2A27" w14:textId="77777777" w:rsidR="002F0CB7" w:rsidRPr="002F0CB7" w:rsidRDefault="002F0CB7" w:rsidP="00E907D8">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55FFDA02" w14:textId="77777777" w:rsidR="007606D7" w:rsidRPr="00CD010A" w:rsidRDefault="002F0CB7" w:rsidP="007606D7">
      <w:pPr>
        <w:pStyle w:val="1"/>
        <w:numPr>
          <w:ilvl w:val="0"/>
          <w:numId w:val="11"/>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 xml:space="preserve">The </w:t>
      </w:r>
      <w:r w:rsidR="007606D7" w:rsidRPr="00CD010A">
        <w:rPr>
          <w:rFonts w:asciiTheme="majorHAnsi" w:hAnsiTheme="majorHAnsi"/>
          <w:sz w:val="23"/>
          <w:szCs w:val="23"/>
        </w:rPr>
        <w:t>Chair shall record Council action on curriculum submissions.</w:t>
      </w:r>
    </w:p>
    <w:p w14:paraId="535B4F46" w14:textId="77777777" w:rsidR="007606D7" w:rsidRPr="00CD010A" w:rsidRDefault="007606D7" w:rsidP="00AB5F19">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70FD1462"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2.</w:t>
      </w:r>
      <w:r w:rsidRPr="002F0CB7">
        <w:rPr>
          <w:rFonts w:asciiTheme="majorHAnsi" w:hAnsiTheme="majorHAnsi"/>
          <w:sz w:val="23"/>
          <w:szCs w:val="23"/>
        </w:rPr>
        <w:tab/>
        <w:t>Vice-Chair</w:t>
      </w:r>
    </w:p>
    <w:p w14:paraId="3803D948"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06B3655E" w14:textId="77777777" w:rsidR="002F0CB7" w:rsidRPr="002F0CB7" w:rsidRDefault="002F0CB7" w:rsidP="002F0CB7">
      <w:pPr>
        <w:pStyle w:val="1"/>
        <w:numPr>
          <w:ilvl w:val="0"/>
          <w:numId w:val="12"/>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Vice</w:t>
      </w:r>
      <w:r w:rsidR="00AB5F19" w:rsidRPr="00CD010A">
        <w:rPr>
          <w:rFonts w:asciiTheme="majorHAnsi" w:hAnsiTheme="majorHAnsi"/>
          <w:sz w:val="23"/>
          <w:szCs w:val="23"/>
        </w:rPr>
        <w:t>-</w:t>
      </w:r>
      <w:r w:rsidRPr="002F0CB7">
        <w:rPr>
          <w:rFonts w:asciiTheme="majorHAnsi" w:hAnsiTheme="majorHAnsi"/>
          <w:sz w:val="23"/>
          <w:szCs w:val="23"/>
        </w:rPr>
        <w:t xml:space="preserve">Chair shall be elected by a majority vote of the newly elected Council by </w:t>
      </w:r>
      <w:r w:rsidR="00AB5F19" w:rsidRPr="00CD010A">
        <w:rPr>
          <w:rFonts w:asciiTheme="majorHAnsi" w:hAnsiTheme="majorHAnsi"/>
          <w:sz w:val="23"/>
          <w:szCs w:val="23"/>
        </w:rPr>
        <w:t>the first meeting</w:t>
      </w:r>
      <w:r w:rsidRPr="002F0CB7">
        <w:rPr>
          <w:rFonts w:asciiTheme="majorHAnsi" w:hAnsiTheme="majorHAnsi"/>
          <w:sz w:val="23"/>
          <w:szCs w:val="23"/>
        </w:rPr>
        <w:t xml:space="preserve"> of </w:t>
      </w:r>
      <w:r w:rsidR="00AB5F19" w:rsidRPr="00CD010A">
        <w:rPr>
          <w:rFonts w:asciiTheme="majorHAnsi" w:hAnsiTheme="majorHAnsi"/>
          <w:sz w:val="23"/>
          <w:szCs w:val="23"/>
        </w:rPr>
        <w:t>the academic</w:t>
      </w:r>
      <w:r w:rsidRPr="002F0CB7">
        <w:rPr>
          <w:rFonts w:asciiTheme="majorHAnsi" w:hAnsiTheme="majorHAnsi"/>
          <w:sz w:val="23"/>
          <w:szCs w:val="23"/>
        </w:rPr>
        <w:t xml:space="preserve"> year.</w:t>
      </w:r>
    </w:p>
    <w:p w14:paraId="2B448232"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7E4370BB" w14:textId="77777777" w:rsidR="002F0CB7" w:rsidRPr="002F0CB7" w:rsidRDefault="002F0CB7" w:rsidP="002F0CB7">
      <w:pPr>
        <w:pStyle w:val="1"/>
        <w:numPr>
          <w:ilvl w:val="0"/>
          <w:numId w:val="12"/>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Vice-Chair shall preside at any and all regular or called meetings in the absence of the Chair.</w:t>
      </w:r>
    </w:p>
    <w:p w14:paraId="7C48BB74"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0D4C455C" w14:textId="77777777" w:rsidR="002F0CB7" w:rsidRPr="002F0CB7" w:rsidRDefault="002F0CB7" w:rsidP="002F0CB7">
      <w:pPr>
        <w:pStyle w:val="1"/>
        <w:numPr>
          <w:ilvl w:val="0"/>
          <w:numId w:val="12"/>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Vice-Chair represents a department and</w:t>
      </w:r>
      <w:r w:rsidR="00433150" w:rsidRPr="00CD010A">
        <w:rPr>
          <w:rFonts w:asciiTheme="majorHAnsi" w:hAnsiTheme="majorHAnsi"/>
          <w:sz w:val="23"/>
          <w:szCs w:val="23"/>
        </w:rPr>
        <w:t>,</w:t>
      </w:r>
      <w:r w:rsidRPr="002F0CB7">
        <w:rPr>
          <w:rFonts w:asciiTheme="majorHAnsi" w:hAnsiTheme="majorHAnsi"/>
          <w:sz w:val="23"/>
          <w:szCs w:val="23"/>
        </w:rPr>
        <w:t xml:space="preserve"> therefore</w:t>
      </w:r>
      <w:r w:rsidR="00433150" w:rsidRPr="00CD010A">
        <w:rPr>
          <w:rFonts w:asciiTheme="majorHAnsi" w:hAnsiTheme="majorHAnsi"/>
          <w:sz w:val="23"/>
          <w:szCs w:val="23"/>
        </w:rPr>
        <w:t>,</w:t>
      </w:r>
      <w:r w:rsidRPr="002F0CB7">
        <w:rPr>
          <w:rFonts w:asciiTheme="majorHAnsi" w:hAnsiTheme="majorHAnsi"/>
          <w:sz w:val="23"/>
          <w:szCs w:val="23"/>
        </w:rPr>
        <w:t xml:space="preserve"> is eligible to vote as a regular representative.</w:t>
      </w:r>
    </w:p>
    <w:p w14:paraId="420D8368"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1B771456" w14:textId="77777777" w:rsidR="002F0CB7" w:rsidRPr="002F0CB7" w:rsidRDefault="002F0CB7" w:rsidP="002F0CB7">
      <w:pPr>
        <w:pStyle w:val="1"/>
        <w:numPr>
          <w:ilvl w:val="0"/>
          <w:numId w:val="12"/>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Vice-Chair shall have the responsibility of verifying minutes prior to distribution.</w:t>
      </w:r>
    </w:p>
    <w:p w14:paraId="4253DBC4"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2622D4B5" w14:textId="77777777" w:rsidR="002F0CB7" w:rsidRPr="002F0CB7" w:rsidRDefault="002F0CB7" w:rsidP="002F0CB7">
      <w:pPr>
        <w:pStyle w:val="1"/>
        <w:numPr>
          <w:ilvl w:val="0"/>
          <w:numId w:val="12"/>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Vice-Chair shall assist the Chair in developing the agenda for meetings.</w:t>
      </w:r>
    </w:p>
    <w:p w14:paraId="2146E9D0"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3884A409"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r w:rsidRPr="002F0CB7">
        <w:rPr>
          <w:rFonts w:asciiTheme="majorHAnsi" w:hAnsiTheme="majorHAnsi"/>
          <w:sz w:val="23"/>
          <w:szCs w:val="23"/>
        </w:rPr>
        <w:t xml:space="preserve">                       3. </w:t>
      </w:r>
      <w:r w:rsidRPr="002F0CB7">
        <w:rPr>
          <w:rFonts w:asciiTheme="majorHAnsi" w:hAnsiTheme="majorHAnsi"/>
          <w:sz w:val="23"/>
          <w:szCs w:val="23"/>
        </w:rPr>
        <w:tab/>
      </w:r>
      <w:r w:rsidRPr="002F0CB7">
        <w:rPr>
          <w:rFonts w:asciiTheme="majorHAnsi" w:hAnsiTheme="majorHAnsi"/>
          <w:sz w:val="23"/>
          <w:szCs w:val="23"/>
        </w:rPr>
        <w:tab/>
        <w:t>Secretary</w:t>
      </w:r>
    </w:p>
    <w:p w14:paraId="5395AE15"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30443A0A" w14:textId="31F04F8A" w:rsidR="002F0CB7" w:rsidRPr="002F0CB7" w:rsidRDefault="002F0CB7" w:rsidP="002F0CB7">
      <w:pPr>
        <w:pStyle w:val="1"/>
        <w:numPr>
          <w:ilvl w:val="0"/>
          <w:numId w:val="14"/>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 xml:space="preserve">The Secretary shall be elected by a majority vote of the newly elected Council by </w:t>
      </w:r>
      <w:r w:rsidR="00C6271F" w:rsidRPr="00CD010A">
        <w:rPr>
          <w:rFonts w:asciiTheme="majorHAnsi" w:hAnsiTheme="majorHAnsi"/>
          <w:sz w:val="23"/>
          <w:szCs w:val="23"/>
        </w:rPr>
        <w:t>the first meeting</w:t>
      </w:r>
      <w:r w:rsidRPr="002F0CB7">
        <w:rPr>
          <w:rFonts w:asciiTheme="majorHAnsi" w:hAnsiTheme="majorHAnsi"/>
          <w:sz w:val="23"/>
          <w:szCs w:val="23"/>
        </w:rPr>
        <w:t xml:space="preserve"> of </w:t>
      </w:r>
      <w:r w:rsidR="00C6271F" w:rsidRPr="00CD010A">
        <w:rPr>
          <w:rFonts w:asciiTheme="majorHAnsi" w:hAnsiTheme="majorHAnsi"/>
          <w:sz w:val="23"/>
          <w:szCs w:val="23"/>
        </w:rPr>
        <w:t>the academic</w:t>
      </w:r>
      <w:r w:rsidRPr="002F0CB7">
        <w:rPr>
          <w:rFonts w:asciiTheme="majorHAnsi" w:hAnsiTheme="majorHAnsi"/>
          <w:sz w:val="23"/>
          <w:szCs w:val="23"/>
        </w:rPr>
        <w:t xml:space="preserve"> year.</w:t>
      </w:r>
    </w:p>
    <w:p w14:paraId="44736660"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1A2B5B6D" w14:textId="77777777" w:rsidR="002F0CB7" w:rsidRPr="002F0CB7" w:rsidRDefault="002F0CB7" w:rsidP="002F0CB7">
      <w:pPr>
        <w:pStyle w:val="1"/>
        <w:numPr>
          <w:ilvl w:val="0"/>
          <w:numId w:val="14"/>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Secretary shall record and make available for Council members and the College of Education faculty minutes of each meeting of the Faculty Governance Council.</w:t>
      </w:r>
    </w:p>
    <w:p w14:paraId="0C5F2351"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38DA8F2D" w14:textId="77777777" w:rsidR="002F0CB7" w:rsidRPr="002F0CB7" w:rsidRDefault="002F0CB7" w:rsidP="002F0CB7">
      <w:pPr>
        <w:pStyle w:val="1"/>
        <w:numPr>
          <w:ilvl w:val="0"/>
          <w:numId w:val="14"/>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Secretary shall record and make available for Council members and the College of Education faculty minutes of each meeting of the College of Education faculty.</w:t>
      </w:r>
    </w:p>
    <w:p w14:paraId="33B38664"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09378A64"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r w:rsidRPr="002F0CB7">
        <w:rPr>
          <w:rFonts w:asciiTheme="majorHAnsi" w:hAnsiTheme="majorHAnsi"/>
          <w:sz w:val="23"/>
          <w:szCs w:val="23"/>
        </w:rPr>
        <w:t xml:space="preserve">                      </w:t>
      </w:r>
      <w:r w:rsidR="007606D7" w:rsidRPr="00CD010A">
        <w:rPr>
          <w:rFonts w:asciiTheme="majorHAnsi" w:hAnsiTheme="majorHAnsi"/>
          <w:sz w:val="23"/>
          <w:szCs w:val="23"/>
        </w:rPr>
        <w:t>4</w:t>
      </w:r>
      <w:r w:rsidRPr="002F0CB7">
        <w:rPr>
          <w:rFonts w:asciiTheme="majorHAnsi" w:hAnsiTheme="majorHAnsi"/>
          <w:sz w:val="23"/>
          <w:szCs w:val="23"/>
        </w:rPr>
        <w:t xml:space="preserve">. </w:t>
      </w:r>
      <w:r w:rsidRPr="002F0CB7">
        <w:rPr>
          <w:rFonts w:asciiTheme="majorHAnsi" w:hAnsiTheme="majorHAnsi"/>
          <w:sz w:val="23"/>
          <w:szCs w:val="23"/>
        </w:rPr>
        <w:tab/>
      </w:r>
      <w:r w:rsidRPr="002F0CB7">
        <w:rPr>
          <w:rFonts w:asciiTheme="majorHAnsi" w:hAnsiTheme="majorHAnsi"/>
          <w:sz w:val="23"/>
          <w:szCs w:val="23"/>
        </w:rPr>
        <w:tab/>
        <w:t>Coordinator for College of Education Committees</w:t>
      </w:r>
    </w:p>
    <w:p w14:paraId="32C4CC8F"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42E86690" w14:textId="77777777" w:rsidR="002F0CB7" w:rsidRPr="002F0CB7" w:rsidRDefault="002F0CB7" w:rsidP="002F0CB7">
      <w:pPr>
        <w:pStyle w:val="1"/>
        <w:numPr>
          <w:ilvl w:val="0"/>
          <w:numId w:val="16"/>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lastRenderedPageBreak/>
        <w:t xml:space="preserve">The Coordinator for College of Education Committees shall be elected by a majority vote of the newly elected Council by </w:t>
      </w:r>
      <w:r w:rsidR="00C6271F" w:rsidRPr="00CD010A">
        <w:rPr>
          <w:rFonts w:asciiTheme="majorHAnsi" w:hAnsiTheme="majorHAnsi"/>
          <w:sz w:val="23"/>
          <w:szCs w:val="23"/>
        </w:rPr>
        <w:t>the first meeting</w:t>
      </w:r>
      <w:r w:rsidRPr="002F0CB7">
        <w:rPr>
          <w:rFonts w:asciiTheme="majorHAnsi" w:hAnsiTheme="majorHAnsi"/>
          <w:sz w:val="23"/>
          <w:szCs w:val="23"/>
        </w:rPr>
        <w:t xml:space="preserve"> of </w:t>
      </w:r>
      <w:r w:rsidR="00C6271F" w:rsidRPr="00CD010A">
        <w:rPr>
          <w:rFonts w:asciiTheme="majorHAnsi" w:hAnsiTheme="majorHAnsi"/>
          <w:sz w:val="23"/>
          <w:szCs w:val="23"/>
        </w:rPr>
        <w:t>the academic</w:t>
      </w:r>
      <w:r w:rsidRPr="002F0CB7">
        <w:rPr>
          <w:rFonts w:asciiTheme="majorHAnsi" w:hAnsiTheme="majorHAnsi"/>
          <w:sz w:val="23"/>
          <w:szCs w:val="23"/>
        </w:rPr>
        <w:t xml:space="preserve"> year.</w:t>
      </w:r>
    </w:p>
    <w:p w14:paraId="68B36944"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45DA566E" w14:textId="77777777" w:rsidR="002F0CB7" w:rsidRPr="002F0CB7" w:rsidRDefault="002F0CB7" w:rsidP="002F0CB7">
      <w:pPr>
        <w:pStyle w:val="1"/>
        <w:numPr>
          <w:ilvl w:val="0"/>
          <w:numId w:val="16"/>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 xml:space="preserve">The Coordinator for College of Education Committees shall compile, maintain, and make available a list of current membership, officers, and </w:t>
      </w:r>
      <w:r w:rsidRPr="00CD010A">
        <w:rPr>
          <w:rFonts w:asciiTheme="majorHAnsi" w:hAnsiTheme="majorHAnsi"/>
          <w:sz w:val="23"/>
          <w:szCs w:val="23"/>
        </w:rPr>
        <w:t>charge</w:t>
      </w:r>
      <w:r w:rsidR="007606D7" w:rsidRPr="00CD010A">
        <w:rPr>
          <w:rFonts w:asciiTheme="majorHAnsi" w:hAnsiTheme="majorHAnsi"/>
          <w:sz w:val="23"/>
          <w:szCs w:val="23"/>
        </w:rPr>
        <w:t>s</w:t>
      </w:r>
      <w:r w:rsidRPr="002F0CB7">
        <w:rPr>
          <w:rFonts w:asciiTheme="majorHAnsi" w:hAnsiTheme="majorHAnsi"/>
          <w:sz w:val="23"/>
          <w:szCs w:val="23"/>
        </w:rPr>
        <w:t xml:space="preserve"> for College Committees.</w:t>
      </w:r>
    </w:p>
    <w:p w14:paraId="6432960C"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p>
    <w:p w14:paraId="03B32D45" w14:textId="77777777" w:rsidR="002F0CB7" w:rsidRPr="002F0CB7" w:rsidRDefault="002F0CB7" w:rsidP="002F0CB7">
      <w:pPr>
        <w:pStyle w:val="1"/>
        <w:numPr>
          <w:ilvl w:val="0"/>
          <w:numId w:val="16"/>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The Coordinator for College of Education Committees shall notify department chairs or the designated official of committee vacancies.</w:t>
      </w:r>
    </w:p>
    <w:p w14:paraId="0BDC5A8E" w14:textId="77777777" w:rsidR="002F0CB7" w:rsidRPr="002F0CB7" w:rsidRDefault="002F0CB7" w:rsidP="002F0CB7">
      <w:pPr>
        <w:pStyle w:val="1"/>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980"/>
        <w:rPr>
          <w:rFonts w:asciiTheme="majorHAnsi" w:hAnsiTheme="majorHAnsi"/>
          <w:sz w:val="23"/>
          <w:szCs w:val="23"/>
        </w:rPr>
      </w:pPr>
    </w:p>
    <w:p w14:paraId="1F8AACB0" w14:textId="77777777" w:rsidR="002F0CB7" w:rsidRPr="002F0CB7" w:rsidRDefault="002F0CB7" w:rsidP="002F0CB7">
      <w:pPr>
        <w:pStyle w:val="1"/>
        <w:numPr>
          <w:ilvl w:val="0"/>
          <w:numId w:val="16"/>
        </w:numPr>
        <w:tabs>
          <w:tab w:val="clear" w:pos="-280"/>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2F0CB7">
        <w:rPr>
          <w:rFonts w:asciiTheme="majorHAnsi" w:hAnsiTheme="majorHAnsi"/>
          <w:sz w:val="23"/>
          <w:szCs w:val="23"/>
        </w:rPr>
        <w:t xml:space="preserve">The Coordinator for College of Education Committees shall collect and make available annual reports from College Committees.  </w:t>
      </w:r>
    </w:p>
    <w:p w14:paraId="260FB122"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i w:val="0"/>
          <w:sz w:val="23"/>
          <w:szCs w:val="23"/>
        </w:rPr>
      </w:pPr>
    </w:p>
    <w:p w14:paraId="430B2CFC"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i w:val="0"/>
          <w:sz w:val="23"/>
          <w:szCs w:val="23"/>
        </w:rPr>
      </w:pPr>
      <w:r w:rsidRPr="002F0CB7">
        <w:rPr>
          <w:rFonts w:asciiTheme="majorHAnsi" w:hAnsiTheme="majorHAnsi"/>
          <w:i w:val="0"/>
          <w:sz w:val="23"/>
          <w:szCs w:val="23"/>
        </w:rPr>
        <w:t>b.</w:t>
      </w:r>
      <w:r w:rsidRPr="00E907D8">
        <w:rPr>
          <w:rFonts w:asciiTheme="majorHAnsi" w:hAnsiTheme="majorHAnsi"/>
          <w:i w:val="0"/>
          <w:sz w:val="23"/>
        </w:rPr>
        <w:tab/>
      </w:r>
      <w:r w:rsidRPr="002F0CB7">
        <w:rPr>
          <w:rFonts w:asciiTheme="majorHAnsi" w:hAnsiTheme="majorHAnsi"/>
          <w:i w:val="0"/>
          <w:sz w:val="23"/>
          <w:szCs w:val="23"/>
        </w:rPr>
        <w:t>Election of Officers</w:t>
      </w:r>
    </w:p>
    <w:p w14:paraId="1EC98BE7"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i w:val="0"/>
          <w:sz w:val="23"/>
          <w:szCs w:val="23"/>
        </w:rPr>
      </w:pPr>
    </w:p>
    <w:p w14:paraId="3508D3EB"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1.</w:t>
      </w:r>
      <w:r w:rsidRPr="002F0CB7">
        <w:rPr>
          <w:rFonts w:asciiTheme="majorHAnsi" w:hAnsiTheme="majorHAnsi"/>
          <w:sz w:val="23"/>
          <w:szCs w:val="23"/>
        </w:rPr>
        <w:tab/>
        <w:t>Chair</w:t>
      </w:r>
    </w:p>
    <w:p w14:paraId="2EB69E49"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ab/>
      </w:r>
    </w:p>
    <w:p w14:paraId="2EE32E0A"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r w:rsidRPr="002F0CB7">
        <w:rPr>
          <w:rFonts w:asciiTheme="majorHAnsi" w:hAnsiTheme="majorHAnsi"/>
          <w:sz w:val="23"/>
          <w:szCs w:val="23"/>
        </w:rPr>
        <w:t xml:space="preserve">The Chair shall be elected by a majority vote of the </w:t>
      </w:r>
      <w:r w:rsidR="007606D7" w:rsidRPr="00CD010A">
        <w:rPr>
          <w:rFonts w:asciiTheme="majorHAnsi" w:hAnsiTheme="majorHAnsi"/>
          <w:sz w:val="23"/>
          <w:szCs w:val="23"/>
        </w:rPr>
        <w:t>existing</w:t>
      </w:r>
      <w:r w:rsidRPr="00CD010A">
        <w:rPr>
          <w:rFonts w:asciiTheme="majorHAnsi" w:hAnsiTheme="majorHAnsi"/>
          <w:sz w:val="23"/>
          <w:szCs w:val="23"/>
        </w:rPr>
        <w:t xml:space="preserve"> </w:t>
      </w:r>
      <w:r w:rsidR="00D507F3" w:rsidRPr="00CD010A">
        <w:rPr>
          <w:rFonts w:asciiTheme="majorHAnsi" w:hAnsiTheme="majorHAnsi"/>
          <w:sz w:val="23"/>
          <w:szCs w:val="23"/>
        </w:rPr>
        <w:t>Faculty Governance</w:t>
      </w:r>
      <w:r w:rsidRPr="002F0CB7">
        <w:rPr>
          <w:rFonts w:asciiTheme="majorHAnsi" w:hAnsiTheme="majorHAnsi"/>
          <w:sz w:val="23"/>
          <w:szCs w:val="23"/>
        </w:rPr>
        <w:t xml:space="preserve"> Council </w:t>
      </w:r>
      <w:r w:rsidR="00D507F3" w:rsidRPr="00CD010A">
        <w:rPr>
          <w:rFonts w:asciiTheme="majorHAnsi" w:hAnsiTheme="majorHAnsi"/>
          <w:sz w:val="23"/>
          <w:szCs w:val="23"/>
        </w:rPr>
        <w:t>at</w:t>
      </w:r>
      <w:r w:rsidRPr="00CD010A">
        <w:rPr>
          <w:rFonts w:asciiTheme="majorHAnsi" w:hAnsiTheme="majorHAnsi"/>
          <w:sz w:val="23"/>
          <w:szCs w:val="23"/>
        </w:rPr>
        <w:t xml:space="preserve"> </w:t>
      </w:r>
      <w:r w:rsidR="00D507F3" w:rsidRPr="00CD010A">
        <w:rPr>
          <w:rFonts w:asciiTheme="majorHAnsi" w:hAnsiTheme="majorHAnsi"/>
          <w:sz w:val="23"/>
          <w:szCs w:val="23"/>
        </w:rPr>
        <w:t>the last meeting</w:t>
      </w:r>
      <w:r w:rsidRPr="002F0CB7">
        <w:rPr>
          <w:rFonts w:asciiTheme="majorHAnsi" w:hAnsiTheme="majorHAnsi"/>
          <w:sz w:val="23"/>
          <w:szCs w:val="23"/>
        </w:rPr>
        <w:t xml:space="preserve"> of </w:t>
      </w:r>
      <w:r w:rsidR="00D507F3" w:rsidRPr="00CD010A">
        <w:rPr>
          <w:rFonts w:asciiTheme="majorHAnsi" w:hAnsiTheme="majorHAnsi"/>
          <w:sz w:val="23"/>
          <w:szCs w:val="23"/>
        </w:rPr>
        <w:t>the academic</w:t>
      </w:r>
      <w:r w:rsidRPr="002F0CB7">
        <w:rPr>
          <w:rFonts w:asciiTheme="majorHAnsi" w:hAnsiTheme="majorHAnsi"/>
          <w:sz w:val="23"/>
          <w:szCs w:val="23"/>
        </w:rPr>
        <w:t xml:space="preserve"> year.</w:t>
      </w:r>
      <w:r w:rsidR="00883841" w:rsidRPr="00CD010A">
        <w:rPr>
          <w:rFonts w:asciiTheme="majorHAnsi" w:hAnsiTheme="majorHAnsi"/>
          <w:sz w:val="23"/>
          <w:szCs w:val="23"/>
        </w:rPr>
        <w:t xml:space="preserve">  Only tenured faculty are eligible to serve as the Chair.</w:t>
      </w:r>
      <w:r w:rsidR="00451211" w:rsidRPr="00CD010A">
        <w:rPr>
          <w:rFonts w:asciiTheme="majorHAnsi" w:hAnsiTheme="majorHAnsi"/>
          <w:sz w:val="23"/>
          <w:szCs w:val="23"/>
        </w:rPr>
        <w:t xml:space="preserve"> In the event that no tenured faculty members are available, two non-tenured faculty may serve. </w:t>
      </w:r>
    </w:p>
    <w:p w14:paraId="5C69EF1A"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67069E7F"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2.</w:t>
      </w:r>
      <w:r w:rsidRPr="002F0CB7">
        <w:rPr>
          <w:rFonts w:asciiTheme="majorHAnsi" w:hAnsiTheme="majorHAnsi"/>
          <w:sz w:val="23"/>
          <w:szCs w:val="23"/>
        </w:rPr>
        <w:tab/>
        <w:t>Vice-Chair, Secretary, and Coordinator for College of Education Committees</w:t>
      </w:r>
    </w:p>
    <w:p w14:paraId="03FB571E"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ab/>
      </w:r>
    </w:p>
    <w:p w14:paraId="5C49B95E"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firstLine="0"/>
        <w:rPr>
          <w:rFonts w:asciiTheme="majorHAnsi" w:hAnsiTheme="majorHAnsi"/>
          <w:sz w:val="23"/>
          <w:szCs w:val="23"/>
        </w:rPr>
      </w:pPr>
      <w:r w:rsidRPr="002F0CB7">
        <w:rPr>
          <w:rFonts w:asciiTheme="majorHAnsi" w:hAnsiTheme="majorHAnsi"/>
          <w:sz w:val="23"/>
          <w:szCs w:val="23"/>
        </w:rPr>
        <w:t xml:space="preserve">The Vice-Chair, Secretary, and Coordinator for College of Education Committees shall be elected by a majority vote of the newly elected Council </w:t>
      </w:r>
      <w:r w:rsidR="00D507F3" w:rsidRPr="00CD010A">
        <w:rPr>
          <w:rFonts w:asciiTheme="majorHAnsi" w:hAnsiTheme="majorHAnsi"/>
          <w:sz w:val="23"/>
          <w:szCs w:val="23"/>
        </w:rPr>
        <w:t>at the first meeting of the academic</w:t>
      </w:r>
      <w:r w:rsidRPr="002F0CB7">
        <w:rPr>
          <w:rFonts w:asciiTheme="majorHAnsi" w:hAnsiTheme="majorHAnsi"/>
          <w:sz w:val="23"/>
          <w:szCs w:val="23"/>
        </w:rPr>
        <w:t xml:space="preserve"> year.</w:t>
      </w:r>
    </w:p>
    <w:p w14:paraId="13593014"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5F963C71"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i w:val="0"/>
          <w:sz w:val="23"/>
          <w:szCs w:val="23"/>
        </w:rPr>
      </w:pPr>
      <w:r w:rsidRPr="002F0CB7">
        <w:rPr>
          <w:rFonts w:asciiTheme="majorHAnsi" w:hAnsiTheme="majorHAnsi"/>
          <w:i w:val="0"/>
          <w:sz w:val="23"/>
          <w:szCs w:val="23"/>
        </w:rPr>
        <w:t>c.</w:t>
      </w:r>
      <w:r w:rsidRPr="002F0CB7">
        <w:rPr>
          <w:rFonts w:asciiTheme="majorHAnsi" w:hAnsiTheme="majorHAnsi"/>
          <w:i w:val="0"/>
          <w:sz w:val="23"/>
          <w:szCs w:val="23"/>
        </w:rPr>
        <w:tab/>
        <w:t>Terms of Office</w:t>
      </w:r>
    </w:p>
    <w:p w14:paraId="21999857"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i w:val="0"/>
          <w:sz w:val="23"/>
          <w:szCs w:val="23"/>
        </w:rPr>
      </w:pPr>
    </w:p>
    <w:p w14:paraId="1C75FA8E"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1.</w:t>
      </w:r>
      <w:r w:rsidRPr="002F0CB7">
        <w:rPr>
          <w:rFonts w:asciiTheme="majorHAnsi" w:hAnsiTheme="majorHAnsi"/>
          <w:sz w:val="23"/>
          <w:szCs w:val="23"/>
        </w:rPr>
        <w:tab/>
        <w:t>Chair</w:t>
      </w:r>
    </w:p>
    <w:p w14:paraId="7519CEDB"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620"/>
        <w:rPr>
          <w:rFonts w:asciiTheme="majorHAnsi" w:hAnsiTheme="majorHAnsi"/>
          <w:sz w:val="23"/>
          <w:szCs w:val="23"/>
        </w:rPr>
      </w:pPr>
    </w:p>
    <w:p w14:paraId="7A21AD61" w14:textId="3F91AE9E"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ab/>
        <w:t>The Chair</w:t>
      </w:r>
      <w:r w:rsidR="00D74752" w:rsidRPr="00CD010A">
        <w:rPr>
          <w:rFonts w:asciiTheme="majorHAnsi" w:hAnsiTheme="majorHAnsi"/>
          <w:sz w:val="23"/>
          <w:szCs w:val="23"/>
        </w:rPr>
        <w:t>, a full-time tenured faculty member,</w:t>
      </w:r>
      <w:r w:rsidRPr="002F0CB7">
        <w:rPr>
          <w:rFonts w:asciiTheme="majorHAnsi" w:hAnsiTheme="majorHAnsi"/>
          <w:sz w:val="23"/>
          <w:szCs w:val="23"/>
        </w:rPr>
        <w:t xml:space="preserve"> is elected for one year and may not succeed</w:t>
      </w:r>
      <w:r w:rsidR="004E0C1F">
        <w:rPr>
          <w:rFonts w:asciiTheme="majorHAnsi" w:hAnsiTheme="majorHAnsi"/>
          <w:sz w:val="23"/>
          <w:szCs w:val="23"/>
        </w:rPr>
        <w:t xml:space="preserve"> </w:t>
      </w:r>
      <w:proofErr w:type="spellStart"/>
      <w:r w:rsidR="004E0C1F">
        <w:rPr>
          <w:rFonts w:asciiTheme="majorHAnsi" w:hAnsiTheme="majorHAnsi"/>
          <w:sz w:val="23"/>
          <w:szCs w:val="23"/>
        </w:rPr>
        <w:t>themsel</w:t>
      </w:r>
      <w:r w:rsidR="00DE1AF4">
        <w:rPr>
          <w:rFonts w:asciiTheme="majorHAnsi" w:hAnsiTheme="majorHAnsi"/>
          <w:sz w:val="23"/>
          <w:szCs w:val="23"/>
        </w:rPr>
        <w:t>f</w:t>
      </w:r>
      <w:proofErr w:type="spellEnd"/>
      <w:r w:rsidRPr="002F0CB7">
        <w:rPr>
          <w:rFonts w:asciiTheme="majorHAnsi" w:hAnsiTheme="majorHAnsi"/>
          <w:sz w:val="23"/>
          <w:szCs w:val="23"/>
        </w:rPr>
        <w:t>.</w:t>
      </w:r>
    </w:p>
    <w:p w14:paraId="79054BF5"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5B400198"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2.</w:t>
      </w:r>
      <w:r w:rsidRPr="002F0CB7">
        <w:rPr>
          <w:rFonts w:asciiTheme="majorHAnsi" w:hAnsiTheme="majorHAnsi"/>
          <w:sz w:val="23"/>
          <w:szCs w:val="23"/>
        </w:rPr>
        <w:tab/>
        <w:t>Vice-Chair</w:t>
      </w:r>
    </w:p>
    <w:p w14:paraId="418A0D58"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682EBCBD" w14:textId="52E4C9C0" w:rsidR="002F0CB7" w:rsidRPr="002F0CB7" w:rsidRDefault="002F0CB7" w:rsidP="002F0CB7">
      <w:pPr>
        <w:ind w:left="2160" w:right="-360" w:hanging="720"/>
        <w:rPr>
          <w:rFonts w:asciiTheme="majorHAnsi" w:hAnsiTheme="majorHAnsi"/>
          <w:sz w:val="23"/>
          <w:szCs w:val="23"/>
        </w:rPr>
      </w:pPr>
      <w:r w:rsidRPr="002F0CB7">
        <w:rPr>
          <w:rFonts w:asciiTheme="majorHAnsi" w:hAnsiTheme="majorHAnsi"/>
          <w:sz w:val="23"/>
          <w:szCs w:val="23"/>
        </w:rPr>
        <w:tab/>
        <w:t xml:space="preserve">The Vice-Chair is elected for one year and may not succeed </w:t>
      </w:r>
      <w:proofErr w:type="spellStart"/>
      <w:r w:rsidR="004E0C1F">
        <w:rPr>
          <w:rFonts w:asciiTheme="majorHAnsi" w:hAnsiTheme="majorHAnsi"/>
          <w:sz w:val="23"/>
          <w:szCs w:val="23"/>
        </w:rPr>
        <w:t>themsel</w:t>
      </w:r>
      <w:r w:rsidR="00DE1AF4">
        <w:rPr>
          <w:rFonts w:asciiTheme="majorHAnsi" w:hAnsiTheme="majorHAnsi"/>
          <w:sz w:val="23"/>
          <w:szCs w:val="23"/>
        </w:rPr>
        <w:t>f</w:t>
      </w:r>
      <w:proofErr w:type="spellEnd"/>
      <w:r w:rsidRPr="002F0CB7">
        <w:rPr>
          <w:rFonts w:asciiTheme="majorHAnsi" w:hAnsiTheme="majorHAnsi"/>
          <w:sz w:val="23"/>
          <w:szCs w:val="23"/>
        </w:rPr>
        <w:t>.</w:t>
      </w:r>
    </w:p>
    <w:p w14:paraId="640B7B58" w14:textId="77777777" w:rsidR="002F0CB7" w:rsidRPr="002F0CB7" w:rsidRDefault="002F0CB7" w:rsidP="002F0CB7">
      <w:pPr>
        <w:ind w:left="2160" w:right="-360" w:hanging="720"/>
        <w:rPr>
          <w:rFonts w:asciiTheme="majorHAnsi" w:hAnsiTheme="majorHAnsi"/>
          <w:sz w:val="23"/>
          <w:szCs w:val="23"/>
        </w:rPr>
      </w:pPr>
    </w:p>
    <w:p w14:paraId="2787D342" w14:textId="77777777" w:rsidR="002F0CB7" w:rsidRPr="002F0CB7" w:rsidRDefault="002F0CB7" w:rsidP="002F0CB7">
      <w:pPr>
        <w:ind w:left="2160" w:right="-360" w:hanging="720"/>
        <w:rPr>
          <w:rFonts w:asciiTheme="majorHAnsi" w:hAnsiTheme="majorHAnsi"/>
          <w:sz w:val="23"/>
          <w:szCs w:val="23"/>
        </w:rPr>
      </w:pPr>
      <w:r w:rsidRPr="002F0CB7">
        <w:rPr>
          <w:rFonts w:asciiTheme="majorHAnsi" w:hAnsiTheme="majorHAnsi"/>
          <w:sz w:val="23"/>
          <w:szCs w:val="23"/>
        </w:rPr>
        <w:t>3.</w:t>
      </w:r>
      <w:r w:rsidRPr="002F0CB7">
        <w:rPr>
          <w:rFonts w:asciiTheme="majorHAnsi" w:hAnsiTheme="majorHAnsi"/>
          <w:sz w:val="23"/>
          <w:szCs w:val="23"/>
        </w:rPr>
        <w:tab/>
        <w:t>Secretary and Coordinator for College of Education Committees</w:t>
      </w:r>
    </w:p>
    <w:p w14:paraId="20C06139" w14:textId="77777777" w:rsidR="002F0CB7" w:rsidRPr="002F0CB7" w:rsidRDefault="002F0CB7" w:rsidP="002F0CB7">
      <w:pPr>
        <w:ind w:left="2160" w:right="-360" w:hanging="720"/>
        <w:rPr>
          <w:rFonts w:asciiTheme="majorHAnsi" w:hAnsiTheme="majorHAnsi"/>
          <w:sz w:val="23"/>
          <w:szCs w:val="23"/>
        </w:rPr>
      </w:pPr>
    </w:p>
    <w:p w14:paraId="0F5E7DCF" w14:textId="77777777" w:rsidR="002F0CB7" w:rsidRPr="002F0CB7" w:rsidRDefault="002F0CB7" w:rsidP="002F0CB7">
      <w:pPr>
        <w:ind w:left="2160" w:right="-360" w:hanging="720"/>
        <w:rPr>
          <w:rFonts w:asciiTheme="majorHAnsi" w:hAnsiTheme="majorHAnsi"/>
          <w:sz w:val="23"/>
          <w:szCs w:val="23"/>
        </w:rPr>
      </w:pPr>
      <w:r w:rsidRPr="002F0CB7">
        <w:rPr>
          <w:rFonts w:asciiTheme="majorHAnsi" w:hAnsiTheme="majorHAnsi"/>
          <w:sz w:val="23"/>
          <w:szCs w:val="23"/>
        </w:rPr>
        <w:tab/>
        <w:t>The Secretary and Coordinator for College of Education Committees are elected for one year and may be re-elected to the position.</w:t>
      </w:r>
    </w:p>
    <w:p w14:paraId="370D2738" w14:textId="77777777" w:rsidR="002F0CB7" w:rsidRPr="002F0CB7" w:rsidRDefault="002F0CB7" w:rsidP="002F0CB7">
      <w:pPr>
        <w:ind w:left="2160" w:right="-360" w:hanging="720"/>
        <w:rPr>
          <w:rFonts w:asciiTheme="majorHAnsi" w:hAnsiTheme="majorHAnsi"/>
          <w:sz w:val="23"/>
          <w:szCs w:val="23"/>
        </w:rPr>
      </w:pPr>
    </w:p>
    <w:p w14:paraId="0EA671F4" w14:textId="77777777" w:rsidR="002F0CB7" w:rsidRPr="002F0CB7" w:rsidRDefault="002F0CB7" w:rsidP="002F0CB7">
      <w:pPr>
        <w:ind w:right="-360"/>
        <w:rPr>
          <w:rFonts w:asciiTheme="majorHAnsi" w:hAnsiTheme="majorHAnsi"/>
          <w:i/>
          <w:sz w:val="23"/>
          <w:szCs w:val="23"/>
        </w:rPr>
      </w:pPr>
    </w:p>
    <w:p w14:paraId="54E9D330" w14:textId="77777777" w:rsidR="00926177" w:rsidRDefault="00926177" w:rsidP="002F0CB7">
      <w:pPr>
        <w:ind w:right="-360"/>
        <w:rPr>
          <w:rFonts w:asciiTheme="majorHAnsi" w:hAnsiTheme="majorHAnsi"/>
          <w:i/>
          <w:sz w:val="23"/>
          <w:szCs w:val="23"/>
        </w:rPr>
      </w:pPr>
    </w:p>
    <w:p w14:paraId="323980C6" w14:textId="77777777" w:rsidR="00926177" w:rsidRDefault="00926177" w:rsidP="002F0CB7">
      <w:pPr>
        <w:ind w:right="-360"/>
        <w:rPr>
          <w:rFonts w:asciiTheme="majorHAnsi" w:hAnsiTheme="majorHAnsi"/>
          <w:i/>
          <w:sz w:val="23"/>
          <w:szCs w:val="23"/>
        </w:rPr>
      </w:pPr>
    </w:p>
    <w:p w14:paraId="226E529E" w14:textId="28AA8EEA"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lastRenderedPageBreak/>
        <w:t>Section 4: Meetings</w:t>
      </w:r>
    </w:p>
    <w:p w14:paraId="7D643AFB" w14:textId="77777777" w:rsidR="002F0CB7" w:rsidRPr="002F0CB7" w:rsidRDefault="002F0CB7" w:rsidP="002F0CB7">
      <w:pPr>
        <w:ind w:right="-360"/>
        <w:rPr>
          <w:rFonts w:asciiTheme="majorHAnsi" w:hAnsiTheme="majorHAnsi"/>
          <w:sz w:val="23"/>
          <w:szCs w:val="23"/>
        </w:rPr>
      </w:pPr>
    </w:p>
    <w:p w14:paraId="0937A93F" w14:textId="77777777" w:rsidR="002F0CB7" w:rsidRPr="002F0CB7" w:rsidRDefault="002F0CB7" w:rsidP="002F0CB7">
      <w:pPr>
        <w:pStyle w:val="Section"/>
        <w:numPr>
          <w:ilvl w:val="0"/>
          <w:numId w:val="13"/>
        </w:numPr>
        <w:tabs>
          <w:tab w:val="clear" w:pos="-720"/>
          <w:tab w:val="clear" w:pos="-180"/>
          <w:tab w:val="clear" w:pos="7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i w:val="0"/>
          <w:sz w:val="23"/>
          <w:szCs w:val="23"/>
        </w:rPr>
      </w:pPr>
      <w:r w:rsidRPr="002F0CB7">
        <w:rPr>
          <w:rFonts w:asciiTheme="majorHAnsi" w:hAnsiTheme="majorHAnsi"/>
          <w:i w:val="0"/>
          <w:sz w:val="23"/>
          <w:szCs w:val="23"/>
        </w:rPr>
        <w:t>Regular Meetings</w:t>
      </w:r>
    </w:p>
    <w:p w14:paraId="37648551" w14:textId="77777777" w:rsidR="002F0CB7" w:rsidRPr="002F0CB7" w:rsidRDefault="002F0CB7" w:rsidP="002F0CB7">
      <w:pPr>
        <w:pStyle w:val="Section"/>
        <w:tabs>
          <w:tab w:val="clear" w:pos="-720"/>
          <w:tab w:val="clear" w:pos="-18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ight="-360" w:firstLine="0"/>
        <w:rPr>
          <w:rFonts w:asciiTheme="majorHAnsi" w:hAnsiTheme="majorHAnsi"/>
          <w:i w:val="0"/>
          <w:sz w:val="23"/>
          <w:szCs w:val="23"/>
        </w:rPr>
      </w:pPr>
    </w:p>
    <w:p w14:paraId="265B4D71" w14:textId="77777777" w:rsidR="002F0CB7" w:rsidRPr="002F0CB7" w:rsidRDefault="002F0CB7" w:rsidP="002F0CB7">
      <w:pPr>
        <w:pStyle w:val="MSNormal"/>
        <w:ind w:left="1440" w:right="-360" w:hanging="720"/>
        <w:rPr>
          <w:rFonts w:asciiTheme="majorHAnsi" w:hAnsiTheme="majorHAnsi"/>
          <w:sz w:val="23"/>
          <w:szCs w:val="23"/>
        </w:rPr>
      </w:pPr>
      <w:r w:rsidRPr="002F0CB7">
        <w:rPr>
          <w:rFonts w:asciiTheme="majorHAnsi" w:hAnsiTheme="majorHAnsi"/>
          <w:sz w:val="23"/>
          <w:szCs w:val="23"/>
        </w:rPr>
        <w:tab/>
        <w:t>The Council will meet at least once each month during the academic year.</w:t>
      </w:r>
    </w:p>
    <w:p w14:paraId="17B6B9CD" w14:textId="77777777" w:rsidR="002F0CB7" w:rsidRPr="002F0CB7" w:rsidRDefault="002F0CB7" w:rsidP="002F0CB7">
      <w:pPr>
        <w:pStyle w:val="MSNormal"/>
        <w:ind w:left="1440" w:right="-360" w:hanging="720"/>
        <w:rPr>
          <w:rFonts w:asciiTheme="majorHAnsi" w:hAnsiTheme="majorHAnsi"/>
          <w:sz w:val="23"/>
          <w:szCs w:val="23"/>
        </w:rPr>
      </w:pPr>
    </w:p>
    <w:p w14:paraId="5802A777" w14:textId="77777777" w:rsidR="002F0CB7" w:rsidRPr="002F0CB7" w:rsidRDefault="002F0CB7" w:rsidP="002F0CB7">
      <w:pPr>
        <w:pStyle w:val="MSNormal"/>
        <w:ind w:left="1440" w:right="-360" w:hanging="720"/>
        <w:rPr>
          <w:rFonts w:asciiTheme="majorHAnsi" w:hAnsiTheme="majorHAnsi"/>
          <w:sz w:val="23"/>
          <w:szCs w:val="23"/>
        </w:rPr>
      </w:pPr>
      <w:r w:rsidRPr="002F0CB7">
        <w:rPr>
          <w:rFonts w:asciiTheme="majorHAnsi" w:hAnsiTheme="majorHAnsi"/>
          <w:sz w:val="23"/>
          <w:szCs w:val="23"/>
        </w:rPr>
        <w:t>b.</w:t>
      </w:r>
      <w:r w:rsidRPr="002F0CB7">
        <w:rPr>
          <w:rFonts w:asciiTheme="majorHAnsi" w:hAnsiTheme="majorHAnsi"/>
          <w:sz w:val="23"/>
          <w:szCs w:val="23"/>
        </w:rPr>
        <w:tab/>
        <w:t>Called Meetings</w:t>
      </w:r>
    </w:p>
    <w:p w14:paraId="78DF70B2" w14:textId="77777777" w:rsidR="002F0CB7" w:rsidRPr="002F0CB7" w:rsidRDefault="002F0CB7" w:rsidP="002F0CB7">
      <w:pPr>
        <w:pStyle w:val="MSNormal"/>
        <w:ind w:left="1440" w:right="-360" w:hanging="720"/>
        <w:rPr>
          <w:rFonts w:asciiTheme="majorHAnsi" w:hAnsiTheme="majorHAnsi"/>
          <w:sz w:val="23"/>
          <w:szCs w:val="23"/>
        </w:rPr>
      </w:pPr>
    </w:p>
    <w:p w14:paraId="2EF34F28" w14:textId="1ACFFDC3"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1.</w:t>
      </w:r>
      <w:r w:rsidRPr="002F0CB7">
        <w:rPr>
          <w:rFonts w:asciiTheme="majorHAnsi" w:hAnsiTheme="majorHAnsi"/>
          <w:sz w:val="23"/>
          <w:szCs w:val="23"/>
        </w:rPr>
        <w:tab/>
        <w:t xml:space="preserve">The Chair may, if </w:t>
      </w:r>
      <w:r w:rsidR="008F4BCA">
        <w:rPr>
          <w:rFonts w:asciiTheme="majorHAnsi" w:hAnsiTheme="majorHAnsi"/>
          <w:sz w:val="23"/>
          <w:szCs w:val="23"/>
        </w:rPr>
        <w:t>the chair</w:t>
      </w:r>
      <w:r w:rsidRPr="002F0CB7">
        <w:rPr>
          <w:rFonts w:asciiTheme="majorHAnsi" w:hAnsiTheme="majorHAnsi"/>
          <w:sz w:val="23"/>
          <w:szCs w:val="23"/>
        </w:rPr>
        <w:t xml:space="preserve"> deems it necessary, call meetings after providing seven (7) days prior notice including an agenda.</w:t>
      </w:r>
    </w:p>
    <w:p w14:paraId="473079FD"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29C4AB30"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2.</w:t>
      </w:r>
      <w:r w:rsidRPr="002F0CB7">
        <w:rPr>
          <w:rFonts w:asciiTheme="majorHAnsi" w:hAnsiTheme="majorHAnsi"/>
          <w:sz w:val="23"/>
          <w:szCs w:val="23"/>
        </w:rPr>
        <w:tab/>
        <w:t>The seven (7) days' notice may be waived if voted on and passed by a majority of the Council.</w:t>
      </w:r>
    </w:p>
    <w:p w14:paraId="78E826D4"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7D267D69" w14:textId="58C7F23A" w:rsid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sidRPr="002F0CB7">
        <w:rPr>
          <w:rFonts w:asciiTheme="majorHAnsi" w:hAnsiTheme="majorHAnsi"/>
          <w:sz w:val="23"/>
          <w:szCs w:val="23"/>
        </w:rPr>
        <w:t>3.</w:t>
      </w:r>
      <w:r w:rsidRPr="002F0CB7">
        <w:rPr>
          <w:rFonts w:asciiTheme="majorHAnsi" w:hAnsiTheme="majorHAnsi"/>
          <w:sz w:val="23"/>
          <w:szCs w:val="23"/>
        </w:rPr>
        <w:tab/>
        <w:t>The Council may vote to have a called meeting at its discretion.</w:t>
      </w:r>
    </w:p>
    <w:p w14:paraId="09A48B2B" w14:textId="4289CB7E" w:rsidR="004E0C1F" w:rsidRDefault="004E0C1F"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3B50712C" w14:textId="4B6782D1" w:rsidR="004E0C1F" w:rsidRPr="002F0CB7" w:rsidRDefault="004E0C1F"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r>
        <w:rPr>
          <w:rFonts w:asciiTheme="majorHAnsi" w:hAnsiTheme="majorHAnsi"/>
          <w:sz w:val="23"/>
          <w:szCs w:val="23"/>
        </w:rPr>
        <w:t xml:space="preserve">4. </w:t>
      </w:r>
      <w:r>
        <w:rPr>
          <w:rFonts w:asciiTheme="majorHAnsi" w:hAnsiTheme="majorHAnsi"/>
          <w:sz w:val="23"/>
          <w:szCs w:val="23"/>
        </w:rPr>
        <w:tab/>
      </w:r>
      <w:r w:rsidR="00DE1AF4">
        <w:rPr>
          <w:rFonts w:asciiTheme="majorHAnsi" w:hAnsiTheme="majorHAnsi"/>
          <w:sz w:val="23"/>
          <w:szCs w:val="23"/>
        </w:rPr>
        <w:t>I</w:t>
      </w:r>
      <w:r>
        <w:rPr>
          <w:rFonts w:asciiTheme="majorHAnsi" w:hAnsiTheme="majorHAnsi"/>
          <w:sz w:val="23"/>
          <w:szCs w:val="23"/>
        </w:rPr>
        <w:t xml:space="preserve">n lieu of a face-to-face called meeting, the Council may review and vote on matters via an online format. The determination to utilize an online review and voting format must be </w:t>
      </w:r>
      <w:r w:rsidR="001D2468">
        <w:rPr>
          <w:rFonts w:asciiTheme="majorHAnsi" w:hAnsiTheme="majorHAnsi"/>
          <w:sz w:val="23"/>
          <w:szCs w:val="23"/>
        </w:rPr>
        <w:t>approved</w:t>
      </w:r>
      <w:r>
        <w:rPr>
          <w:rFonts w:asciiTheme="majorHAnsi" w:hAnsiTheme="majorHAnsi"/>
          <w:sz w:val="23"/>
          <w:szCs w:val="23"/>
        </w:rPr>
        <w:t xml:space="preserve"> by a majority of the Council. </w:t>
      </w:r>
    </w:p>
    <w:p w14:paraId="48A622A6"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1620"/>
        <w:rPr>
          <w:rFonts w:asciiTheme="majorHAnsi" w:hAnsiTheme="majorHAnsi"/>
          <w:sz w:val="23"/>
          <w:szCs w:val="23"/>
        </w:rPr>
      </w:pPr>
    </w:p>
    <w:p w14:paraId="288C1DBC"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sz w:val="23"/>
          <w:szCs w:val="23"/>
        </w:rPr>
      </w:pPr>
      <w:r w:rsidRPr="002F0CB7">
        <w:rPr>
          <w:rFonts w:asciiTheme="majorHAnsi" w:hAnsiTheme="majorHAnsi"/>
          <w:sz w:val="23"/>
          <w:szCs w:val="23"/>
        </w:rPr>
        <w:t>c.</w:t>
      </w:r>
      <w:r w:rsidRPr="002F0CB7">
        <w:rPr>
          <w:rFonts w:asciiTheme="majorHAnsi" w:hAnsiTheme="majorHAnsi"/>
          <w:sz w:val="23"/>
          <w:szCs w:val="23"/>
        </w:rPr>
        <w:tab/>
        <w:t xml:space="preserve">Procedures </w:t>
      </w:r>
    </w:p>
    <w:p w14:paraId="225D9090"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ight="-360" w:hanging="720"/>
        <w:rPr>
          <w:rFonts w:asciiTheme="majorHAnsi" w:hAnsiTheme="majorHAnsi"/>
          <w:sz w:val="23"/>
          <w:szCs w:val="23"/>
        </w:rPr>
      </w:pPr>
    </w:p>
    <w:p w14:paraId="7A7FA0ED" w14:textId="77777777" w:rsidR="002F0CB7" w:rsidRPr="002F0CB7" w:rsidRDefault="002F0CB7" w:rsidP="00E907D8">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070" w:right="-360" w:hanging="630"/>
        <w:rPr>
          <w:rFonts w:asciiTheme="majorHAnsi" w:hAnsiTheme="majorHAnsi"/>
          <w:sz w:val="23"/>
          <w:szCs w:val="23"/>
        </w:rPr>
      </w:pPr>
      <w:r w:rsidRPr="002F0CB7">
        <w:rPr>
          <w:rFonts w:asciiTheme="majorHAnsi" w:hAnsiTheme="majorHAnsi"/>
          <w:sz w:val="23"/>
          <w:szCs w:val="23"/>
        </w:rPr>
        <w:t>1.</w:t>
      </w:r>
      <w:r w:rsidRPr="002F0CB7">
        <w:rPr>
          <w:rFonts w:asciiTheme="majorHAnsi" w:hAnsiTheme="majorHAnsi"/>
          <w:sz w:val="23"/>
          <w:szCs w:val="23"/>
        </w:rPr>
        <w:tab/>
        <w:t>All Council meetings are open to all administrators and faculty. The Council and its committees may request the help or presence of any faculty member or student who it deems necessary.</w:t>
      </w:r>
    </w:p>
    <w:p w14:paraId="0D4DA248"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76575322" w14:textId="77777777" w:rsidR="002F0CB7" w:rsidRPr="002F0CB7" w:rsidRDefault="002F0CB7" w:rsidP="00E907D8">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070" w:right="-360" w:hanging="630"/>
        <w:rPr>
          <w:rFonts w:asciiTheme="majorHAnsi" w:hAnsiTheme="majorHAnsi"/>
          <w:i/>
          <w:sz w:val="23"/>
          <w:szCs w:val="23"/>
        </w:rPr>
      </w:pPr>
      <w:r w:rsidRPr="002F0CB7">
        <w:rPr>
          <w:rFonts w:asciiTheme="majorHAnsi" w:hAnsiTheme="majorHAnsi"/>
          <w:sz w:val="23"/>
          <w:szCs w:val="23"/>
        </w:rPr>
        <w:t>2.</w:t>
      </w:r>
      <w:r w:rsidRPr="002F0CB7">
        <w:rPr>
          <w:rFonts w:asciiTheme="majorHAnsi" w:hAnsiTheme="majorHAnsi"/>
          <w:sz w:val="23"/>
          <w:szCs w:val="23"/>
        </w:rPr>
        <w:tab/>
        <w:t xml:space="preserve">Meetings will be conducted </w:t>
      </w:r>
      <w:r w:rsidR="00D507F3" w:rsidRPr="00CD010A">
        <w:rPr>
          <w:rFonts w:asciiTheme="majorHAnsi" w:hAnsiTheme="majorHAnsi"/>
          <w:sz w:val="23"/>
          <w:szCs w:val="23"/>
        </w:rPr>
        <w:t>based on Council consensus</w:t>
      </w:r>
      <w:r w:rsidRPr="002F0CB7">
        <w:rPr>
          <w:rFonts w:asciiTheme="majorHAnsi" w:hAnsiTheme="majorHAnsi"/>
          <w:i/>
          <w:sz w:val="23"/>
          <w:szCs w:val="23"/>
        </w:rPr>
        <w:t>.</w:t>
      </w:r>
    </w:p>
    <w:p w14:paraId="0F1D3B49" w14:textId="77777777" w:rsidR="002F0CB7" w:rsidRPr="002F0CB7" w:rsidRDefault="002F0CB7"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i/>
          <w:sz w:val="23"/>
          <w:szCs w:val="23"/>
        </w:rPr>
      </w:pPr>
    </w:p>
    <w:p w14:paraId="6F7823C7" w14:textId="77777777" w:rsidR="002F0CB7" w:rsidRPr="002F0CB7" w:rsidRDefault="002F0CB7" w:rsidP="002F0CB7">
      <w:pPr>
        <w:ind w:left="1440" w:right="-360"/>
        <w:rPr>
          <w:rFonts w:asciiTheme="majorHAnsi" w:hAnsiTheme="majorHAnsi"/>
          <w:sz w:val="23"/>
          <w:szCs w:val="23"/>
        </w:rPr>
      </w:pPr>
      <w:r w:rsidRPr="002F0CB7">
        <w:rPr>
          <w:rFonts w:asciiTheme="majorHAnsi" w:hAnsiTheme="majorHAnsi"/>
          <w:sz w:val="23"/>
          <w:szCs w:val="23"/>
        </w:rPr>
        <w:t>3.         An individual faculty member, a department, Faculty Governance</w:t>
      </w:r>
    </w:p>
    <w:p w14:paraId="6F017556" w14:textId="15CD47F3" w:rsidR="002F0CB7" w:rsidRPr="002F0CB7" w:rsidRDefault="002F0CB7" w:rsidP="00E907D8">
      <w:pPr>
        <w:ind w:left="2070" w:right="-360"/>
        <w:rPr>
          <w:rFonts w:asciiTheme="majorHAnsi" w:hAnsiTheme="majorHAnsi"/>
          <w:sz w:val="23"/>
          <w:szCs w:val="23"/>
        </w:rPr>
      </w:pPr>
      <w:r w:rsidRPr="002F0CB7">
        <w:rPr>
          <w:rFonts w:asciiTheme="majorHAnsi" w:hAnsiTheme="majorHAnsi"/>
          <w:sz w:val="23"/>
          <w:szCs w:val="23"/>
        </w:rPr>
        <w:t>Council</w:t>
      </w:r>
      <w:r w:rsidR="001D2468">
        <w:rPr>
          <w:rFonts w:asciiTheme="majorHAnsi" w:hAnsiTheme="majorHAnsi"/>
          <w:sz w:val="23"/>
          <w:szCs w:val="23"/>
        </w:rPr>
        <w:t>,</w:t>
      </w:r>
      <w:r w:rsidRPr="002F0CB7">
        <w:rPr>
          <w:rFonts w:asciiTheme="majorHAnsi" w:hAnsiTheme="majorHAnsi"/>
          <w:sz w:val="23"/>
          <w:szCs w:val="23"/>
        </w:rPr>
        <w:t xml:space="preserve"> or Administrative Council may request that an item be placed on the agenda for Faculty Governance Council meeting. The Chair of Faculty Governance Council shall determine if there is sufficient time to review the item at the next meeting or if the item will need to be discussed at the next available meeting time. Such requests for items to be placed on the agenda must be made seven (7) business days in advance of the meeting. Requests must be submitted in writing to the Chair of the Faculty Governance Council.</w:t>
      </w:r>
    </w:p>
    <w:p w14:paraId="25FF61C0" w14:textId="77777777" w:rsidR="002F0CB7" w:rsidRPr="002F0CB7" w:rsidRDefault="002F0CB7" w:rsidP="002F0CB7">
      <w:pPr>
        <w:ind w:right="-360"/>
        <w:rPr>
          <w:rFonts w:asciiTheme="majorHAnsi" w:hAnsiTheme="majorHAnsi"/>
          <w:sz w:val="23"/>
          <w:szCs w:val="23"/>
        </w:rPr>
      </w:pPr>
    </w:p>
    <w:p w14:paraId="5155BFD1" w14:textId="77777777" w:rsidR="002F0CB7" w:rsidRPr="002F0CB7" w:rsidRDefault="002F0CB7" w:rsidP="002F0CB7">
      <w:pPr>
        <w:ind w:right="-360"/>
        <w:rPr>
          <w:rFonts w:asciiTheme="majorHAnsi" w:hAnsiTheme="majorHAnsi"/>
          <w:i/>
          <w:sz w:val="23"/>
          <w:szCs w:val="23"/>
        </w:rPr>
      </w:pPr>
    </w:p>
    <w:p w14:paraId="61AC9030"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5: Quorum</w:t>
      </w:r>
    </w:p>
    <w:p w14:paraId="3424646B" w14:textId="77777777" w:rsidR="002F0CB7" w:rsidRPr="002F0CB7" w:rsidRDefault="002F0CB7" w:rsidP="002F0CB7">
      <w:pPr>
        <w:ind w:right="-360"/>
        <w:rPr>
          <w:rFonts w:asciiTheme="majorHAnsi" w:hAnsiTheme="majorHAnsi"/>
          <w:sz w:val="23"/>
          <w:szCs w:val="23"/>
        </w:rPr>
      </w:pPr>
    </w:p>
    <w:p w14:paraId="732D34AF" w14:textId="77777777" w:rsidR="002F0CB7" w:rsidRPr="002F0CB7" w:rsidRDefault="002F0CB7" w:rsidP="002F0CB7">
      <w:pPr>
        <w:pStyle w:val="MSNormal"/>
        <w:ind w:right="-360"/>
        <w:rPr>
          <w:rFonts w:asciiTheme="majorHAnsi" w:hAnsiTheme="majorHAnsi"/>
          <w:sz w:val="23"/>
          <w:szCs w:val="23"/>
        </w:rPr>
      </w:pPr>
      <w:bookmarkStart w:id="1" w:name="OLE_LINK1"/>
      <w:r w:rsidRPr="002F0CB7">
        <w:rPr>
          <w:rFonts w:asciiTheme="majorHAnsi" w:hAnsiTheme="majorHAnsi"/>
          <w:sz w:val="23"/>
          <w:szCs w:val="23"/>
        </w:rPr>
        <w:t>A quorum will consist of more than 50 % of the voting membership of the Council.</w:t>
      </w:r>
    </w:p>
    <w:bookmarkEnd w:id="1"/>
    <w:p w14:paraId="284B1948" w14:textId="77777777" w:rsidR="002F0CB7" w:rsidRPr="002F0CB7" w:rsidRDefault="002F0CB7" w:rsidP="002F0CB7">
      <w:pPr>
        <w:ind w:right="-360"/>
        <w:rPr>
          <w:rFonts w:asciiTheme="majorHAnsi" w:hAnsiTheme="majorHAnsi"/>
          <w:sz w:val="23"/>
          <w:szCs w:val="23"/>
        </w:rPr>
      </w:pPr>
    </w:p>
    <w:p w14:paraId="6415B4CC" w14:textId="77777777" w:rsidR="002F0CB7" w:rsidRDefault="002F0CB7" w:rsidP="002F0CB7">
      <w:pPr>
        <w:ind w:right="-360"/>
        <w:rPr>
          <w:rFonts w:asciiTheme="majorHAnsi" w:hAnsiTheme="majorHAnsi"/>
          <w:i/>
          <w:sz w:val="23"/>
          <w:szCs w:val="23"/>
        </w:rPr>
      </w:pPr>
    </w:p>
    <w:p w14:paraId="2FC5E78D"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6: Voting</w:t>
      </w:r>
    </w:p>
    <w:p w14:paraId="5650E636" w14:textId="77777777" w:rsidR="002F0CB7" w:rsidRPr="002F0CB7" w:rsidRDefault="002F0CB7" w:rsidP="002F0CB7">
      <w:pPr>
        <w:ind w:right="-360"/>
        <w:rPr>
          <w:rFonts w:asciiTheme="majorHAnsi" w:hAnsiTheme="majorHAnsi"/>
          <w:i/>
          <w:sz w:val="23"/>
          <w:szCs w:val="23"/>
        </w:rPr>
      </w:pPr>
    </w:p>
    <w:p w14:paraId="789C8539" w14:textId="77777777" w:rsidR="002F0CB7" w:rsidRPr="002F0CB7" w:rsidRDefault="002F0CB7" w:rsidP="002F0CB7">
      <w:pPr>
        <w:ind w:right="-360"/>
        <w:rPr>
          <w:rFonts w:asciiTheme="majorHAnsi" w:hAnsiTheme="majorHAnsi"/>
          <w:sz w:val="23"/>
          <w:szCs w:val="23"/>
        </w:rPr>
      </w:pPr>
      <w:r w:rsidRPr="002F0CB7">
        <w:rPr>
          <w:rFonts w:asciiTheme="majorHAnsi" w:hAnsiTheme="majorHAnsi"/>
          <w:sz w:val="23"/>
          <w:szCs w:val="23"/>
        </w:rPr>
        <w:t>A simple majority vote of the Faculty Governance Council is required to approve recommendations brought before the assembly.</w:t>
      </w:r>
    </w:p>
    <w:p w14:paraId="27AFD338" w14:textId="77777777" w:rsidR="002F0CB7" w:rsidRPr="00E907D8" w:rsidRDefault="002F0CB7" w:rsidP="002F0CB7">
      <w:pPr>
        <w:ind w:right="-360"/>
        <w:rPr>
          <w:rFonts w:asciiTheme="majorHAnsi" w:hAnsiTheme="majorHAnsi"/>
          <w:sz w:val="23"/>
        </w:rPr>
      </w:pPr>
    </w:p>
    <w:p w14:paraId="1F46DA65" w14:textId="77777777" w:rsidR="002F0CB7" w:rsidRPr="002F0CB7" w:rsidRDefault="002F0CB7" w:rsidP="002F0CB7">
      <w:pPr>
        <w:ind w:right="-360"/>
        <w:rPr>
          <w:rFonts w:asciiTheme="majorHAnsi" w:hAnsiTheme="majorHAnsi"/>
          <w:i/>
          <w:sz w:val="23"/>
          <w:szCs w:val="23"/>
        </w:rPr>
      </w:pPr>
    </w:p>
    <w:p w14:paraId="7C35205E"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7: Actions</w:t>
      </w:r>
    </w:p>
    <w:p w14:paraId="1D27A186" w14:textId="77777777" w:rsidR="002F0CB7" w:rsidRPr="002F0CB7" w:rsidRDefault="002F0CB7" w:rsidP="002F0CB7">
      <w:pPr>
        <w:ind w:right="-360"/>
        <w:rPr>
          <w:rFonts w:asciiTheme="majorHAnsi" w:hAnsiTheme="majorHAnsi"/>
          <w:sz w:val="23"/>
          <w:szCs w:val="23"/>
        </w:rPr>
      </w:pPr>
    </w:p>
    <w:p w14:paraId="146C5066" w14:textId="1C953E83" w:rsidR="002F0CB7" w:rsidRPr="002F0CB7" w:rsidRDefault="002F0CB7" w:rsidP="002F0CB7">
      <w:pPr>
        <w:numPr>
          <w:ilvl w:val="0"/>
          <w:numId w:val="5"/>
        </w:numPr>
        <w:ind w:right="-360"/>
        <w:rPr>
          <w:rFonts w:asciiTheme="majorHAnsi" w:hAnsiTheme="majorHAnsi"/>
          <w:sz w:val="23"/>
          <w:szCs w:val="23"/>
        </w:rPr>
      </w:pPr>
      <w:r w:rsidRPr="002F0CB7">
        <w:rPr>
          <w:rFonts w:asciiTheme="majorHAnsi" w:hAnsiTheme="majorHAnsi"/>
          <w:sz w:val="23"/>
          <w:szCs w:val="23"/>
        </w:rPr>
        <w:t xml:space="preserve">All actions of the Faculty Governance Council shall be in the form of recommendations to the Dean of the College. Should the Dean approve these recommendations, </w:t>
      </w:r>
      <w:r w:rsidR="005F2E5E">
        <w:rPr>
          <w:rFonts w:asciiTheme="majorHAnsi" w:hAnsiTheme="majorHAnsi"/>
          <w:sz w:val="23"/>
          <w:szCs w:val="23"/>
        </w:rPr>
        <w:t>the Dean</w:t>
      </w:r>
      <w:r w:rsidRPr="002F0CB7">
        <w:rPr>
          <w:rFonts w:asciiTheme="majorHAnsi" w:hAnsiTheme="majorHAnsi"/>
          <w:sz w:val="23"/>
          <w:szCs w:val="23"/>
        </w:rPr>
        <w:t xml:space="preserve"> shall inform the Council at the next regular or special meeting of the actions taken to implement these recommendations. If any recommendations of the Council should be vetoed by the Dean, the Dean shall, no later than thirty (30) days after the original recommendation by the Council, submit to the Council in writing </w:t>
      </w:r>
      <w:r w:rsidR="001D2468">
        <w:rPr>
          <w:rFonts w:asciiTheme="majorHAnsi" w:hAnsiTheme="majorHAnsi"/>
          <w:sz w:val="23"/>
          <w:szCs w:val="23"/>
        </w:rPr>
        <w:t xml:space="preserve">the </w:t>
      </w:r>
      <w:r w:rsidRPr="002F0CB7">
        <w:rPr>
          <w:rFonts w:asciiTheme="majorHAnsi" w:hAnsiTheme="majorHAnsi"/>
          <w:sz w:val="23"/>
          <w:szCs w:val="23"/>
        </w:rPr>
        <w:t>reason</w:t>
      </w:r>
      <w:r w:rsidR="001D2468">
        <w:rPr>
          <w:rFonts w:asciiTheme="majorHAnsi" w:hAnsiTheme="majorHAnsi"/>
          <w:sz w:val="23"/>
          <w:szCs w:val="23"/>
        </w:rPr>
        <w:t>(</w:t>
      </w:r>
      <w:r w:rsidRPr="002F0CB7">
        <w:rPr>
          <w:rFonts w:asciiTheme="majorHAnsi" w:hAnsiTheme="majorHAnsi"/>
          <w:sz w:val="23"/>
          <w:szCs w:val="23"/>
        </w:rPr>
        <w:t>s</w:t>
      </w:r>
      <w:r w:rsidR="001D2468">
        <w:rPr>
          <w:rFonts w:asciiTheme="majorHAnsi" w:hAnsiTheme="majorHAnsi"/>
          <w:sz w:val="23"/>
          <w:szCs w:val="23"/>
        </w:rPr>
        <w:t>)</w:t>
      </w:r>
      <w:r w:rsidRPr="002F0CB7">
        <w:rPr>
          <w:rFonts w:asciiTheme="majorHAnsi" w:hAnsiTheme="majorHAnsi"/>
          <w:sz w:val="23"/>
          <w:szCs w:val="23"/>
        </w:rPr>
        <w:t xml:space="preserve"> for rejecting the recommendation. If the original recommendation should be approved again by a two-thirds vote of the Council, a quorum being present and voting, the original recommendation shall be submitted by the Council to the College of Education Faculty Assembly. If two thirds of the Faculty Assembly, present and voting, approves the original recommendation of the Faculty Governance Council, then the Faculty Assembly takes the original recommendation to the Vice President for Academic Affairs’ office for consultative purposes. </w:t>
      </w:r>
    </w:p>
    <w:p w14:paraId="1A550DCF" w14:textId="77777777" w:rsidR="002F0CB7" w:rsidRPr="002F0CB7" w:rsidRDefault="002F0CB7" w:rsidP="002F0CB7">
      <w:pPr>
        <w:ind w:left="720" w:right="-360"/>
        <w:rPr>
          <w:rFonts w:asciiTheme="majorHAnsi" w:hAnsiTheme="majorHAnsi"/>
          <w:sz w:val="23"/>
          <w:szCs w:val="23"/>
        </w:rPr>
      </w:pPr>
    </w:p>
    <w:p w14:paraId="4BFF6CE1" w14:textId="21602807" w:rsidR="002F0CB7" w:rsidRPr="002F0CB7" w:rsidRDefault="002F0CB7" w:rsidP="002F0CB7">
      <w:pPr>
        <w:numPr>
          <w:ilvl w:val="0"/>
          <w:numId w:val="5"/>
        </w:numPr>
        <w:ind w:right="-360"/>
        <w:rPr>
          <w:rFonts w:asciiTheme="majorHAnsi" w:hAnsiTheme="majorHAnsi"/>
          <w:sz w:val="23"/>
          <w:szCs w:val="23"/>
        </w:rPr>
      </w:pPr>
      <w:r w:rsidRPr="002F0CB7">
        <w:rPr>
          <w:rFonts w:asciiTheme="majorHAnsi" w:hAnsiTheme="majorHAnsi"/>
          <w:sz w:val="23"/>
          <w:szCs w:val="23"/>
        </w:rPr>
        <w:t>Twenty percent of the Faculty Assembly may petition to the Council for a vote on action taken by the Council. Such a petition should carry a rationale or alternative statement</w:t>
      </w:r>
      <w:r w:rsidR="00687FC3" w:rsidRPr="00CD010A">
        <w:rPr>
          <w:rFonts w:asciiTheme="majorHAnsi" w:hAnsiTheme="majorHAnsi"/>
          <w:sz w:val="23"/>
          <w:szCs w:val="23"/>
        </w:rPr>
        <w:t>,</w:t>
      </w:r>
      <w:r w:rsidRPr="002F0CB7">
        <w:rPr>
          <w:rFonts w:asciiTheme="majorHAnsi" w:hAnsiTheme="majorHAnsi"/>
          <w:sz w:val="23"/>
          <w:szCs w:val="23"/>
        </w:rPr>
        <w:t xml:space="preserve"> when feasible</w:t>
      </w:r>
      <w:r w:rsidR="00687FC3" w:rsidRPr="00CD010A">
        <w:rPr>
          <w:rFonts w:asciiTheme="majorHAnsi" w:hAnsiTheme="majorHAnsi"/>
          <w:sz w:val="23"/>
          <w:szCs w:val="23"/>
        </w:rPr>
        <w:t>,</w:t>
      </w:r>
      <w:r w:rsidRPr="002F0CB7">
        <w:rPr>
          <w:rFonts w:asciiTheme="majorHAnsi" w:hAnsiTheme="majorHAnsi"/>
          <w:sz w:val="23"/>
          <w:szCs w:val="23"/>
        </w:rPr>
        <w:t xml:space="preserve"> for consideration and be presented to the Council Chair.  A majority vote of the Council will determine if a Faculty Assembly vote is needed by ballot </w:t>
      </w:r>
      <w:r w:rsidR="00DE1AF4">
        <w:rPr>
          <w:rFonts w:asciiTheme="majorHAnsi" w:hAnsiTheme="majorHAnsi"/>
          <w:sz w:val="23"/>
          <w:szCs w:val="23"/>
        </w:rPr>
        <w:t xml:space="preserve">(paper or online) </w:t>
      </w:r>
      <w:r w:rsidRPr="002F0CB7">
        <w:rPr>
          <w:rFonts w:asciiTheme="majorHAnsi" w:hAnsiTheme="majorHAnsi"/>
          <w:sz w:val="23"/>
          <w:szCs w:val="23"/>
        </w:rPr>
        <w:t xml:space="preserve">or called faculty meeting. If a majority of the Faculty Assembly approves the original action of the Council, </w:t>
      </w:r>
      <w:r w:rsidR="00E409A3">
        <w:rPr>
          <w:rFonts w:asciiTheme="majorHAnsi" w:hAnsiTheme="majorHAnsi"/>
          <w:sz w:val="23"/>
          <w:szCs w:val="23"/>
        </w:rPr>
        <w:t>determined by a 51% or higher affirmative vote by the voting membership of the Faculty Assembly</w:t>
      </w:r>
      <w:r w:rsidRPr="002F0CB7">
        <w:rPr>
          <w:rFonts w:asciiTheme="majorHAnsi" w:hAnsiTheme="majorHAnsi"/>
          <w:sz w:val="23"/>
          <w:szCs w:val="23"/>
        </w:rPr>
        <w:t>, then Faculty Governance Council could take the action to the Dean</w:t>
      </w:r>
      <w:r w:rsidR="003A314C">
        <w:rPr>
          <w:rFonts w:asciiTheme="majorHAnsi" w:hAnsiTheme="majorHAnsi"/>
          <w:sz w:val="23"/>
          <w:szCs w:val="23"/>
        </w:rPr>
        <w:t xml:space="preserve"> for consideration</w:t>
      </w:r>
      <w:r w:rsidR="003B49AD">
        <w:rPr>
          <w:rFonts w:asciiTheme="majorHAnsi" w:hAnsiTheme="majorHAnsi"/>
          <w:sz w:val="23"/>
          <w:szCs w:val="23"/>
        </w:rPr>
        <w:t>.</w:t>
      </w:r>
      <w:r w:rsidRPr="002F0CB7">
        <w:rPr>
          <w:rFonts w:asciiTheme="majorHAnsi" w:hAnsiTheme="majorHAnsi"/>
          <w:sz w:val="23"/>
          <w:szCs w:val="23"/>
        </w:rPr>
        <w:t xml:space="preserve"> If two-thirds of the Faculty Assembly, </w:t>
      </w:r>
      <w:r w:rsidR="004B04AF">
        <w:rPr>
          <w:rFonts w:asciiTheme="majorHAnsi" w:hAnsiTheme="majorHAnsi"/>
          <w:sz w:val="23"/>
          <w:szCs w:val="23"/>
        </w:rPr>
        <w:t>determined by a 51% or higher affirmative vote by the voting membership of the Faculty Assembly</w:t>
      </w:r>
      <w:r w:rsidRPr="002F0CB7">
        <w:rPr>
          <w:rFonts w:asciiTheme="majorHAnsi" w:hAnsiTheme="majorHAnsi"/>
          <w:sz w:val="23"/>
          <w:szCs w:val="23"/>
        </w:rPr>
        <w:t>, disapproves the original action of the Faculty Governance Council, then the Faculty Assembly could take the original action to the Dean in the form of a recommendation. The Faculty Assembly would then follow procedures as outlined in Article III, section 6</w:t>
      </w:r>
      <w:r w:rsidR="00687FC3" w:rsidRPr="00CD010A">
        <w:rPr>
          <w:rFonts w:asciiTheme="majorHAnsi" w:hAnsiTheme="majorHAnsi"/>
          <w:sz w:val="23"/>
          <w:szCs w:val="23"/>
        </w:rPr>
        <w:t>.</w:t>
      </w:r>
    </w:p>
    <w:p w14:paraId="2100D3CC" w14:textId="77777777" w:rsidR="002F0CB7" w:rsidRPr="00E907D8" w:rsidRDefault="002F0CB7" w:rsidP="002F0CB7">
      <w:pPr>
        <w:ind w:right="-360"/>
        <w:rPr>
          <w:rFonts w:asciiTheme="majorHAnsi" w:hAnsiTheme="majorHAnsi"/>
          <w:sz w:val="23"/>
        </w:rPr>
      </w:pPr>
    </w:p>
    <w:p w14:paraId="37CA0DB4" w14:textId="77777777" w:rsidR="002F0CB7" w:rsidRPr="002F0CB7" w:rsidRDefault="002F0CB7" w:rsidP="002F0CB7">
      <w:pPr>
        <w:ind w:right="-360"/>
        <w:rPr>
          <w:rFonts w:asciiTheme="majorHAnsi" w:hAnsiTheme="majorHAnsi"/>
          <w:i/>
          <w:sz w:val="23"/>
          <w:szCs w:val="23"/>
        </w:rPr>
      </w:pPr>
    </w:p>
    <w:p w14:paraId="5D7C8F00"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8: Committees</w:t>
      </w:r>
      <w:r w:rsidR="00231F65" w:rsidRPr="00CD010A">
        <w:rPr>
          <w:rFonts w:asciiTheme="majorHAnsi" w:hAnsiTheme="majorHAnsi"/>
          <w:i/>
          <w:sz w:val="23"/>
          <w:szCs w:val="23"/>
        </w:rPr>
        <w:t xml:space="preserve"> and Task Forces</w:t>
      </w:r>
    </w:p>
    <w:p w14:paraId="0E86E053" w14:textId="77777777" w:rsidR="002F0CB7" w:rsidRPr="002F0CB7" w:rsidRDefault="002F0CB7" w:rsidP="002F0CB7">
      <w:pPr>
        <w:ind w:left="1440" w:right="-360" w:hanging="720"/>
        <w:rPr>
          <w:rFonts w:asciiTheme="majorHAnsi" w:hAnsiTheme="majorHAnsi"/>
          <w:sz w:val="23"/>
          <w:szCs w:val="23"/>
        </w:rPr>
      </w:pPr>
      <w:r w:rsidRPr="002F0CB7">
        <w:rPr>
          <w:rFonts w:asciiTheme="majorHAnsi" w:hAnsiTheme="majorHAnsi"/>
          <w:sz w:val="23"/>
          <w:szCs w:val="23"/>
        </w:rPr>
        <w:tab/>
      </w:r>
      <w:r w:rsidRPr="002F0CB7">
        <w:rPr>
          <w:rFonts w:asciiTheme="majorHAnsi" w:hAnsiTheme="majorHAnsi"/>
          <w:sz w:val="23"/>
          <w:szCs w:val="23"/>
        </w:rPr>
        <w:tab/>
      </w:r>
    </w:p>
    <w:p w14:paraId="67588427" w14:textId="77777777" w:rsidR="00231F65" w:rsidRPr="00CD010A" w:rsidRDefault="00231F65" w:rsidP="002F0CB7">
      <w:pPr>
        <w:numPr>
          <w:ilvl w:val="0"/>
          <w:numId w:val="6"/>
        </w:numPr>
        <w:ind w:right="-360"/>
        <w:rPr>
          <w:rFonts w:asciiTheme="majorHAnsi" w:hAnsiTheme="majorHAnsi"/>
          <w:sz w:val="23"/>
          <w:szCs w:val="23"/>
        </w:rPr>
      </w:pPr>
      <w:r w:rsidRPr="00CD010A">
        <w:rPr>
          <w:rFonts w:asciiTheme="majorHAnsi" w:hAnsiTheme="majorHAnsi"/>
          <w:sz w:val="23"/>
          <w:szCs w:val="23"/>
        </w:rPr>
        <w:t>Definitions</w:t>
      </w:r>
    </w:p>
    <w:p w14:paraId="49D2A841" w14:textId="12209FB1" w:rsidR="00231F65" w:rsidRDefault="00231F65" w:rsidP="0020155A">
      <w:pPr>
        <w:numPr>
          <w:ilvl w:val="1"/>
          <w:numId w:val="19"/>
        </w:numPr>
        <w:ind w:right="-360"/>
        <w:rPr>
          <w:rFonts w:asciiTheme="majorHAnsi" w:hAnsiTheme="majorHAnsi"/>
          <w:sz w:val="23"/>
          <w:szCs w:val="23"/>
        </w:rPr>
      </w:pPr>
      <w:r w:rsidRPr="00CD010A">
        <w:rPr>
          <w:rFonts w:asciiTheme="majorHAnsi" w:hAnsiTheme="majorHAnsi"/>
          <w:sz w:val="23"/>
          <w:szCs w:val="23"/>
        </w:rPr>
        <w:t>A committee shall be defined as a body of faculty who meet to inform policy and procedures that affect the College of Education</w:t>
      </w:r>
      <w:r w:rsidR="0016519A" w:rsidRPr="00CD010A">
        <w:rPr>
          <w:rFonts w:asciiTheme="majorHAnsi" w:hAnsiTheme="majorHAnsi"/>
          <w:sz w:val="23"/>
          <w:szCs w:val="23"/>
        </w:rPr>
        <w:t>.</w:t>
      </w:r>
      <w:r w:rsidR="008F4BCA">
        <w:rPr>
          <w:rFonts w:asciiTheme="majorHAnsi" w:hAnsiTheme="majorHAnsi"/>
          <w:sz w:val="23"/>
          <w:szCs w:val="23"/>
        </w:rPr>
        <w:t xml:space="preserve"> </w:t>
      </w:r>
    </w:p>
    <w:p w14:paraId="089B1488" w14:textId="77777777" w:rsidR="008F4BCA" w:rsidRPr="00CD010A" w:rsidRDefault="008F4BCA" w:rsidP="008F4BCA">
      <w:pPr>
        <w:ind w:left="1800" w:right="-360"/>
        <w:rPr>
          <w:rFonts w:asciiTheme="majorHAnsi" w:hAnsiTheme="majorHAnsi"/>
          <w:sz w:val="23"/>
          <w:szCs w:val="23"/>
        </w:rPr>
      </w:pPr>
    </w:p>
    <w:p w14:paraId="318DA885" w14:textId="00EC56DC" w:rsidR="00231F65" w:rsidRPr="00CD010A" w:rsidRDefault="00231F65" w:rsidP="0020155A">
      <w:pPr>
        <w:numPr>
          <w:ilvl w:val="1"/>
          <w:numId w:val="19"/>
        </w:numPr>
        <w:ind w:right="-360"/>
        <w:rPr>
          <w:rFonts w:asciiTheme="majorHAnsi" w:hAnsiTheme="majorHAnsi"/>
          <w:sz w:val="23"/>
          <w:szCs w:val="23"/>
        </w:rPr>
      </w:pPr>
      <w:r w:rsidRPr="00CD010A">
        <w:rPr>
          <w:rFonts w:asciiTheme="majorHAnsi" w:hAnsiTheme="majorHAnsi"/>
          <w:sz w:val="23"/>
          <w:szCs w:val="23"/>
        </w:rPr>
        <w:t xml:space="preserve">A task force shall be defined as a body of faculty who meet </w:t>
      </w:r>
      <w:r w:rsidR="0016519A" w:rsidRPr="00CD010A">
        <w:rPr>
          <w:rFonts w:asciiTheme="majorHAnsi" w:hAnsiTheme="majorHAnsi"/>
          <w:sz w:val="23"/>
          <w:szCs w:val="23"/>
        </w:rPr>
        <w:t>to accomplish</w:t>
      </w:r>
      <w:r w:rsidRPr="00CD010A">
        <w:rPr>
          <w:rFonts w:asciiTheme="majorHAnsi" w:hAnsiTheme="majorHAnsi"/>
          <w:sz w:val="23"/>
          <w:szCs w:val="23"/>
        </w:rPr>
        <w:t xml:space="preserve"> specific assigned tasks designated by the Council or the Dean’s Office that do not </w:t>
      </w:r>
      <w:r w:rsidR="00D76BC6" w:rsidRPr="00CD010A">
        <w:rPr>
          <w:rFonts w:asciiTheme="majorHAnsi" w:hAnsiTheme="majorHAnsi"/>
          <w:sz w:val="23"/>
          <w:szCs w:val="23"/>
        </w:rPr>
        <w:t>inform</w:t>
      </w:r>
      <w:r w:rsidRPr="00CD010A">
        <w:rPr>
          <w:rFonts w:asciiTheme="majorHAnsi" w:hAnsiTheme="majorHAnsi"/>
          <w:sz w:val="23"/>
          <w:szCs w:val="23"/>
        </w:rPr>
        <w:t xml:space="preserve"> policy or procedures that affect the College of Education</w:t>
      </w:r>
      <w:r w:rsidR="0016519A" w:rsidRPr="00CD010A">
        <w:rPr>
          <w:rFonts w:asciiTheme="majorHAnsi" w:hAnsiTheme="majorHAnsi"/>
          <w:sz w:val="23"/>
          <w:szCs w:val="23"/>
        </w:rPr>
        <w:t>.</w:t>
      </w:r>
      <w:r w:rsidR="0016519A" w:rsidRPr="00CD010A">
        <w:rPr>
          <w:rFonts w:asciiTheme="majorHAnsi" w:hAnsiTheme="majorHAnsi"/>
          <w:sz w:val="23"/>
          <w:szCs w:val="23"/>
        </w:rPr>
        <w:br/>
      </w:r>
    </w:p>
    <w:p w14:paraId="3AA0F40D" w14:textId="1FB5B028" w:rsidR="002F0CB7" w:rsidRPr="005E65E3" w:rsidRDefault="002F0CB7" w:rsidP="00926177">
      <w:pPr>
        <w:numPr>
          <w:ilvl w:val="0"/>
          <w:numId w:val="6"/>
        </w:numPr>
        <w:ind w:right="-360"/>
        <w:rPr>
          <w:rFonts w:asciiTheme="majorHAnsi" w:hAnsiTheme="majorHAnsi"/>
          <w:sz w:val="23"/>
          <w:szCs w:val="23"/>
        </w:rPr>
      </w:pPr>
      <w:r w:rsidRPr="005E65E3">
        <w:rPr>
          <w:rFonts w:asciiTheme="majorHAnsi" w:hAnsiTheme="majorHAnsi"/>
          <w:sz w:val="23"/>
          <w:szCs w:val="23"/>
        </w:rPr>
        <w:t>Committees reporting to Faculty Governance Council</w:t>
      </w:r>
      <w:r w:rsidR="00231F65" w:rsidRPr="005E65E3">
        <w:rPr>
          <w:rFonts w:asciiTheme="majorHAnsi" w:hAnsiTheme="majorHAnsi"/>
          <w:sz w:val="23"/>
          <w:szCs w:val="23"/>
        </w:rPr>
        <w:t xml:space="preserve"> may include, but are not limited to, the following</w:t>
      </w:r>
      <w:r w:rsidRPr="005E65E3">
        <w:rPr>
          <w:rFonts w:asciiTheme="majorHAnsi" w:hAnsiTheme="majorHAnsi"/>
          <w:sz w:val="23"/>
          <w:szCs w:val="23"/>
        </w:rPr>
        <w:t>:</w:t>
      </w:r>
      <w:r w:rsidR="00412548" w:rsidRPr="005E65E3">
        <w:rPr>
          <w:rFonts w:asciiTheme="majorHAnsi" w:hAnsiTheme="majorHAnsi"/>
          <w:sz w:val="23"/>
          <w:szCs w:val="23"/>
        </w:rPr>
        <w:t xml:space="preserve"> </w:t>
      </w:r>
      <w:r w:rsidR="005E65E3" w:rsidRPr="005E65E3">
        <w:rPr>
          <w:rFonts w:asciiTheme="majorHAnsi" w:hAnsiTheme="majorHAnsi"/>
          <w:sz w:val="23"/>
          <w:szCs w:val="23"/>
        </w:rPr>
        <w:t xml:space="preserve">(a) </w:t>
      </w:r>
      <w:r w:rsidRPr="005E65E3">
        <w:rPr>
          <w:rFonts w:asciiTheme="majorHAnsi" w:hAnsiTheme="majorHAnsi"/>
          <w:sz w:val="23"/>
          <w:szCs w:val="23"/>
        </w:rPr>
        <w:t xml:space="preserve">Faculty Development, Mentoring, </w:t>
      </w:r>
      <w:r w:rsidR="005E65E3" w:rsidRPr="005E65E3">
        <w:rPr>
          <w:rFonts w:asciiTheme="majorHAnsi" w:hAnsiTheme="majorHAnsi"/>
          <w:sz w:val="23"/>
          <w:szCs w:val="23"/>
        </w:rPr>
        <w:t>and</w:t>
      </w:r>
      <w:r w:rsidRPr="005E65E3">
        <w:rPr>
          <w:rFonts w:asciiTheme="majorHAnsi" w:hAnsiTheme="majorHAnsi"/>
          <w:sz w:val="23"/>
          <w:szCs w:val="23"/>
        </w:rPr>
        <w:t xml:space="preserve"> Retention Committee</w:t>
      </w:r>
      <w:r w:rsidR="005E65E3" w:rsidRPr="005E65E3">
        <w:rPr>
          <w:rFonts w:asciiTheme="majorHAnsi" w:hAnsiTheme="majorHAnsi"/>
          <w:sz w:val="23"/>
          <w:szCs w:val="23"/>
        </w:rPr>
        <w:t xml:space="preserve"> and (b) </w:t>
      </w:r>
      <w:r w:rsidRPr="005E65E3">
        <w:rPr>
          <w:rFonts w:asciiTheme="majorHAnsi" w:hAnsiTheme="majorHAnsi"/>
          <w:sz w:val="23"/>
          <w:szCs w:val="23"/>
        </w:rPr>
        <w:t>Personnel Committee</w:t>
      </w:r>
    </w:p>
    <w:p w14:paraId="073020A4" w14:textId="77777777" w:rsidR="007D6D96" w:rsidRDefault="007D6D96" w:rsidP="00E907D8">
      <w:pPr>
        <w:ind w:left="1440" w:right="-360"/>
        <w:rPr>
          <w:rFonts w:asciiTheme="majorHAnsi" w:hAnsiTheme="majorHAnsi"/>
          <w:sz w:val="23"/>
          <w:szCs w:val="23"/>
        </w:rPr>
      </w:pPr>
    </w:p>
    <w:p w14:paraId="113462BC" w14:textId="0EAA2EBA" w:rsidR="007D6D96" w:rsidRDefault="007D6D96" w:rsidP="000C3EFE">
      <w:pPr>
        <w:pStyle w:val="ListParagraph"/>
        <w:numPr>
          <w:ilvl w:val="0"/>
          <w:numId w:val="6"/>
        </w:numPr>
        <w:ind w:right="-360"/>
        <w:rPr>
          <w:rFonts w:asciiTheme="majorHAnsi" w:hAnsiTheme="majorHAnsi"/>
          <w:sz w:val="23"/>
          <w:szCs w:val="23"/>
        </w:rPr>
      </w:pPr>
      <w:r w:rsidRPr="007D6D96">
        <w:rPr>
          <w:rFonts w:asciiTheme="majorHAnsi" w:hAnsiTheme="majorHAnsi"/>
          <w:sz w:val="23"/>
          <w:szCs w:val="23"/>
        </w:rPr>
        <w:t xml:space="preserve">The Committee Chairs for Faculty Development, Mentoring, and Retention and Personnel shall be elected by a majority vote of the existing Committee members at </w:t>
      </w:r>
      <w:r w:rsidRPr="007D6D96">
        <w:rPr>
          <w:rFonts w:asciiTheme="majorHAnsi" w:hAnsiTheme="majorHAnsi"/>
          <w:sz w:val="23"/>
          <w:szCs w:val="23"/>
        </w:rPr>
        <w:lastRenderedPageBreak/>
        <w:t>the last Committee meeting of the academic year. The name of the Committee Chair for the following academic year shall be reported to the current Chair of Faculty Governance Council prior to the spring grade submission deadline.</w:t>
      </w:r>
    </w:p>
    <w:p w14:paraId="31CF4646" w14:textId="77777777" w:rsidR="00355F5A" w:rsidRDefault="00355F5A" w:rsidP="000C3EFE">
      <w:pPr>
        <w:pStyle w:val="ListParagraph"/>
        <w:ind w:left="1440" w:right="-360"/>
        <w:rPr>
          <w:rFonts w:asciiTheme="majorHAnsi" w:hAnsiTheme="majorHAnsi"/>
          <w:sz w:val="23"/>
          <w:szCs w:val="23"/>
        </w:rPr>
      </w:pPr>
    </w:p>
    <w:p w14:paraId="321A0548" w14:textId="058E42D4" w:rsidR="00355F5A" w:rsidRPr="000C3EFE" w:rsidRDefault="00355F5A" w:rsidP="000C3EFE">
      <w:pPr>
        <w:pStyle w:val="ListParagraph"/>
        <w:numPr>
          <w:ilvl w:val="0"/>
          <w:numId w:val="6"/>
        </w:numPr>
        <w:ind w:right="-360"/>
        <w:rPr>
          <w:rFonts w:asciiTheme="majorHAnsi" w:hAnsiTheme="majorHAnsi"/>
          <w:sz w:val="23"/>
          <w:szCs w:val="23"/>
        </w:rPr>
      </w:pPr>
      <w:r>
        <w:rPr>
          <w:rFonts w:asciiTheme="majorHAnsi" w:hAnsiTheme="majorHAnsi"/>
          <w:sz w:val="23"/>
          <w:szCs w:val="23"/>
        </w:rPr>
        <w:t xml:space="preserve">Each member of the </w:t>
      </w:r>
      <w:r w:rsidRPr="007D6D96">
        <w:rPr>
          <w:rFonts w:asciiTheme="majorHAnsi" w:hAnsiTheme="majorHAnsi"/>
          <w:sz w:val="23"/>
          <w:szCs w:val="23"/>
        </w:rPr>
        <w:t>Faculty Development, Mentoring, and Retention and Personnel</w:t>
      </w:r>
      <w:r>
        <w:rPr>
          <w:rFonts w:asciiTheme="majorHAnsi" w:hAnsiTheme="majorHAnsi"/>
          <w:sz w:val="23"/>
          <w:szCs w:val="23"/>
        </w:rPr>
        <w:t xml:space="preserve"> Committees</w:t>
      </w:r>
      <w:r w:rsidRPr="00355F5A">
        <w:rPr>
          <w:rFonts w:asciiTheme="majorHAnsi" w:hAnsiTheme="majorHAnsi"/>
          <w:sz w:val="23"/>
          <w:szCs w:val="23"/>
        </w:rPr>
        <w:t xml:space="preserve"> shall serve one continuous </w:t>
      </w:r>
      <w:r>
        <w:rPr>
          <w:rFonts w:asciiTheme="majorHAnsi" w:hAnsiTheme="majorHAnsi"/>
          <w:sz w:val="23"/>
          <w:szCs w:val="23"/>
        </w:rPr>
        <w:t>two (2</w:t>
      </w:r>
      <w:r w:rsidRPr="00355F5A">
        <w:rPr>
          <w:rFonts w:asciiTheme="majorHAnsi" w:hAnsiTheme="majorHAnsi"/>
          <w:sz w:val="23"/>
          <w:szCs w:val="23"/>
        </w:rPr>
        <w:t>) year term. The term of office begins at the</w:t>
      </w:r>
      <w:r w:rsidR="000C3EFE">
        <w:rPr>
          <w:rFonts w:asciiTheme="majorHAnsi" w:hAnsiTheme="majorHAnsi"/>
          <w:sz w:val="23"/>
          <w:szCs w:val="23"/>
        </w:rPr>
        <w:t xml:space="preserve"> start</w:t>
      </w:r>
      <w:r w:rsidRPr="00355F5A">
        <w:rPr>
          <w:rFonts w:asciiTheme="majorHAnsi" w:hAnsiTheme="majorHAnsi"/>
          <w:sz w:val="23"/>
          <w:szCs w:val="23"/>
        </w:rPr>
        <w:t xml:space="preserve"> of each fall semester. </w:t>
      </w:r>
    </w:p>
    <w:p w14:paraId="4BBF6313" w14:textId="77777777" w:rsidR="00231F65" w:rsidRPr="00CD010A" w:rsidRDefault="00231F65" w:rsidP="002F0CB7">
      <w:pPr>
        <w:ind w:left="720" w:right="-360"/>
        <w:rPr>
          <w:rFonts w:asciiTheme="majorHAnsi" w:hAnsiTheme="majorHAnsi"/>
          <w:sz w:val="23"/>
          <w:szCs w:val="23"/>
        </w:rPr>
      </w:pPr>
    </w:p>
    <w:p w14:paraId="0848AD44" w14:textId="77777777" w:rsidR="00231F65" w:rsidRPr="00CD010A" w:rsidRDefault="00231F65" w:rsidP="008E1BAC">
      <w:pPr>
        <w:ind w:left="1440" w:right="-360"/>
        <w:rPr>
          <w:rFonts w:asciiTheme="majorHAnsi" w:hAnsiTheme="majorHAnsi"/>
          <w:sz w:val="23"/>
          <w:szCs w:val="23"/>
        </w:rPr>
      </w:pPr>
    </w:p>
    <w:p w14:paraId="672BC99D" w14:textId="77777777" w:rsidR="002F0CB7" w:rsidRPr="00CD010A" w:rsidRDefault="00231F65" w:rsidP="002F0CB7">
      <w:pPr>
        <w:ind w:left="1440" w:right="-360" w:hanging="720"/>
        <w:rPr>
          <w:rFonts w:asciiTheme="majorHAnsi" w:hAnsiTheme="majorHAnsi"/>
          <w:sz w:val="23"/>
          <w:szCs w:val="23"/>
        </w:rPr>
      </w:pPr>
      <w:r w:rsidRPr="00CD010A">
        <w:rPr>
          <w:rFonts w:asciiTheme="majorHAnsi" w:hAnsiTheme="majorHAnsi"/>
          <w:sz w:val="23"/>
          <w:szCs w:val="23"/>
        </w:rPr>
        <w:t>Task Force</w:t>
      </w:r>
      <w:r w:rsidR="00D76BC6" w:rsidRPr="00CD010A">
        <w:rPr>
          <w:rFonts w:asciiTheme="majorHAnsi" w:hAnsiTheme="majorHAnsi"/>
          <w:sz w:val="23"/>
          <w:szCs w:val="23"/>
        </w:rPr>
        <w:t>s</w:t>
      </w:r>
      <w:r w:rsidR="002F0CB7" w:rsidRPr="00CD010A">
        <w:rPr>
          <w:rFonts w:asciiTheme="majorHAnsi" w:hAnsiTheme="majorHAnsi"/>
          <w:sz w:val="23"/>
          <w:szCs w:val="23"/>
        </w:rPr>
        <w:t xml:space="preserve"> </w:t>
      </w:r>
    </w:p>
    <w:p w14:paraId="15E289EB" w14:textId="77777777" w:rsidR="002F0CB7" w:rsidRPr="00CD010A" w:rsidRDefault="002F0CB7" w:rsidP="002F0CB7">
      <w:pPr>
        <w:ind w:left="1440" w:right="-360" w:hanging="720"/>
        <w:rPr>
          <w:rFonts w:asciiTheme="majorHAnsi" w:hAnsiTheme="majorHAnsi"/>
          <w:sz w:val="23"/>
          <w:szCs w:val="23"/>
        </w:rPr>
      </w:pPr>
    </w:p>
    <w:p w14:paraId="2ED1B5D8" w14:textId="0F74BEFD" w:rsidR="00231F65" w:rsidRPr="00CD010A" w:rsidRDefault="00231F65" w:rsidP="00CD010A">
      <w:pPr>
        <w:numPr>
          <w:ilvl w:val="1"/>
          <w:numId w:val="6"/>
        </w:numPr>
        <w:ind w:right="-360"/>
        <w:rPr>
          <w:rFonts w:asciiTheme="majorHAnsi" w:hAnsiTheme="majorHAnsi"/>
          <w:sz w:val="23"/>
          <w:szCs w:val="23"/>
        </w:rPr>
      </w:pPr>
      <w:r w:rsidRPr="00CD010A">
        <w:rPr>
          <w:rFonts w:asciiTheme="majorHAnsi" w:hAnsiTheme="majorHAnsi"/>
          <w:sz w:val="23"/>
          <w:szCs w:val="23"/>
        </w:rPr>
        <w:t xml:space="preserve"> Task Force</w:t>
      </w:r>
      <w:r w:rsidR="00D76BC6" w:rsidRPr="00CD010A">
        <w:rPr>
          <w:rFonts w:asciiTheme="majorHAnsi" w:hAnsiTheme="majorHAnsi"/>
          <w:sz w:val="23"/>
          <w:szCs w:val="23"/>
        </w:rPr>
        <w:t>s</w:t>
      </w:r>
      <w:r w:rsidRPr="00CD010A">
        <w:rPr>
          <w:rFonts w:asciiTheme="majorHAnsi" w:hAnsiTheme="majorHAnsi"/>
          <w:sz w:val="23"/>
          <w:szCs w:val="23"/>
        </w:rPr>
        <w:t xml:space="preserve"> reporting to Faculty Governance Council </w:t>
      </w:r>
      <w:r w:rsidR="00D76BC6" w:rsidRPr="00CD010A">
        <w:rPr>
          <w:rFonts w:asciiTheme="majorHAnsi" w:hAnsiTheme="majorHAnsi"/>
          <w:sz w:val="23"/>
          <w:szCs w:val="23"/>
        </w:rPr>
        <w:t xml:space="preserve">or the Dean’s Office </w:t>
      </w:r>
      <w:r w:rsidRPr="00CD010A">
        <w:rPr>
          <w:rFonts w:asciiTheme="majorHAnsi" w:hAnsiTheme="majorHAnsi"/>
          <w:sz w:val="23"/>
          <w:szCs w:val="23"/>
        </w:rPr>
        <w:t xml:space="preserve">may </w:t>
      </w:r>
      <w:r w:rsidR="004B04AF">
        <w:rPr>
          <w:rFonts w:asciiTheme="majorHAnsi" w:hAnsiTheme="majorHAnsi"/>
          <w:sz w:val="23"/>
          <w:szCs w:val="23"/>
        </w:rPr>
        <w:t xml:space="preserve">change as needed to address topics such as convocation, awards, scholarship, diversity, and safety, as well as other topics deemed appropriate by the Faculty Governance Council or </w:t>
      </w:r>
      <w:r w:rsidR="000A10E6">
        <w:rPr>
          <w:rFonts w:asciiTheme="majorHAnsi" w:hAnsiTheme="majorHAnsi"/>
          <w:sz w:val="23"/>
          <w:szCs w:val="23"/>
        </w:rPr>
        <w:t xml:space="preserve">requested by </w:t>
      </w:r>
      <w:r w:rsidR="004B04AF">
        <w:rPr>
          <w:rFonts w:asciiTheme="majorHAnsi" w:hAnsiTheme="majorHAnsi"/>
          <w:sz w:val="23"/>
          <w:szCs w:val="23"/>
        </w:rPr>
        <w:t xml:space="preserve">the Dean. </w:t>
      </w:r>
    </w:p>
    <w:p w14:paraId="3E39DF29" w14:textId="77777777" w:rsidR="00231F65" w:rsidRPr="00CD010A" w:rsidRDefault="002F0CB7" w:rsidP="00CD010A">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800" w:right="-360" w:firstLine="0"/>
        <w:rPr>
          <w:rFonts w:asciiTheme="majorHAnsi" w:hAnsiTheme="majorHAnsi"/>
          <w:sz w:val="23"/>
          <w:szCs w:val="23"/>
        </w:rPr>
      </w:pPr>
      <w:r w:rsidRPr="00CD010A">
        <w:rPr>
          <w:rFonts w:asciiTheme="majorHAnsi" w:hAnsiTheme="majorHAnsi"/>
          <w:sz w:val="23"/>
          <w:szCs w:val="23"/>
        </w:rPr>
        <w:tab/>
      </w:r>
    </w:p>
    <w:p w14:paraId="4D32EA81" w14:textId="77777777" w:rsidR="00231F65" w:rsidRPr="00CD010A" w:rsidRDefault="00231F65" w:rsidP="002F0CB7">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ight="-360" w:hanging="720"/>
        <w:rPr>
          <w:rFonts w:asciiTheme="majorHAnsi" w:hAnsiTheme="majorHAnsi"/>
          <w:sz w:val="23"/>
          <w:szCs w:val="23"/>
        </w:rPr>
      </w:pPr>
    </w:p>
    <w:p w14:paraId="65BF8688" w14:textId="77777777" w:rsidR="002F0CB7" w:rsidRPr="00CD010A" w:rsidRDefault="002F0CB7" w:rsidP="002F0CB7">
      <w:pPr>
        <w:pStyle w:val="1"/>
        <w:tabs>
          <w:tab w:val="clear" w:pos="72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880" w:right="-360" w:hanging="720"/>
        <w:rPr>
          <w:rFonts w:asciiTheme="majorHAnsi" w:hAnsiTheme="majorHAnsi"/>
          <w:sz w:val="23"/>
          <w:szCs w:val="23"/>
        </w:rPr>
      </w:pPr>
    </w:p>
    <w:p w14:paraId="7F99099C" w14:textId="77777777" w:rsidR="002F0CB7" w:rsidRPr="002F0CB7" w:rsidRDefault="002F0CB7" w:rsidP="00E907D8">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900"/>
        <w:rPr>
          <w:rFonts w:asciiTheme="majorHAnsi" w:hAnsiTheme="majorHAnsi"/>
          <w:sz w:val="23"/>
          <w:szCs w:val="23"/>
        </w:rPr>
      </w:pPr>
      <w:r w:rsidRPr="002F0CB7">
        <w:rPr>
          <w:rFonts w:asciiTheme="majorHAnsi" w:hAnsiTheme="majorHAnsi"/>
          <w:sz w:val="23"/>
          <w:szCs w:val="23"/>
        </w:rPr>
        <w:t xml:space="preserve">Committee </w:t>
      </w:r>
      <w:r w:rsidR="008E1BAC" w:rsidRPr="00CD010A">
        <w:rPr>
          <w:rFonts w:asciiTheme="majorHAnsi" w:hAnsiTheme="majorHAnsi"/>
          <w:sz w:val="23"/>
          <w:szCs w:val="23"/>
        </w:rPr>
        <w:t>Chair Responsibilities</w:t>
      </w:r>
    </w:p>
    <w:p w14:paraId="2D12AFB1" w14:textId="77777777" w:rsidR="002F0CB7" w:rsidRPr="002F0CB7" w:rsidRDefault="002F0CB7" w:rsidP="00E907D8">
      <w:pPr>
        <w:pStyle w:val="a"/>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hanging="900"/>
        <w:rPr>
          <w:rFonts w:asciiTheme="majorHAnsi" w:hAnsiTheme="majorHAnsi"/>
          <w:sz w:val="23"/>
          <w:szCs w:val="23"/>
        </w:rPr>
      </w:pPr>
    </w:p>
    <w:p w14:paraId="40EAE341" w14:textId="31558EC9" w:rsidR="008E1BAC" w:rsidRPr="00CD010A" w:rsidRDefault="008E1BAC" w:rsidP="0020155A">
      <w:pPr>
        <w:pStyle w:val="a"/>
        <w:numPr>
          <w:ilvl w:val="0"/>
          <w:numId w:val="20"/>
        </w:numPr>
        <w:tabs>
          <w:tab w:val="clear" w:pos="720"/>
          <w:tab w:val="clear" w:pos="1260"/>
          <w:tab w:val="clear" w:pos="144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ind w:right="-360"/>
        <w:rPr>
          <w:rFonts w:asciiTheme="majorHAnsi" w:hAnsiTheme="majorHAnsi"/>
          <w:sz w:val="23"/>
          <w:szCs w:val="23"/>
        </w:rPr>
      </w:pPr>
      <w:r w:rsidRPr="00CD010A">
        <w:rPr>
          <w:rFonts w:asciiTheme="majorHAnsi" w:hAnsiTheme="majorHAnsi"/>
          <w:sz w:val="23"/>
          <w:szCs w:val="23"/>
        </w:rPr>
        <w:t xml:space="preserve">The Chair of each committee is responsible </w:t>
      </w:r>
      <w:r w:rsidR="006F3F48" w:rsidRPr="00CD010A">
        <w:rPr>
          <w:rFonts w:asciiTheme="majorHAnsi" w:hAnsiTheme="majorHAnsi"/>
          <w:sz w:val="23"/>
          <w:szCs w:val="23"/>
        </w:rPr>
        <w:t xml:space="preserve">for </w:t>
      </w:r>
      <w:r w:rsidRPr="00CD010A">
        <w:rPr>
          <w:rFonts w:asciiTheme="majorHAnsi" w:hAnsiTheme="majorHAnsi"/>
          <w:sz w:val="23"/>
          <w:szCs w:val="23"/>
        </w:rPr>
        <w:t>calling regular meetings, keeping a record of meeting proceedings</w:t>
      </w:r>
      <w:r w:rsidR="000C6D95" w:rsidRPr="00CD010A">
        <w:rPr>
          <w:rFonts w:asciiTheme="majorHAnsi" w:hAnsiTheme="majorHAnsi"/>
          <w:sz w:val="23"/>
          <w:szCs w:val="23"/>
        </w:rPr>
        <w:t>,</w:t>
      </w:r>
      <w:r w:rsidR="006F3F48" w:rsidRPr="00CD010A">
        <w:rPr>
          <w:rFonts w:asciiTheme="majorHAnsi" w:hAnsiTheme="majorHAnsi"/>
          <w:sz w:val="23"/>
          <w:szCs w:val="23"/>
        </w:rPr>
        <w:t xml:space="preserve"> </w:t>
      </w:r>
      <w:r w:rsidRPr="00CD010A">
        <w:rPr>
          <w:rFonts w:asciiTheme="majorHAnsi" w:hAnsiTheme="majorHAnsi"/>
          <w:sz w:val="23"/>
          <w:szCs w:val="23"/>
        </w:rPr>
        <w:t xml:space="preserve">and providing an annual summary </w:t>
      </w:r>
      <w:r w:rsidR="006F3F48" w:rsidRPr="00CD010A">
        <w:rPr>
          <w:rFonts w:asciiTheme="majorHAnsi" w:hAnsiTheme="majorHAnsi"/>
          <w:sz w:val="23"/>
          <w:szCs w:val="23"/>
        </w:rPr>
        <w:t xml:space="preserve">using the respective templates provided by the FGC </w:t>
      </w:r>
      <w:r w:rsidRPr="00CD010A">
        <w:rPr>
          <w:rFonts w:asciiTheme="majorHAnsi" w:hAnsiTheme="majorHAnsi"/>
          <w:sz w:val="23"/>
          <w:szCs w:val="23"/>
        </w:rPr>
        <w:t>to the Coordinator for College of Education Committees.</w:t>
      </w:r>
    </w:p>
    <w:p w14:paraId="0E1D192C" w14:textId="77777777" w:rsidR="002F0CB7" w:rsidRPr="002F0CB7" w:rsidRDefault="002F0CB7" w:rsidP="00E907D8">
      <w:pPr>
        <w:ind w:right="-360"/>
        <w:rPr>
          <w:rFonts w:asciiTheme="majorHAnsi" w:hAnsiTheme="majorHAnsi"/>
          <w:sz w:val="23"/>
          <w:szCs w:val="23"/>
        </w:rPr>
      </w:pPr>
    </w:p>
    <w:p w14:paraId="0D5B5753" w14:textId="77777777" w:rsidR="002F0CB7" w:rsidRPr="00E907D8" w:rsidRDefault="002F0CB7" w:rsidP="00E907D8">
      <w:pPr>
        <w:ind w:left="3600" w:right="-360" w:firstLine="720"/>
        <w:rPr>
          <w:rFonts w:asciiTheme="majorHAnsi" w:hAnsiTheme="majorHAnsi"/>
          <w:b/>
          <w:sz w:val="23"/>
        </w:rPr>
      </w:pPr>
    </w:p>
    <w:p w14:paraId="0431B052" w14:textId="77777777" w:rsidR="002F0CB7" w:rsidRPr="002F0CB7" w:rsidRDefault="002F0CB7" w:rsidP="002F0CB7">
      <w:pPr>
        <w:ind w:left="3600" w:right="-360" w:firstLine="720"/>
        <w:rPr>
          <w:rFonts w:asciiTheme="majorHAnsi" w:hAnsiTheme="majorHAnsi"/>
          <w:b/>
          <w:sz w:val="23"/>
          <w:szCs w:val="23"/>
        </w:rPr>
      </w:pPr>
      <w:r w:rsidRPr="002F0CB7">
        <w:rPr>
          <w:rFonts w:asciiTheme="majorHAnsi" w:hAnsiTheme="majorHAnsi"/>
          <w:b/>
          <w:sz w:val="23"/>
          <w:szCs w:val="23"/>
        </w:rPr>
        <w:t>Article V</w:t>
      </w:r>
    </w:p>
    <w:p w14:paraId="0145F0DE" w14:textId="77777777" w:rsidR="002F0CB7" w:rsidRPr="002F0CB7" w:rsidRDefault="002F0CB7" w:rsidP="002F0CB7">
      <w:pPr>
        <w:ind w:right="-360"/>
        <w:jc w:val="center"/>
        <w:rPr>
          <w:rFonts w:asciiTheme="majorHAnsi" w:hAnsiTheme="majorHAnsi"/>
          <w:b/>
          <w:sz w:val="23"/>
          <w:szCs w:val="23"/>
        </w:rPr>
      </w:pPr>
    </w:p>
    <w:p w14:paraId="7336152A"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Administrative Council</w:t>
      </w:r>
    </w:p>
    <w:p w14:paraId="7CD6E604" w14:textId="77777777" w:rsidR="002F0CB7" w:rsidRPr="002F0CB7" w:rsidRDefault="002F0CB7" w:rsidP="002F0CB7">
      <w:pPr>
        <w:ind w:right="-360"/>
        <w:rPr>
          <w:rFonts w:asciiTheme="majorHAnsi" w:hAnsiTheme="majorHAnsi"/>
          <w:sz w:val="23"/>
          <w:szCs w:val="23"/>
        </w:rPr>
      </w:pPr>
    </w:p>
    <w:p w14:paraId="5B431346"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1: Purpose</w:t>
      </w:r>
    </w:p>
    <w:p w14:paraId="37474CF5" w14:textId="77777777" w:rsidR="002F0CB7" w:rsidRPr="002F0CB7" w:rsidRDefault="002F0CB7" w:rsidP="002F0CB7">
      <w:pPr>
        <w:ind w:right="-360"/>
        <w:rPr>
          <w:rFonts w:asciiTheme="majorHAnsi" w:hAnsiTheme="majorHAnsi"/>
          <w:i/>
          <w:sz w:val="23"/>
          <w:szCs w:val="23"/>
        </w:rPr>
      </w:pPr>
    </w:p>
    <w:p w14:paraId="45601564" w14:textId="77777777" w:rsidR="002F0CB7" w:rsidRPr="002F0CB7" w:rsidRDefault="002F0CB7" w:rsidP="002F0CB7">
      <w:pPr>
        <w:ind w:right="-360"/>
        <w:rPr>
          <w:rFonts w:asciiTheme="majorHAnsi" w:hAnsiTheme="majorHAnsi"/>
          <w:sz w:val="23"/>
          <w:szCs w:val="23"/>
        </w:rPr>
      </w:pPr>
      <w:r w:rsidRPr="002F0CB7">
        <w:rPr>
          <w:rFonts w:asciiTheme="majorHAnsi" w:hAnsiTheme="majorHAnsi"/>
          <w:sz w:val="23"/>
          <w:szCs w:val="23"/>
        </w:rPr>
        <w:t xml:space="preserve">The Administrative Council provides advice to the Dean on all aspects of the operation of the College of Education. The Council is concerned with facilitating the mission and vision of the College; administering, leading, and managing activities of the College; developing and enhancing policies; and disseminating information to, as well as seeking information from, the faculty and staff of the College. </w:t>
      </w:r>
    </w:p>
    <w:p w14:paraId="1221749F" w14:textId="77777777" w:rsidR="002F0CB7" w:rsidRPr="002F0CB7" w:rsidRDefault="002F0CB7" w:rsidP="002F0CB7">
      <w:pPr>
        <w:ind w:right="-360"/>
        <w:rPr>
          <w:rFonts w:asciiTheme="majorHAnsi" w:hAnsiTheme="majorHAnsi"/>
          <w:sz w:val="23"/>
          <w:szCs w:val="23"/>
        </w:rPr>
      </w:pPr>
    </w:p>
    <w:p w14:paraId="2883C2B1" w14:textId="77777777" w:rsidR="002F0CB7" w:rsidRPr="002F0CB7" w:rsidRDefault="002F0CB7" w:rsidP="002F0CB7">
      <w:pPr>
        <w:ind w:right="-360"/>
        <w:rPr>
          <w:rFonts w:asciiTheme="majorHAnsi" w:hAnsiTheme="majorHAnsi"/>
          <w:sz w:val="23"/>
          <w:szCs w:val="23"/>
        </w:rPr>
      </w:pPr>
    </w:p>
    <w:p w14:paraId="61D0CC5A"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2: Membership</w:t>
      </w:r>
    </w:p>
    <w:p w14:paraId="223C808C" w14:textId="77777777" w:rsidR="002F0CB7" w:rsidRPr="002F0CB7" w:rsidRDefault="002F0CB7" w:rsidP="002F0CB7">
      <w:pPr>
        <w:ind w:right="-360"/>
        <w:rPr>
          <w:rFonts w:asciiTheme="majorHAnsi" w:hAnsiTheme="majorHAnsi"/>
          <w:sz w:val="23"/>
          <w:szCs w:val="23"/>
        </w:rPr>
      </w:pPr>
    </w:p>
    <w:p w14:paraId="061C4B43" w14:textId="77777777" w:rsidR="002F0CB7" w:rsidRPr="00E907D8" w:rsidRDefault="002F0CB7" w:rsidP="002F0CB7">
      <w:pPr>
        <w:ind w:right="-360"/>
        <w:rPr>
          <w:rFonts w:asciiTheme="majorHAnsi" w:hAnsiTheme="majorHAnsi"/>
          <w:sz w:val="23"/>
          <w:u w:val="double"/>
        </w:rPr>
      </w:pPr>
      <w:r w:rsidRPr="002F0CB7">
        <w:rPr>
          <w:rFonts w:asciiTheme="majorHAnsi" w:hAnsiTheme="majorHAnsi"/>
          <w:sz w:val="23"/>
          <w:szCs w:val="23"/>
        </w:rPr>
        <w:t>The Administrative Council is composed of the Chairs of the academic departments, the Dean, Associate Dean, and others (at the discretion of the Dean).</w:t>
      </w:r>
    </w:p>
    <w:p w14:paraId="067FF900" w14:textId="77777777" w:rsidR="002F0CB7" w:rsidRPr="00E907D8" w:rsidRDefault="002F0CB7" w:rsidP="002F0CB7">
      <w:pPr>
        <w:ind w:right="-360"/>
        <w:rPr>
          <w:rFonts w:asciiTheme="majorHAnsi" w:hAnsiTheme="majorHAnsi"/>
          <w:sz w:val="23"/>
        </w:rPr>
      </w:pPr>
    </w:p>
    <w:p w14:paraId="76801631"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3: Meetings</w:t>
      </w:r>
    </w:p>
    <w:p w14:paraId="2AE0418D" w14:textId="77777777" w:rsidR="002F0CB7" w:rsidRPr="002F0CB7" w:rsidRDefault="002F0CB7" w:rsidP="002F0CB7">
      <w:pPr>
        <w:ind w:right="-360"/>
        <w:rPr>
          <w:rFonts w:asciiTheme="majorHAnsi" w:hAnsiTheme="majorHAnsi"/>
          <w:i/>
          <w:sz w:val="23"/>
          <w:szCs w:val="23"/>
        </w:rPr>
      </w:pPr>
    </w:p>
    <w:p w14:paraId="783F797D" w14:textId="77777777" w:rsidR="002F0CB7" w:rsidRPr="002F0CB7" w:rsidRDefault="002F0CB7" w:rsidP="002F0CB7">
      <w:pPr>
        <w:numPr>
          <w:ilvl w:val="0"/>
          <w:numId w:val="4"/>
        </w:numPr>
        <w:ind w:right="-360"/>
        <w:rPr>
          <w:rFonts w:asciiTheme="majorHAnsi" w:hAnsiTheme="majorHAnsi"/>
          <w:sz w:val="23"/>
          <w:szCs w:val="23"/>
        </w:rPr>
      </w:pPr>
      <w:r w:rsidRPr="002F0CB7">
        <w:rPr>
          <w:rFonts w:asciiTheme="majorHAnsi" w:hAnsiTheme="majorHAnsi"/>
          <w:sz w:val="23"/>
          <w:szCs w:val="23"/>
        </w:rPr>
        <w:t>The Council generally meets weekly and at the discretion of the Dean, who chairs the Council.</w:t>
      </w:r>
    </w:p>
    <w:p w14:paraId="3624A440" w14:textId="77777777" w:rsidR="002F0CB7" w:rsidRPr="002F0CB7" w:rsidRDefault="002F0CB7" w:rsidP="002F0CB7">
      <w:pPr>
        <w:ind w:left="360" w:right="-360"/>
        <w:rPr>
          <w:rFonts w:asciiTheme="majorHAnsi" w:hAnsiTheme="majorHAnsi"/>
          <w:sz w:val="23"/>
          <w:szCs w:val="23"/>
        </w:rPr>
      </w:pPr>
    </w:p>
    <w:p w14:paraId="36BDFE32" w14:textId="77777777" w:rsidR="002F0CB7" w:rsidRPr="002F0CB7" w:rsidRDefault="002F0CB7" w:rsidP="002F0CB7">
      <w:pPr>
        <w:numPr>
          <w:ilvl w:val="0"/>
          <w:numId w:val="4"/>
        </w:numPr>
        <w:ind w:right="-360"/>
        <w:rPr>
          <w:rFonts w:asciiTheme="majorHAnsi" w:hAnsiTheme="majorHAnsi"/>
          <w:sz w:val="23"/>
          <w:szCs w:val="23"/>
        </w:rPr>
      </w:pPr>
      <w:r w:rsidRPr="002F0CB7">
        <w:rPr>
          <w:rFonts w:asciiTheme="majorHAnsi" w:hAnsiTheme="majorHAnsi"/>
          <w:sz w:val="23"/>
          <w:szCs w:val="23"/>
        </w:rPr>
        <w:lastRenderedPageBreak/>
        <w:t>An individual faculty member, a department, or Faculty Governance Council may request that an item be placed on the agenda for an Administrative Council Meeting. Individual faculty members and any department as an entity must make requests through their department chair who will then forward the request to the Dean of the College of Education. The Faculty Governance Council may make a direct request to the Dean of the College of Education. Such requests to the Dean of the College of Education for items to be placed on the agenda must be made at least five (5) business</w:t>
      </w:r>
      <w:r w:rsidRPr="00E907D8">
        <w:rPr>
          <w:rFonts w:asciiTheme="majorHAnsi" w:hAnsiTheme="majorHAnsi"/>
          <w:sz w:val="23"/>
        </w:rPr>
        <w:t xml:space="preserve"> </w:t>
      </w:r>
      <w:r w:rsidRPr="002F0CB7">
        <w:rPr>
          <w:rFonts w:asciiTheme="majorHAnsi" w:hAnsiTheme="majorHAnsi"/>
          <w:sz w:val="23"/>
          <w:szCs w:val="23"/>
        </w:rPr>
        <w:t>days in advance of the meeting.</w:t>
      </w:r>
    </w:p>
    <w:p w14:paraId="31CDA0ED" w14:textId="77777777" w:rsidR="002F0CB7" w:rsidRPr="002F0CB7" w:rsidRDefault="002F0CB7" w:rsidP="002F0CB7">
      <w:pPr>
        <w:ind w:right="-360"/>
        <w:rPr>
          <w:rFonts w:asciiTheme="majorHAnsi" w:hAnsiTheme="majorHAnsi"/>
          <w:sz w:val="23"/>
          <w:szCs w:val="23"/>
        </w:rPr>
      </w:pPr>
    </w:p>
    <w:p w14:paraId="38A378FE" w14:textId="77777777" w:rsidR="002F0CB7" w:rsidRPr="002F0CB7" w:rsidRDefault="002F0CB7" w:rsidP="002F0CB7">
      <w:pPr>
        <w:ind w:right="-360"/>
        <w:rPr>
          <w:rFonts w:asciiTheme="majorHAnsi" w:hAnsiTheme="majorHAnsi"/>
          <w:i/>
          <w:sz w:val="23"/>
          <w:szCs w:val="23"/>
        </w:rPr>
      </w:pPr>
    </w:p>
    <w:p w14:paraId="72657A64"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4: Voting</w:t>
      </w:r>
    </w:p>
    <w:p w14:paraId="3A155187" w14:textId="77777777" w:rsidR="002F0CB7" w:rsidRPr="002F0CB7" w:rsidRDefault="002F0CB7" w:rsidP="002F0CB7">
      <w:pPr>
        <w:ind w:right="-360"/>
        <w:rPr>
          <w:rFonts w:asciiTheme="majorHAnsi" w:hAnsiTheme="majorHAnsi"/>
          <w:i/>
          <w:sz w:val="23"/>
          <w:szCs w:val="23"/>
        </w:rPr>
      </w:pPr>
    </w:p>
    <w:p w14:paraId="5EE583FA"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sz w:val="23"/>
          <w:szCs w:val="23"/>
        </w:rPr>
        <w:t>The Council works to develop consensus on issues rather than using more formal arrangements (e.g.,</w:t>
      </w:r>
      <w:r w:rsidRPr="002F0CB7">
        <w:rPr>
          <w:rFonts w:asciiTheme="majorHAnsi" w:hAnsiTheme="majorHAnsi"/>
          <w:i/>
          <w:sz w:val="23"/>
          <w:szCs w:val="23"/>
        </w:rPr>
        <w:t xml:space="preserve"> Robert's Rules of Order Revised).</w:t>
      </w:r>
    </w:p>
    <w:p w14:paraId="26050927" w14:textId="77777777" w:rsidR="002F0CB7" w:rsidRPr="002F0CB7" w:rsidRDefault="002F0CB7" w:rsidP="002F0CB7">
      <w:pPr>
        <w:ind w:right="-360"/>
        <w:rPr>
          <w:rFonts w:asciiTheme="majorHAnsi" w:hAnsiTheme="majorHAnsi"/>
          <w:i/>
          <w:sz w:val="23"/>
          <w:szCs w:val="23"/>
        </w:rPr>
      </w:pPr>
    </w:p>
    <w:p w14:paraId="2A3CF642" w14:textId="77777777" w:rsidR="002F0CB7" w:rsidRPr="002F0CB7" w:rsidRDefault="002F0CB7" w:rsidP="002F0CB7">
      <w:pPr>
        <w:ind w:right="-360"/>
        <w:rPr>
          <w:rFonts w:asciiTheme="majorHAnsi" w:hAnsiTheme="majorHAnsi"/>
          <w:i/>
          <w:sz w:val="23"/>
          <w:szCs w:val="23"/>
        </w:rPr>
      </w:pPr>
    </w:p>
    <w:p w14:paraId="7FC01AB0"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5: Actions</w:t>
      </w:r>
    </w:p>
    <w:p w14:paraId="07CCD48B" w14:textId="77777777" w:rsidR="002F0CB7" w:rsidRPr="002F0CB7" w:rsidRDefault="002F0CB7" w:rsidP="002F0CB7">
      <w:pPr>
        <w:ind w:right="-360"/>
        <w:rPr>
          <w:rFonts w:asciiTheme="majorHAnsi" w:hAnsiTheme="majorHAnsi"/>
          <w:i/>
          <w:sz w:val="23"/>
          <w:szCs w:val="23"/>
        </w:rPr>
      </w:pPr>
    </w:p>
    <w:p w14:paraId="58027CAF" w14:textId="77777777" w:rsidR="002F0CB7" w:rsidRPr="002F0CB7" w:rsidRDefault="002F0CB7" w:rsidP="0020155A">
      <w:pPr>
        <w:numPr>
          <w:ilvl w:val="0"/>
          <w:numId w:val="22"/>
        </w:numPr>
        <w:ind w:right="-360"/>
        <w:rPr>
          <w:rFonts w:asciiTheme="majorHAnsi" w:hAnsiTheme="majorHAnsi"/>
          <w:sz w:val="23"/>
          <w:szCs w:val="23"/>
        </w:rPr>
      </w:pPr>
      <w:r w:rsidRPr="002F0CB7">
        <w:rPr>
          <w:rFonts w:asciiTheme="majorHAnsi" w:hAnsiTheme="majorHAnsi"/>
          <w:sz w:val="23"/>
          <w:szCs w:val="23"/>
        </w:rPr>
        <w:t>Actions of the Administrative Council shall be made either in the form of recommendations to the Dean of the College or through consensus decision-making with the Dean.</w:t>
      </w:r>
    </w:p>
    <w:p w14:paraId="72763B82" w14:textId="77777777" w:rsidR="002F0CB7" w:rsidRPr="002F0CB7" w:rsidRDefault="002F0CB7" w:rsidP="002F0CB7">
      <w:pPr>
        <w:ind w:left="360" w:right="-360"/>
        <w:rPr>
          <w:rFonts w:asciiTheme="majorHAnsi" w:hAnsiTheme="majorHAnsi"/>
          <w:sz w:val="23"/>
          <w:szCs w:val="23"/>
        </w:rPr>
      </w:pPr>
    </w:p>
    <w:p w14:paraId="3CD5E6AF" w14:textId="77777777" w:rsidR="002F0CB7" w:rsidRPr="002F0CB7" w:rsidRDefault="002F0CB7" w:rsidP="0020155A">
      <w:pPr>
        <w:numPr>
          <w:ilvl w:val="0"/>
          <w:numId w:val="22"/>
        </w:numPr>
        <w:ind w:right="-360"/>
        <w:rPr>
          <w:rFonts w:asciiTheme="majorHAnsi" w:hAnsiTheme="majorHAnsi"/>
          <w:sz w:val="23"/>
          <w:szCs w:val="23"/>
        </w:rPr>
      </w:pPr>
      <w:r w:rsidRPr="002F0CB7">
        <w:rPr>
          <w:rFonts w:asciiTheme="majorHAnsi" w:hAnsiTheme="majorHAnsi"/>
          <w:sz w:val="23"/>
          <w:szCs w:val="23"/>
        </w:rPr>
        <w:t xml:space="preserve">Representatives of each department on Administrative Council will inform the faculty at the next regular or special department meeting of any recommended actions made by Administrative Council to the Dean or recommended actions made by Administrative Council with the Dean. </w:t>
      </w:r>
    </w:p>
    <w:p w14:paraId="74FF962C" w14:textId="77777777" w:rsidR="002F0CB7" w:rsidRPr="002F0CB7" w:rsidRDefault="002F0CB7" w:rsidP="002F0CB7">
      <w:pPr>
        <w:ind w:right="-360"/>
        <w:rPr>
          <w:rFonts w:asciiTheme="majorHAnsi" w:hAnsiTheme="majorHAnsi"/>
          <w:sz w:val="23"/>
          <w:szCs w:val="23"/>
        </w:rPr>
      </w:pPr>
    </w:p>
    <w:p w14:paraId="0C310495" w14:textId="0A6C0048" w:rsidR="002F0CB7" w:rsidRPr="002F0CB7" w:rsidRDefault="002F0CB7" w:rsidP="0020155A">
      <w:pPr>
        <w:numPr>
          <w:ilvl w:val="0"/>
          <w:numId w:val="22"/>
        </w:numPr>
        <w:ind w:right="-360"/>
        <w:rPr>
          <w:rFonts w:asciiTheme="majorHAnsi" w:hAnsiTheme="majorHAnsi"/>
          <w:sz w:val="23"/>
          <w:szCs w:val="23"/>
        </w:rPr>
      </w:pPr>
      <w:r w:rsidRPr="002F0CB7">
        <w:rPr>
          <w:rFonts w:asciiTheme="majorHAnsi" w:hAnsiTheme="majorHAnsi"/>
          <w:sz w:val="23"/>
          <w:szCs w:val="23"/>
        </w:rPr>
        <w:t xml:space="preserve">Twenty percent of the Faculty Assembly may petition to the Faculty Governance Council for a vote on action(s) made by the Administrative Council to the Dean or with the Dean. Such a petition should carry a rationale or alternative statement when feasible for consideration and be presented to the Council Chair.  A majority vote of the Council will determine if faculty vote is needed by ballot </w:t>
      </w:r>
      <w:r w:rsidR="00DE1AF4">
        <w:rPr>
          <w:rFonts w:asciiTheme="majorHAnsi" w:hAnsiTheme="majorHAnsi"/>
          <w:sz w:val="23"/>
          <w:szCs w:val="23"/>
        </w:rPr>
        <w:t xml:space="preserve">(paper or online) </w:t>
      </w:r>
      <w:r w:rsidRPr="002F0CB7">
        <w:rPr>
          <w:rFonts w:asciiTheme="majorHAnsi" w:hAnsiTheme="majorHAnsi"/>
          <w:sz w:val="23"/>
          <w:szCs w:val="23"/>
        </w:rPr>
        <w:t xml:space="preserve">or called faculty meeting. If two-thirds of the Faculty Assembly, </w:t>
      </w:r>
      <w:r w:rsidR="002B672B">
        <w:rPr>
          <w:rFonts w:asciiTheme="majorHAnsi" w:hAnsiTheme="majorHAnsi"/>
          <w:sz w:val="23"/>
          <w:szCs w:val="23"/>
        </w:rPr>
        <w:t>determined by a 51% or higher affirmative vote by the voting membership of the Faculty Assembly</w:t>
      </w:r>
      <w:r w:rsidRPr="002F0CB7">
        <w:rPr>
          <w:rFonts w:asciiTheme="majorHAnsi" w:hAnsiTheme="majorHAnsi"/>
          <w:sz w:val="23"/>
          <w:szCs w:val="23"/>
        </w:rPr>
        <w:t>, approves the original action of the Administrative Council and the Dean, then the original action would be returned to Administrative Council and the Dean</w:t>
      </w:r>
      <w:r w:rsidR="003A314C">
        <w:rPr>
          <w:rFonts w:asciiTheme="majorHAnsi" w:hAnsiTheme="majorHAnsi"/>
          <w:sz w:val="23"/>
          <w:szCs w:val="23"/>
        </w:rPr>
        <w:t xml:space="preserve"> for consideration</w:t>
      </w:r>
      <w:r w:rsidRPr="002F0CB7">
        <w:rPr>
          <w:rFonts w:asciiTheme="majorHAnsi" w:hAnsiTheme="majorHAnsi"/>
          <w:sz w:val="23"/>
          <w:szCs w:val="23"/>
        </w:rPr>
        <w:t xml:space="preserve">. If two-thirds of the Faculty Assembly, </w:t>
      </w:r>
      <w:r w:rsidR="002B672B">
        <w:rPr>
          <w:rFonts w:asciiTheme="majorHAnsi" w:hAnsiTheme="majorHAnsi"/>
          <w:sz w:val="23"/>
          <w:szCs w:val="23"/>
        </w:rPr>
        <w:t>determined by a 51% or higher affirmative vote by the voting membership of the Faculty Assembly</w:t>
      </w:r>
      <w:r w:rsidRPr="002F0CB7">
        <w:rPr>
          <w:rFonts w:asciiTheme="majorHAnsi" w:hAnsiTheme="majorHAnsi"/>
          <w:sz w:val="23"/>
          <w:szCs w:val="23"/>
        </w:rPr>
        <w:t>, disapproves the original action of the Administrative Council and the Dean, then the Faculty Assembly could take the original action back to the Dean for reconsideration. The Dean and the Faculty Assembly would then proceed with steps as outlined in Article III, Section. 6.</w:t>
      </w:r>
    </w:p>
    <w:p w14:paraId="4F897F80" w14:textId="77777777" w:rsidR="002F0CB7" w:rsidRPr="002F0CB7" w:rsidRDefault="002F0CB7" w:rsidP="00E907D8">
      <w:pPr>
        <w:ind w:right="-360"/>
        <w:jc w:val="center"/>
        <w:rPr>
          <w:rFonts w:asciiTheme="majorHAnsi" w:hAnsiTheme="majorHAnsi"/>
          <w:b/>
          <w:sz w:val="23"/>
          <w:szCs w:val="23"/>
        </w:rPr>
      </w:pPr>
    </w:p>
    <w:p w14:paraId="68ED3441" w14:textId="77777777" w:rsidR="002F0CB7" w:rsidRPr="002F0CB7" w:rsidRDefault="002F0CB7" w:rsidP="002F0CB7">
      <w:pPr>
        <w:ind w:right="-360"/>
        <w:jc w:val="center"/>
        <w:rPr>
          <w:rFonts w:asciiTheme="majorHAnsi" w:hAnsiTheme="majorHAnsi"/>
          <w:b/>
          <w:sz w:val="23"/>
          <w:szCs w:val="23"/>
        </w:rPr>
      </w:pPr>
    </w:p>
    <w:p w14:paraId="6EFA8AE3"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Article VI</w:t>
      </w:r>
    </w:p>
    <w:p w14:paraId="1CAF082C" w14:textId="77777777" w:rsidR="002F0CB7" w:rsidRPr="002F0CB7" w:rsidRDefault="002F0CB7" w:rsidP="002F0CB7">
      <w:pPr>
        <w:ind w:right="-360"/>
        <w:jc w:val="center"/>
        <w:rPr>
          <w:rFonts w:asciiTheme="majorHAnsi" w:hAnsiTheme="majorHAnsi"/>
          <w:b/>
          <w:sz w:val="23"/>
          <w:szCs w:val="23"/>
        </w:rPr>
      </w:pPr>
    </w:p>
    <w:p w14:paraId="01D9546F" w14:textId="77777777" w:rsidR="002F0CB7" w:rsidRPr="002F0CB7" w:rsidRDefault="002F0CB7" w:rsidP="002F0CB7">
      <w:pPr>
        <w:ind w:right="-360"/>
        <w:jc w:val="center"/>
        <w:rPr>
          <w:rFonts w:asciiTheme="majorHAnsi" w:hAnsiTheme="majorHAnsi"/>
          <w:b/>
          <w:sz w:val="23"/>
          <w:szCs w:val="23"/>
        </w:rPr>
      </w:pPr>
      <w:r w:rsidRPr="002F0CB7">
        <w:rPr>
          <w:rFonts w:asciiTheme="majorHAnsi" w:hAnsiTheme="majorHAnsi"/>
          <w:b/>
          <w:sz w:val="23"/>
          <w:szCs w:val="23"/>
        </w:rPr>
        <w:t>Dean of the College of Education</w:t>
      </w:r>
    </w:p>
    <w:p w14:paraId="0988CEA4" w14:textId="77777777" w:rsidR="002F0CB7" w:rsidRPr="002F0CB7" w:rsidRDefault="002F0CB7" w:rsidP="002F0CB7">
      <w:pPr>
        <w:ind w:right="-360"/>
        <w:jc w:val="center"/>
        <w:rPr>
          <w:rFonts w:asciiTheme="majorHAnsi" w:hAnsiTheme="majorHAnsi"/>
          <w:sz w:val="23"/>
          <w:szCs w:val="23"/>
        </w:rPr>
      </w:pPr>
    </w:p>
    <w:p w14:paraId="606C126A" w14:textId="6C538652" w:rsidR="002F0CB7" w:rsidRPr="002F0CB7" w:rsidRDefault="002F0CB7" w:rsidP="002F0CB7">
      <w:pPr>
        <w:ind w:right="-360"/>
        <w:rPr>
          <w:rFonts w:asciiTheme="majorHAnsi" w:hAnsiTheme="majorHAnsi"/>
          <w:sz w:val="23"/>
          <w:szCs w:val="23"/>
        </w:rPr>
      </w:pPr>
      <w:r w:rsidRPr="002F0CB7">
        <w:rPr>
          <w:rFonts w:asciiTheme="majorHAnsi" w:hAnsiTheme="majorHAnsi"/>
          <w:sz w:val="23"/>
          <w:szCs w:val="23"/>
        </w:rPr>
        <w:lastRenderedPageBreak/>
        <w:t xml:space="preserve">As Head of the College the Dean has the ultimate responsibility and authority for the College of Education as outlined in the University Policies and Procedures. The Dean or </w:t>
      </w:r>
      <w:r w:rsidR="003A314C">
        <w:rPr>
          <w:rFonts w:asciiTheme="majorHAnsi" w:hAnsiTheme="majorHAnsi"/>
          <w:sz w:val="23"/>
          <w:szCs w:val="23"/>
        </w:rPr>
        <w:t>the Dean’s</w:t>
      </w:r>
      <w:r w:rsidRPr="002F0CB7">
        <w:rPr>
          <w:rFonts w:asciiTheme="majorHAnsi" w:hAnsiTheme="majorHAnsi"/>
          <w:sz w:val="23"/>
          <w:szCs w:val="23"/>
        </w:rPr>
        <w:t xml:space="preserve"> designee shall preside at Faculty Assembly and Administrative Council meetings. The Dean, or the Dean’s designee, shall work collaboratively with Faculty Governance Council to address and resolve issues related to curricular matters, academic freedom and responsibilities of faculty, and faculty culture and climate. </w:t>
      </w:r>
    </w:p>
    <w:p w14:paraId="2D0B5D1E" w14:textId="77777777" w:rsidR="002F0CB7" w:rsidRPr="002F0CB7" w:rsidRDefault="002F0CB7" w:rsidP="002F0CB7">
      <w:pPr>
        <w:ind w:right="-360"/>
        <w:rPr>
          <w:rFonts w:asciiTheme="majorHAnsi" w:hAnsiTheme="majorHAnsi"/>
          <w:sz w:val="23"/>
          <w:szCs w:val="23"/>
        </w:rPr>
      </w:pPr>
    </w:p>
    <w:p w14:paraId="280012AE" w14:textId="77777777" w:rsidR="002F0CB7" w:rsidRPr="00E907D8" w:rsidRDefault="002F0CB7" w:rsidP="002F0CB7">
      <w:pPr>
        <w:ind w:right="-360"/>
        <w:rPr>
          <w:rFonts w:asciiTheme="majorHAnsi" w:hAnsiTheme="majorHAnsi"/>
          <w:sz w:val="23"/>
        </w:rPr>
      </w:pPr>
    </w:p>
    <w:p w14:paraId="25D95B54"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 xml:space="preserve">Section 1: Committees Reporting to the Dean </w:t>
      </w:r>
    </w:p>
    <w:p w14:paraId="1E916F3F" w14:textId="77777777" w:rsidR="002F0CB7" w:rsidRPr="00E907D8" w:rsidRDefault="002F0CB7" w:rsidP="002F0CB7">
      <w:pPr>
        <w:ind w:right="-360"/>
        <w:rPr>
          <w:rFonts w:asciiTheme="majorHAnsi" w:hAnsiTheme="majorHAnsi"/>
          <w:sz w:val="23"/>
        </w:rPr>
      </w:pPr>
    </w:p>
    <w:p w14:paraId="4C659389" w14:textId="77777777" w:rsidR="002F0CB7" w:rsidRPr="002F0CB7" w:rsidRDefault="0099343C" w:rsidP="00E907D8">
      <w:pPr>
        <w:ind w:right="-360" w:firstLine="720"/>
        <w:rPr>
          <w:rFonts w:asciiTheme="majorHAnsi" w:hAnsiTheme="majorHAnsi"/>
          <w:sz w:val="23"/>
          <w:szCs w:val="23"/>
        </w:rPr>
      </w:pPr>
      <w:r w:rsidRPr="00CD010A">
        <w:rPr>
          <w:rFonts w:asciiTheme="majorHAnsi" w:hAnsiTheme="majorHAnsi"/>
          <w:sz w:val="23"/>
          <w:szCs w:val="23"/>
        </w:rPr>
        <w:t xml:space="preserve">The </w:t>
      </w:r>
      <w:r w:rsidR="002F0CB7" w:rsidRPr="002F0CB7">
        <w:rPr>
          <w:rFonts w:asciiTheme="majorHAnsi" w:hAnsiTheme="majorHAnsi"/>
          <w:sz w:val="23"/>
          <w:szCs w:val="23"/>
        </w:rPr>
        <w:t>Dean of the College</w:t>
      </w:r>
      <w:r w:rsidRPr="00CD010A">
        <w:rPr>
          <w:rFonts w:asciiTheme="majorHAnsi" w:hAnsiTheme="majorHAnsi"/>
          <w:sz w:val="23"/>
          <w:szCs w:val="23"/>
        </w:rPr>
        <w:t xml:space="preserve"> may establish committees as needed.</w:t>
      </w:r>
      <w:r w:rsidR="002F0CB7" w:rsidRPr="002F0CB7">
        <w:rPr>
          <w:rFonts w:asciiTheme="majorHAnsi" w:hAnsiTheme="majorHAnsi"/>
          <w:sz w:val="23"/>
          <w:szCs w:val="23"/>
        </w:rPr>
        <w:t xml:space="preserve"> </w:t>
      </w:r>
    </w:p>
    <w:p w14:paraId="6FD9CBD4" w14:textId="77777777" w:rsidR="002F0CB7" w:rsidRPr="002F0CB7" w:rsidRDefault="002F0CB7" w:rsidP="002F0CB7">
      <w:pPr>
        <w:ind w:right="-360"/>
        <w:rPr>
          <w:rFonts w:asciiTheme="majorHAnsi" w:hAnsiTheme="majorHAnsi"/>
          <w:sz w:val="23"/>
          <w:szCs w:val="23"/>
        </w:rPr>
      </w:pPr>
    </w:p>
    <w:p w14:paraId="116D74C9" w14:textId="77777777" w:rsidR="002F0CB7" w:rsidRPr="002F0CB7" w:rsidRDefault="002F0CB7" w:rsidP="002F0CB7">
      <w:pPr>
        <w:ind w:right="-360"/>
        <w:rPr>
          <w:rFonts w:asciiTheme="majorHAnsi" w:hAnsiTheme="majorHAnsi"/>
          <w:sz w:val="23"/>
          <w:szCs w:val="23"/>
        </w:rPr>
      </w:pPr>
    </w:p>
    <w:p w14:paraId="2F2604BC" w14:textId="77777777" w:rsidR="002F0CB7" w:rsidRPr="002F0CB7" w:rsidRDefault="002F0CB7" w:rsidP="002F0CB7">
      <w:pPr>
        <w:ind w:right="-360"/>
        <w:rPr>
          <w:rFonts w:asciiTheme="majorHAnsi" w:hAnsiTheme="majorHAnsi"/>
          <w:i/>
          <w:sz w:val="23"/>
          <w:szCs w:val="23"/>
        </w:rPr>
      </w:pPr>
      <w:r w:rsidRPr="002F0CB7">
        <w:rPr>
          <w:rFonts w:asciiTheme="majorHAnsi" w:hAnsiTheme="majorHAnsi"/>
          <w:i/>
          <w:sz w:val="23"/>
          <w:szCs w:val="23"/>
        </w:rPr>
        <w:t>Section 2: Actions</w:t>
      </w:r>
    </w:p>
    <w:p w14:paraId="60905F3C" w14:textId="77777777" w:rsidR="002F0CB7" w:rsidRPr="002F0CB7" w:rsidRDefault="002F0CB7" w:rsidP="002F0CB7">
      <w:pPr>
        <w:ind w:right="-360"/>
        <w:rPr>
          <w:rFonts w:asciiTheme="majorHAnsi" w:hAnsiTheme="majorHAnsi"/>
          <w:sz w:val="23"/>
          <w:szCs w:val="23"/>
        </w:rPr>
      </w:pPr>
    </w:p>
    <w:p w14:paraId="1DA270D1" w14:textId="51155707" w:rsidR="002F0CB7" w:rsidRPr="002F0CB7" w:rsidRDefault="002F0CB7" w:rsidP="002F0CB7">
      <w:pPr>
        <w:ind w:left="720" w:right="-360"/>
        <w:rPr>
          <w:rFonts w:asciiTheme="majorHAnsi" w:hAnsiTheme="majorHAnsi"/>
          <w:sz w:val="23"/>
          <w:szCs w:val="23"/>
        </w:rPr>
      </w:pPr>
      <w:r w:rsidRPr="002F0CB7">
        <w:rPr>
          <w:rFonts w:asciiTheme="majorHAnsi" w:hAnsiTheme="majorHAnsi"/>
          <w:sz w:val="23"/>
          <w:szCs w:val="23"/>
        </w:rPr>
        <w:t xml:space="preserve">All actions related to policy changes of committees reporting to the Dean shall be in the form of recommendations to the Dean of the College. Should the Dean approve these recommendations, he or she shall inform the </w:t>
      </w:r>
      <w:r w:rsidR="00FA41D4">
        <w:rPr>
          <w:rFonts w:asciiTheme="majorHAnsi" w:hAnsiTheme="majorHAnsi"/>
          <w:sz w:val="23"/>
          <w:szCs w:val="23"/>
        </w:rPr>
        <w:t>C</w:t>
      </w:r>
      <w:r w:rsidRPr="002F0CB7">
        <w:rPr>
          <w:rFonts w:asciiTheme="majorHAnsi" w:hAnsiTheme="majorHAnsi"/>
          <w:sz w:val="23"/>
          <w:szCs w:val="23"/>
        </w:rPr>
        <w:t xml:space="preserve">ommittee at the next regular or special meeting of the actions taken to implement these recommendations. If any recommendations of the Committees should be vetoed by the Dean, the Dean shall, no later than thirty (30) days after the original recommendation by the Council, submit to the Committee in writing </w:t>
      </w:r>
      <w:r w:rsidR="003C41D9">
        <w:rPr>
          <w:rFonts w:asciiTheme="majorHAnsi" w:hAnsiTheme="majorHAnsi"/>
          <w:sz w:val="23"/>
          <w:szCs w:val="23"/>
        </w:rPr>
        <w:t>the</w:t>
      </w:r>
      <w:r w:rsidRPr="002F0CB7">
        <w:rPr>
          <w:rFonts w:asciiTheme="majorHAnsi" w:hAnsiTheme="majorHAnsi"/>
          <w:sz w:val="23"/>
          <w:szCs w:val="23"/>
        </w:rPr>
        <w:t xml:space="preserve"> reason</w:t>
      </w:r>
      <w:r w:rsidR="003C41D9">
        <w:rPr>
          <w:rFonts w:asciiTheme="majorHAnsi" w:hAnsiTheme="majorHAnsi"/>
          <w:sz w:val="23"/>
          <w:szCs w:val="23"/>
        </w:rPr>
        <w:t>(</w:t>
      </w:r>
      <w:r w:rsidRPr="002F0CB7">
        <w:rPr>
          <w:rFonts w:asciiTheme="majorHAnsi" w:hAnsiTheme="majorHAnsi"/>
          <w:sz w:val="23"/>
          <w:szCs w:val="23"/>
        </w:rPr>
        <w:t>s</w:t>
      </w:r>
      <w:r w:rsidR="003C41D9">
        <w:rPr>
          <w:rFonts w:asciiTheme="majorHAnsi" w:hAnsiTheme="majorHAnsi"/>
          <w:sz w:val="23"/>
          <w:szCs w:val="23"/>
        </w:rPr>
        <w:t>)</w:t>
      </w:r>
      <w:r w:rsidRPr="002F0CB7">
        <w:rPr>
          <w:rFonts w:asciiTheme="majorHAnsi" w:hAnsiTheme="majorHAnsi"/>
          <w:sz w:val="23"/>
          <w:szCs w:val="23"/>
        </w:rPr>
        <w:t xml:space="preserve"> for rejecting the recommendation. If the original recommendation should be approved again by a two-thirds vote of the Committee, a quorum being present and voting, the original recommendation shall be submitted by the Committee to the College of Education Faculty Assembly. If two thirds of the Faculty Assembly, </w:t>
      </w:r>
      <w:r w:rsidR="00FA41D4">
        <w:rPr>
          <w:rFonts w:asciiTheme="majorHAnsi" w:hAnsiTheme="majorHAnsi"/>
          <w:sz w:val="23"/>
          <w:szCs w:val="23"/>
        </w:rPr>
        <w:t>determined by a 51% or higher affirmative vote by the voting membership of the Faculty Assembly</w:t>
      </w:r>
      <w:r w:rsidRPr="002F0CB7">
        <w:rPr>
          <w:rFonts w:asciiTheme="majorHAnsi" w:hAnsiTheme="majorHAnsi"/>
          <w:sz w:val="23"/>
          <w:szCs w:val="23"/>
        </w:rPr>
        <w:t xml:space="preserve">, approves the original recommendation of the Committee, then the Faculty Assembly takes the original recommendation to the Vice President for Academic Affairs’ office for consultative purposes. </w:t>
      </w:r>
    </w:p>
    <w:p w14:paraId="7BCECA9A" w14:textId="77777777" w:rsidR="00BD185D" w:rsidRPr="00E907D8" w:rsidRDefault="00BD185D" w:rsidP="002F0CB7">
      <w:pPr>
        <w:ind w:right="-360"/>
        <w:rPr>
          <w:rFonts w:asciiTheme="majorHAnsi" w:hAnsiTheme="majorHAnsi"/>
          <w:sz w:val="23"/>
        </w:rPr>
      </w:pPr>
    </w:p>
    <w:sectPr w:rsidR="00BD185D" w:rsidRPr="00E907D8" w:rsidSect="00FD6637">
      <w:headerReference w:type="default" r:id="rId8"/>
      <w:footerReference w:type="default" r:id="rId9"/>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ED89A" w14:textId="77777777" w:rsidR="00CC281F" w:rsidRDefault="00CC281F" w:rsidP="00FD6637">
      <w:r>
        <w:separator/>
      </w:r>
    </w:p>
  </w:endnote>
  <w:endnote w:type="continuationSeparator" w:id="0">
    <w:p w14:paraId="6687AE29" w14:textId="77777777" w:rsidR="00CC281F" w:rsidRDefault="00CC281F" w:rsidP="00FD6637">
      <w:r>
        <w:continuationSeparator/>
      </w:r>
    </w:p>
  </w:endnote>
  <w:endnote w:type="continuationNotice" w:id="1">
    <w:p w14:paraId="452D6F04" w14:textId="77777777" w:rsidR="00CC281F" w:rsidRDefault="00CC28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25626"/>
      <w:docPartObj>
        <w:docPartGallery w:val="Page Numbers (Bottom of Page)"/>
        <w:docPartUnique/>
      </w:docPartObj>
    </w:sdtPr>
    <w:sdtEndPr/>
    <w:sdtContent>
      <w:p w14:paraId="04DF28C0" w14:textId="54E751B2" w:rsidR="00FD6637" w:rsidRDefault="006770A9">
        <w:pPr>
          <w:pStyle w:val="Footer"/>
          <w:jc w:val="right"/>
        </w:pPr>
        <w:r>
          <w:fldChar w:fldCharType="begin"/>
        </w:r>
        <w:r>
          <w:instrText xml:space="preserve"> PAGE   \* MERGEFORMAT </w:instrText>
        </w:r>
        <w:r>
          <w:fldChar w:fldCharType="separate"/>
        </w:r>
        <w:r w:rsidR="002C4D4D">
          <w:rPr>
            <w:noProof/>
          </w:rPr>
          <w:t>1</w:t>
        </w:r>
        <w:r>
          <w:rPr>
            <w:noProof/>
          </w:rPr>
          <w:fldChar w:fldCharType="end"/>
        </w:r>
      </w:p>
    </w:sdtContent>
  </w:sdt>
  <w:p w14:paraId="002AF265" w14:textId="77777777" w:rsidR="00FD6637" w:rsidRDefault="00FD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A6657" w14:textId="77777777" w:rsidR="00CC281F" w:rsidRDefault="00CC281F" w:rsidP="00FD6637">
      <w:r>
        <w:separator/>
      </w:r>
    </w:p>
  </w:footnote>
  <w:footnote w:type="continuationSeparator" w:id="0">
    <w:p w14:paraId="5DA967BA" w14:textId="77777777" w:rsidR="00CC281F" w:rsidRDefault="00CC281F" w:rsidP="00FD6637">
      <w:r>
        <w:continuationSeparator/>
      </w:r>
    </w:p>
  </w:footnote>
  <w:footnote w:type="continuationNotice" w:id="1">
    <w:p w14:paraId="793C785F" w14:textId="77777777" w:rsidR="00CC281F" w:rsidRDefault="00CC28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27D8B" w14:textId="20B2D179" w:rsidR="00EF3650" w:rsidRDefault="005D4B39" w:rsidP="00926177">
    <w:pPr>
      <w:pStyle w:val="Header"/>
      <w:jc w:val="right"/>
    </w:pPr>
    <w:r>
      <w:t>Revised</w:t>
    </w:r>
    <w:r w:rsidR="00926177">
      <w:t xml:space="preserve"> 5/13/19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5pt;height:32.5pt" o:bullet="t">
        <v:imagedata r:id="rId1" o:title="slide0001_image003"/>
      </v:shape>
    </w:pict>
  </w:numPicBullet>
  <w:abstractNum w:abstractNumId="0" w15:restartNumberingAfterBreak="0">
    <w:nsid w:val="00D52944"/>
    <w:multiLevelType w:val="hybridMultilevel"/>
    <w:tmpl w:val="E4DEA0EC"/>
    <w:lvl w:ilvl="0" w:tplc="7D24596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E85D54"/>
    <w:multiLevelType w:val="hybridMultilevel"/>
    <w:tmpl w:val="5B66D0E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7D1688"/>
    <w:multiLevelType w:val="hybridMultilevel"/>
    <w:tmpl w:val="2D4E6752"/>
    <w:lvl w:ilvl="0" w:tplc="F3025310">
      <w:start w:val="1"/>
      <w:numFmt w:val="lowerLetter"/>
      <w:lvlText w:val="%1."/>
      <w:lvlJc w:val="left"/>
      <w:pPr>
        <w:tabs>
          <w:tab w:val="num" w:pos="1440"/>
        </w:tabs>
        <w:ind w:left="1440" w:hanging="720"/>
      </w:pPr>
      <w:rPr>
        <w:rFonts w:hint="default"/>
        <w:color w:val="auto"/>
      </w:rPr>
    </w:lvl>
    <w:lvl w:ilvl="1" w:tplc="0409001B">
      <w:start w:val="1"/>
      <w:numFmt w:val="lowerRoman"/>
      <w:lvlText w:val="%2."/>
      <w:lvlJc w:val="righ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DD40351"/>
    <w:multiLevelType w:val="hybridMultilevel"/>
    <w:tmpl w:val="D9B480F8"/>
    <w:lvl w:ilvl="0" w:tplc="FF1C695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522E40"/>
    <w:multiLevelType w:val="hybridMultilevel"/>
    <w:tmpl w:val="7DCEA43C"/>
    <w:lvl w:ilvl="0" w:tplc="757EE854">
      <w:start w:val="1"/>
      <w:numFmt w:val="decimal"/>
      <w:lvlText w:val="%1."/>
      <w:lvlJc w:val="left"/>
      <w:pPr>
        <w:ind w:left="2172" w:hanging="732"/>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2114E74"/>
    <w:multiLevelType w:val="hybridMultilevel"/>
    <w:tmpl w:val="1DD60928"/>
    <w:lvl w:ilvl="0" w:tplc="F3025310">
      <w:start w:val="1"/>
      <w:numFmt w:val="lowerLetter"/>
      <w:lvlText w:val="%1."/>
      <w:lvlJc w:val="left"/>
      <w:pPr>
        <w:tabs>
          <w:tab w:val="num" w:pos="1440"/>
        </w:tabs>
        <w:ind w:left="1440" w:hanging="720"/>
      </w:pPr>
      <w:rPr>
        <w:rFonts w:hint="default"/>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9BF5E43"/>
    <w:multiLevelType w:val="hybridMultilevel"/>
    <w:tmpl w:val="04EADC30"/>
    <w:lvl w:ilvl="0" w:tplc="99CA53EC">
      <w:start w:val="1"/>
      <w:numFmt w:val="bullet"/>
      <w:lvlText w:val=""/>
      <w:lvlPicBulletId w:val="0"/>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4D307255"/>
    <w:multiLevelType w:val="hybridMultilevel"/>
    <w:tmpl w:val="BEEC17EC"/>
    <w:lvl w:ilvl="0" w:tplc="6A90853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0EB1BEE"/>
    <w:multiLevelType w:val="hybridMultilevel"/>
    <w:tmpl w:val="946213AC"/>
    <w:lvl w:ilvl="0" w:tplc="CDB083E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1492B1A"/>
    <w:multiLevelType w:val="hybridMultilevel"/>
    <w:tmpl w:val="E9D0935A"/>
    <w:lvl w:ilvl="0" w:tplc="5DC4BF9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A56C8A"/>
    <w:multiLevelType w:val="hybridMultilevel"/>
    <w:tmpl w:val="24BA3FDC"/>
    <w:lvl w:ilvl="0" w:tplc="02A81E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29C62C3"/>
    <w:multiLevelType w:val="hybridMultilevel"/>
    <w:tmpl w:val="572C88C2"/>
    <w:lvl w:ilvl="0" w:tplc="FF1C695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A660F9"/>
    <w:multiLevelType w:val="hybridMultilevel"/>
    <w:tmpl w:val="CB8E919C"/>
    <w:lvl w:ilvl="0" w:tplc="AA5E61D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BBE4728"/>
    <w:multiLevelType w:val="hybridMultilevel"/>
    <w:tmpl w:val="4D900638"/>
    <w:lvl w:ilvl="0" w:tplc="2C541F68">
      <w:start w:val="1"/>
      <w:numFmt w:val="lowerLetter"/>
      <w:lvlText w:val="%1."/>
      <w:lvlJc w:val="left"/>
      <w:pPr>
        <w:tabs>
          <w:tab w:val="num" w:pos="2520"/>
        </w:tabs>
        <w:ind w:left="2520" w:hanging="360"/>
      </w:pPr>
      <w:rPr>
        <w:rFonts w:ascii="Times New Roman" w:hAnsi="Times New Roman"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5FCD786A"/>
    <w:multiLevelType w:val="hybridMultilevel"/>
    <w:tmpl w:val="403E1352"/>
    <w:lvl w:ilvl="0" w:tplc="FF1C695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6110642B"/>
    <w:multiLevelType w:val="hybridMultilevel"/>
    <w:tmpl w:val="481CA60A"/>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14A38"/>
    <w:multiLevelType w:val="hybridMultilevel"/>
    <w:tmpl w:val="360E45D2"/>
    <w:lvl w:ilvl="0" w:tplc="FF1C695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B706A5"/>
    <w:multiLevelType w:val="hybridMultilevel"/>
    <w:tmpl w:val="94341A28"/>
    <w:lvl w:ilvl="0" w:tplc="04EC09C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EC70C3D"/>
    <w:multiLevelType w:val="hybridMultilevel"/>
    <w:tmpl w:val="5EF2BD4E"/>
    <w:lvl w:ilvl="0" w:tplc="F3025310">
      <w:start w:val="1"/>
      <w:numFmt w:val="lowerLetter"/>
      <w:lvlText w:val="%1."/>
      <w:lvlJc w:val="left"/>
      <w:pPr>
        <w:tabs>
          <w:tab w:val="num" w:pos="1440"/>
        </w:tabs>
        <w:ind w:left="1440" w:hanging="720"/>
      </w:pPr>
      <w:rPr>
        <w:rFonts w:hint="default"/>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88519E"/>
    <w:multiLevelType w:val="hybridMultilevel"/>
    <w:tmpl w:val="7E502906"/>
    <w:lvl w:ilvl="0" w:tplc="5290E8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7665E2"/>
    <w:multiLevelType w:val="hybridMultilevel"/>
    <w:tmpl w:val="B92A1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61978"/>
    <w:multiLevelType w:val="hybridMultilevel"/>
    <w:tmpl w:val="58926F8C"/>
    <w:lvl w:ilvl="0" w:tplc="EB1E6EC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0"/>
  </w:num>
  <w:num w:numId="2">
    <w:abstractNumId w:val="6"/>
  </w:num>
  <w:num w:numId="3">
    <w:abstractNumId w:val="9"/>
  </w:num>
  <w:num w:numId="4">
    <w:abstractNumId w:val="17"/>
  </w:num>
  <w:num w:numId="5">
    <w:abstractNumId w:val="8"/>
  </w:num>
  <w:num w:numId="6">
    <w:abstractNumId w:val="5"/>
  </w:num>
  <w:num w:numId="7">
    <w:abstractNumId w:val="19"/>
  </w:num>
  <w:num w:numId="8">
    <w:abstractNumId w:val="0"/>
  </w:num>
  <w:num w:numId="9">
    <w:abstractNumId w:val="21"/>
  </w:num>
  <w:num w:numId="10">
    <w:abstractNumId w:val="12"/>
  </w:num>
  <w:num w:numId="11">
    <w:abstractNumId w:val="13"/>
  </w:num>
  <w:num w:numId="12">
    <w:abstractNumId w:val="14"/>
  </w:num>
  <w:num w:numId="13">
    <w:abstractNumId w:val="7"/>
  </w:num>
  <w:num w:numId="14">
    <w:abstractNumId w:val="16"/>
  </w:num>
  <w:num w:numId="15">
    <w:abstractNumId w:val="3"/>
  </w:num>
  <w:num w:numId="16">
    <w:abstractNumId w:val="11"/>
  </w:num>
  <w:num w:numId="17">
    <w:abstractNumId w:val="10"/>
  </w:num>
  <w:num w:numId="18">
    <w:abstractNumId w:val="2"/>
  </w:num>
  <w:num w:numId="19">
    <w:abstractNumId w:val="18"/>
  </w:num>
  <w:num w:numId="20">
    <w:abstractNumId w:val="1"/>
  </w:num>
  <w:num w:numId="21">
    <w:abstractNumId w:val="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0NjIwNTMwMrE0MjVS0lEKTi0uzszPAykwrAUAQ0oICywAAAA="/>
  </w:docVars>
  <w:rsids>
    <w:rsidRoot w:val="00362A4C"/>
    <w:rsid w:val="000159CE"/>
    <w:rsid w:val="0005782F"/>
    <w:rsid w:val="000A10E6"/>
    <w:rsid w:val="000C3EFE"/>
    <w:rsid w:val="000C6D95"/>
    <w:rsid w:val="000E6F23"/>
    <w:rsid w:val="000F39C5"/>
    <w:rsid w:val="00117080"/>
    <w:rsid w:val="00125067"/>
    <w:rsid w:val="001427D1"/>
    <w:rsid w:val="00151660"/>
    <w:rsid w:val="0016519A"/>
    <w:rsid w:val="00180757"/>
    <w:rsid w:val="00181020"/>
    <w:rsid w:val="001A062F"/>
    <w:rsid w:val="001B72AD"/>
    <w:rsid w:val="001D2468"/>
    <w:rsid w:val="001E79F8"/>
    <w:rsid w:val="001F54DC"/>
    <w:rsid w:val="0020155A"/>
    <w:rsid w:val="002038AF"/>
    <w:rsid w:val="002115ED"/>
    <w:rsid w:val="00231F65"/>
    <w:rsid w:val="0023626E"/>
    <w:rsid w:val="00247C74"/>
    <w:rsid w:val="0025396F"/>
    <w:rsid w:val="00264120"/>
    <w:rsid w:val="00277B7D"/>
    <w:rsid w:val="00293EFB"/>
    <w:rsid w:val="002B672B"/>
    <w:rsid w:val="002C4D4D"/>
    <w:rsid w:val="002D37CE"/>
    <w:rsid w:val="002E77C8"/>
    <w:rsid w:val="002F020A"/>
    <w:rsid w:val="002F0CB7"/>
    <w:rsid w:val="00311377"/>
    <w:rsid w:val="00331533"/>
    <w:rsid w:val="00355F5A"/>
    <w:rsid w:val="00362A4C"/>
    <w:rsid w:val="003801A0"/>
    <w:rsid w:val="00396A8F"/>
    <w:rsid w:val="003A314C"/>
    <w:rsid w:val="003A4822"/>
    <w:rsid w:val="003B49AD"/>
    <w:rsid w:val="003C41D9"/>
    <w:rsid w:val="00400016"/>
    <w:rsid w:val="004040A9"/>
    <w:rsid w:val="00412548"/>
    <w:rsid w:val="00433150"/>
    <w:rsid w:val="004501BC"/>
    <w:rsid w:val="00451211"/>
    <w:rsid w:val="004649D4"/>
    <w:rsid w:val="0046562E"/>
    <w:rsid w:val="00481837"/>
    <w:rsid w:val="00493304"/>
    <w:rsid w:val="004A3FC0"/>
    <w:rsid w:val="004B04AF"/>
    <w:rsid w:val="004E0C1F"/>
    <w:rsid w:val="00505D47"/>
    <w:rsid w:val="00532A01"/>
    <w:rsid w:val="0053315A"/>
    <w:rsid w:val="00552567"/>
    <w:rsid w:val="00554186"/>
    <w:rsid w:val="00562798"/>
    <w:rsid w:val="00566CF5"/>
    <w:rsid w:val="005757E2"/>
    <w:rsid w:val="00591D71"/>
    <w:rsid w:val="00591E75"/>
    <w:rsid w:val="005B21DC"/>
    <w:rsid w:val="005B4AB7"/>
    <w:rsid w:val="005C71D2"/>
    <w:rsid w:val="005C7943"/>
    <w:rsid w:val="005D03B2"/>
    <w:rsid w:val="005D4B39"/>
    <w:rsid w:val="005D5705"/>
    <w:rsid w:val="005E65E3"/>
    <w:rsid w:val="005F2E5E"/>
    <w:rsid w:val="005F60C0"/>
    <w:rsid w:val="00633EE4"/>
    <w:rsid w:val="006462B3"/>
    <w:rsid w:val="00654664"/>
    <w:rsid w:val="00656D4C"/>
    <w:rsid w:val="00662FF2"/>
    <w:rsid w:val="006770A9"/>
    <w:rsid w:val="00687FC3"/>
    <w:rsid w:val="00693792"/>
    <w:rsid w:val="006F3F48"/>
    <w:rsid w:val="007047E3"/>
    <w:rsid w:val="007176A5"/>
    <w:rsid w:val="00723A1F"/>
    <w:rsid w:val="007606D7"/>
    <w:rsid w:val="00767F4F"/>
    <w:rsid w:val="0077485A"/>
    <w:rsid w:val="00774CEC"/>
    <w:rsid w:val="007841B4"/>
    <w:rsid w:val="007B4B48"/>
    <w:rsid w:val="007D6A37"/>
    <w:rsid w:val="007D6D96"/>
    <w:rsid w:val="007E5DD3"/>
    <w:rsid w:val="0080418A"/>
    <w:rsid w:val="00815431"/>
    <w:rsid w:val="008163B9"/>
    <w:rsid w:val="00824075"/>
    <w:rsid w:val="00833A7A"/>
    <w:rsid w:val="00861D72"/>
    <w:rsid w:val="00864A5E"/>
    <w:rsid w:val="0087583F"/>
    <w:rsid w:val="00880705"/>
    <w:rsid w:val="00883841"/>
    <w:rsid w:val="008855C6"/>
    <w:rsid w:val="008A2663"/>
    <w:rsid w:val="008A76ED"/>
    <w:rsid w:val="008B5C95"/>
    <w:rsid w:val="008C4824"/>
    <w:rsid w:val="008D3AA3"/>
    <w:rsid w:val="008D5571"/>
    <w:rsid w:val="008E1BAC"/>
    <w:rsid w:val="008E3683"/>
    <w:rsid w:val="008F38D8"/>
    <w:rsid w:val="008F4BCA"/>
    <w:rsid w:val="0091534D"/>
    <w:rsid w:val="0092574E"/>
    <w:rsid w:val="00926177"/>
    <w:rsid w:val="009274D1"/>
    <w:rsid w:val="0097046D"/>
    <w:rsid w:val="00971C22"/>
    <w:rsid w:val="00972F1D"/>
    <w:rsid w:val="00986E48"/>
    <w:rsid w:val="009875A9"/>
    <w:rsid w:val="0099343C"/>
    <w:rsid w:val="009C0352"/>
    <w:rsid w:val="009E0A35"/>
    <w:rsid w:val="009E185F"/>
    <w:rsid w:val="00A23541"/>
    <w:rsid w:val="00A25C76"/>
    <w:rsid w:val="00A438A4"/>
    <w:rsid w:val="00A505AE"/>
    <w:rsid w:val="00A5741B"/>
    <w:rsid w:val="00A6669D"/>
    <w:rsid w:val="00A76C53"/>
    <w:rsid w:val="00A96E92"/>
    <w:rsid w:val="00AB3D5E"/>
    <w:rsid w:val="00AB5F19"/>
    <w:rsid w:val="00AC00B2"/>
    <w:rsid w:val="00AC397B"/>
    <w:rsid w:val="00AD439B"/>
    <w:rsid w:val="00AD477C"/>
    <w:rsid w:val="00AF0262"/>
    <w:rsid w:val="00B3339E"/>
    <w:rsid w:val="00B40336"/>
    <w:rsid w:val="00B464FE"/>
    <w:rsid w:val="00B50D7B"/>
    <w:rsid w:val="00B55A7B"/>
    <w:rsid w:val="00B63F59"/>
    <w:rsid w:val="00BA1364"/>
    <w:rsid w:val="00BB4950"/>
    <w:rsid w:val="00BB6FC8"/>
    <w:rsid w:val="00BD185D"/>
    <w:rsid w:val="00BE6569"/>
    <w:rsid w:val="00BF0486"/>
    <w:rsid w:val="00C058DB"/>
    <w:rsid w:val="00C51A46"/>
    <w:rsid w:val="00C6271F"/>
    <w:rsid w:val="00C66716"/>
    <w:rsid w:val="00C82D19"/>
    <w:rsid w:val="00C91916"/>
    <w:rsid w:val="00CC281F"/>
    <w:rsid w:val="00CC3455"/>
    <w:rsid w:val="00CD010A"/>
    <w:rsid w:val="00CD327F"/>
    <w:rsid w:val="00D25F8E"/>
    <w:rsid w:val="00D32C23"/>
    <w:rsid w:val="00D40408"/>
    <w:rsid w:val="00D507F3"/>
    <w:rsid w:val="00D50871"/>
    <w:rsid w:val="00D52619"/>
    <w:rsid w:val="00D56AAF"/>
    <w:rsid w:val="00D6173E"/>
    <w:rsid w:val="00D6341B"/>
    <w:rsid w:val="00D74752"/>
    <w:rsid w:val="00D76BC6"/>
    <w:rsid w:val="00D8092D"/>
    <w:rsid w:val="00DA2112"/>
    <w:rsid w:val="00DA6B9A"/>
    <w:rsid w:val="00DB7D0B"/>
    <w:rsid w:val="00DD6FA4"/>
    <w:rsid w:val="00DE1AF4"/>
    <w:rsid w:val="00E15ACA"/>
    <w:rsid w:val="00E23CFA"/>
    <w:rsid w:val="00E409A3"/>
    <w:rsid w:val="00E448AE"/>
    <w:rsid w:val="00E4667F"/>
    <w:rsid w:val="00E53120"/>
    <w:rsid w:val="00E53DE0"/>
    <w:rsid w:val="00E76C8E"/>
    <w:rsid w:val="00E907D8"/>
    <w:rsid w:val="00EA2951"/>
    <w:rsid w:val="00EE4845"/>
    <w:rsid w:val="00EF3650"/>
    <w:rsid w:val="00F025AD"/>
    <w:rsid w:val="00F0522C"/>
    <w:rsid w:val="00F10AD8"/>
    <w:rsid w:val="00F122F0"/>
    <w:rsid w:val="00F123A4"/>
    <w:rsid w:val="00F808DC"/>
    <w:rsid w:val="00F90D1A"/>
    <w:rsid w:val="00F97172"/>
    <w:rsid w:val="00FA41D4"/>
    <w:rsid w:val="00FB0BCC"/>
    <w:rsid w:val="00FB7335"/>
    <w:rsid w:val="00FD6637"/>
    <w:rsid w:val="00FF5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EF9D4C"/>
  <w15:docId w15:val="{B6D8CBA6-960D-4023-91E7-99903F47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2A4C"/>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D6637"/>
    <w:rPr>
      <w:color w:val="0000D4"/>
      <w:u w:val="single"/>
    </w:rPr>
  </w:style>
  <w:style w:type="paragraph" w:styleId="ListParagraph">
    <w:name w:val="List Paragraph"/>
    <w:basedOn w:val="Normal"/>
    <w:rsid w:val="00FD6637"/>
    <w:pPr>
      <w:ind w:left="720"/>
      <w:contextualSpacing/>
    </w:pPr>
    <w:rPr>
      <w:rFonts w:asciiTheme="minorHAnsi" w:eastAsiaTheme="minorHAnsi" w:hAnsiTheme="minorHAnsi" w:cstheme="minorBidi"/>
    </w:rPr>
  </w:style>
  <w:style w:type="paragraph" w:styleId="BodyText">
    <w:name w:val="Body Text"/>
    <w:basedOn w:val="Normal"/>
    <w:link w:val="BodyTextChar"/>
    <w:rsid w:val="00FD6637"/>
    <w:rPr>
      <w:rFonts w:ascii="Arial" w:hAnsi="Arial" w:cs="Arial"/>
      <w:b/>
      <w:bCs/>
    </w:rPr>
  </w:style>
  <w:style w:type="character" w:customStyle="1" w:styleId="BodyTextChar">
    <w:name w:val="Body Text Char"/>
    <w:basedOn w:val="DefaultParagraphFont"/>
    <w:link w:val="BodyText"/>
    <w:rsid w:val="00FD6637"/>
    <w:rPr>
      <w:rFonts w:ascii="Arial" w:eastAsia="Times New Roman" w:hAnsi="Arial" w:cs="Arial"/>
      <w:b/>
      <w:bCs/>
    </w:rPr>
  </w:style>
  <w:style w:type="paragraph" w:styleId="BodyTextIndent2">
    <w:name w:val="Body Text Indent 2"/>
    <w:basedOn w:val="Normal"/>
    <w:link w:val="BodyTextIndent2Char"/>
    <w:rsid w:val="00FD6637"/>
    <w:pPr>
      <w:ind w:left="360" w:hanging="360"/>
    </w:pPr>
    <w:rPr>
      <w:rFonts w:cs="Arial"/>
    </w:rPr>
  </w:style>
  <w:style w:type="character" w:customStyle="1" w:styleId="BodyTextIndent2Char">
    <w:name w:val="Body Text Indent 2 Char"/>
    <w:basedOn w:val="DefaultParagraphFont"/>
    <w:link w:val="BodyTextIndent2"/>
    <w:rsid w:val="00FD6637"/>
    <w:rPr>
      <w:rFonts w:eastAsia="Times New Roman" w:cs="Arial"/>
    </w:rPr>
  </w:style>
  <w:style w:type="paragraph" w:styleId="Header">
    <w:name w:val="header"/>
    <w:basedOn w:val="Normal"/>
    <w:link w:val="HeaderChar"/>
    <w:uiPriority w:val="99"/>
    <w:unhideWhenUsed/>
    <w:rsid w:val="00FD6637"/>
    <w:pPr>
      <w:tabs>
        <w:tab w:val="center" w:pos="4680"/>
        <w:tab w:val="right" w:pos="9360"/>
      </w:tabs>
    </w:pPr>
  </w:style>
  <w:style w:type="character" w:customStyle="1" w:styleId="HeaderChar">
    <w:name w:val="Header Char"/>
    <w:basedOn w:val="DefaultParagraphFont"/>
    <w:link w:val="Header"/>
    <w:uiPriority w:val="99"/>
    <w:rsid w:val="00FD6637"/>
    <w:rPr>
      <w:rFonts w:eastAsia="Times New Roman"/>
    </w:rPr>
  </w:style>
  <w:style w:type="paragraph" w:styleId="Footer">
    <w:name w:val="footer"/>
    <w:basedOn w:val="Normal"/>
    <w:link w:val="FooterChar"/>
    <w:uiPriority w:val="99"/>
    <w:unhideWhenUsed/>
    <w:rsid w:val="00FD6637"/>
    <w:pPr>
      <w:tabs>
        <w:tab w:val="center" w:pos="4680"/>
        <w:tab w:val="right" w:pos="9360"/>
      </w:tabs>
    </w:pPr>
  </w:style>
  <w:style w:type="character" w:customStyle="1" w:styleId="FooterChar">
    <w:name w:val="Footer Char"/>
    <w:basedOn w:val="DefaultParagraphFont"/>
    <w:link w:val="Footer"/>
    <w:uiPriority w:val="99"/>
    <w:rsid w:val="00FD6637"/>
    <w:rPr>
      <w:rFonts w:eastAsia="Times New Roman"/>
    </w:rPr>
  </w:style>
  <w:style w:type="table" w:styleId="TableGrid">
    <w:name w:val="Table Grid"/>
    <w:basedOn w:val="TableNormal"/>
    <w:uiPriority w:val="59"/>
    <w:rsid w:val="00BD185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D185D"/>
    <w:pPr>
      <w:spacing w:before="100" w:beforeAutospacing="1" w:after="100" w:afterAutospacing="1"/>
    </w:pPr>
  </w:style>
  <w:style w:type="paragraph" w:styleId="HTMLPreformatted">
    <w:name w:val="HTML Preformatted"/>
    <w:basedOn w:val="Normal"/>
    <w:link w:val="HTMLPreformattedChar"/>
    <w:uiPriority w:val="99"/>
    <w:semiHidden/>
    <w:unhideWhenUsed/>
    <w:rsid w:val="00BD1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D185D"/>
    <w:rPr>
      <w:rFonts w:ascii="Courier New" w:eastAsia="Times New Roman" w:hAnsi="Courier New" w:cs="Courier New"/>
      <w:sz w:val="20"/>
      <w:szCs w:val="20"/>
    </w:rPr>
  </w:style>
  <w:style w:type="paragraph" w:customStyle="1" w:styleId="MSNormal">
    <w:name w:val="MSNormal"/>
    <w:basedOn w:val="Normal"/>
    <w:rsid w:val="002F0CB7"/>
    <w:rPr>
      <w:sz w:val="20"/>
      <w:szCs w:val="20"/>
    </w:rPr>
  </w:style>
  <w:style w:type="paragraph" w:customStyle="1" w:styleId="SectPara">
    <w:name w:val="Sect Para"/>
    <w:basedOn w:val="MSNormal"/>
    <w:rsid w:val="002F0CB7"/>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right="-720" w:hanging="2160"/>
    </w:pPr>
  </w:style>
  <w:style w:type="paragraph" w:customStyle="1" w:styleId="a">
    <w:name w:val="a"/>
    <w:basedOn w:val="SectPara"/>
    <w:rsid w:val="002F0CB7"/>
    <w:pPr>
      <w:tabs>
        <w:tab w:val="left" w:pos="1620"/>
      </w:tabs>
      <w:ind w:left="1620" w:hanging="2340"/>
    </w:pPr>
  </w:style>
  <w:style w:type="paragraph" w:customStyle="1" w:styleId="1">
    <w:name w:val="1"/>
    <w:basedOn w:val="MSNormal"/>
    <w:rsid w:val="002F0CB7"/>
    <w:pPr>
      <w:tabs>
        <w:tab w:val="left" w:pos="-280"/>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980" w:right="-720" w:hanging="2700"/>
    </w:pPr>
    <w:rPr>
      <w:rFonts w:ascii="Bookman" w:hAnsi="Bookman"/>
    </w:rPr>
  </w:style>
  <w:style w:type="paragraph" w:customStyle="1" w:styleId="Section">
    <w:name w:val="Section"/>
    <w:basedOn w:val="MSNormal"/>
    <w:rsid w:val="002F0CB7"/>
    <w:pPr>
      <w:tabs>
        <w:tab w:val="left" w:pos="-72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60" w:right="-720" w:hanging="1980"/>
    </w:pPr>
    <w:rPr>
      <w:i/>
    </w:rPr>
  </w:style>
  <w:style w:type="character" w:styleId="CommentReference">
    <w:name w:val="annotation reference"/>
    <w:basedOn w:val="DefaultParagraphFont"/>
    <w:uiPriority w:val="99"/>
    <w:semiHidden/>
    <w:unhideWhenUsed/>
    <w:rsid w:val="00EF3650"/>
    <w:rPr>
      <w:sz w:val="16"/>
      <w:szCs w:val="16"/>
    </w:rPr>
  </w:style>
  <w:style w:type="paragraph" w:styleId="CommentText">
    <w:name w:val="annotation text"/>
    <w:basedOn w:val="Normal"/>
    <w:link w:val="CommentTextChar"/>
    <w:uiPriority w:val="99"/>
    <w:semiHidden/>
    <w:unhideWhenUsed/>
    <w:rsid w:val="00EF3650"/>
    <w:rPr>
      <w:sz w:val="20"/>
      <w:szCs w:val="20"/>
    </w:rPr>
  </w:style>
  <w:style w:type="character" w:customStyle="1" w:styleId="CommentTextChar">
    <w:name w:val="Comment Text Char"/>
    <w:basedOn w:val="DefaultParagraphFont"/>
    <w:link w:val="CommentText"/>
    <w:uiPriority w:val="99"/>
    <w:semiHidden/>
    <w:rsid w:val="00EF3650"/>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F3650"/>
    <w:rPr>
      <w:b/>
      <w:bCs/>
    </w:rPr>
  </w:style>
  <w:style w:type="character" w:customStyle="1" w:styleId="CommentSubjectChar">
    <w:name w:val="Comment Subject Char"/>
    <w:basedOn w:val="CommentTextChar"/>
    <w:link w:val="CommentSubject"/>
    <w:uiPriority w:val="99"/>
    <w:semiHidden/>
    <w:rsid w:val="00EF3650"/>
    <w:rPr>
      <w:rFonts w:eastAsia="Times New Roman"/>
      <w:b/>
      <w:bCs/>
      <w:sz w:val="20"/>
      <w:szCs w:val="20"/>
    </w:rPr>
  </w:style>
  <w:style w:type="paragraph" w:styleId="BalloonText">
    <w:name w:val="Balloon Text"/>
    <w:basedOn w:val="Normal"/>
    <w:link w:val="BalloonTextChar"/>
    <w:uiPriority w:val="99"/>
    <w:semiHidden/>
    <w:unhideWhenUsed/>
    <w:rsid w:val="00EF3650"/>
    <w:rPr>
      <w:rFonts w:ascii="Tahoma" w:hAnsi="Tahoma" w:cs="Tahoma"/>
      <w:sz w:val="16"/>
      <w:szCs w:val="16"/>
    </w:rPr>
  </w:style>
  <w:style w:type="character" w:customStyle="1" w:styleId="BalloonTextChar">
    <w:name w:val="Balloon Text Char"/>
    <w:basedOn w:val="DefaultParagraphFont"/>
    <w:link w:val="BalloonText"/>
    <w:uiPriority w:val="99"/>
    <w:semiHidden/>
    <w:rsid w:val="00EF3650"/>
    <w:rPr>
      <w:rFonts w:ascii="Tahoma" w:eastAsia="Times New Roman" w:hAnsi="Tahoma" w:cs="Tahoma"/>
      <w:sz w:val="16"/>
      <w:szCs w:val="16"/>
    </w:rPr>
  </w:style>
  <w:style w:type="paragraph" w:styleId="Revision">
    <w:name w:val="Revision"/>
    <w:hidden/>
    <w:uiPriority w:val="99"/>
    <w:semiHidden/>
    <w:rsid w:val="00EF3650"/>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ADD55-C4F5-415E-BEA7-56073C36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dhoff</dc:creator>
  <cp:lastModifiedBy>Soronda Daniels</cp:lastModifiedBy>
  <cp:revision>2</cp:revision>
  <dcterms:created xsi:type="dcterms:W3CDTF">2021-02-04T18:07:00Z</dcterms:created>
  <dcterms:modified xsi:type="dcterms:W3CDTF">2021-02-04T18:07:00Z</dcterms:modified>
</cp:coreProperties>
</file>