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A88" w:rsidRDefault="000D0001">
      <w:r>
        <w:t>Your position has been identified a</w:t>
      </w:r>
      <w:r w:rsidR="00C464A2" w:rsidRPr="00C464A2">
        <w:t>s a Campus Security Authority.  You will now learn what that means for you as an employee at the University of West Georgia.</w:t>
      </w:r>
    </w:p>
    <w:p w:rsidR="001223C6"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This training module contains content that discusses a variety of crimes, including sexual assault.  </w:t>
      </w:r>
      <w:r w:rsidR="000D0001">
        <w:rPr>
          <w:rFonts w:ascii="Calibri" w:eastAsia="Times New Roman" w:hAnsi="Calibri" w:cs="Calibri"/>
          <w:color w:val="000000"/>
        </w:rPr>
        <w:t xml:space="preserve">Please practice discretion and self-care when viewing content that may be disturbing.  </w:t>
      </w:r>
      <w:r w:rsidRPr="00C464A2">
        <w:rPr>
          <w:rFonts w:ascii="Calibri" w:eastAsia="Times New Roman" w:hAnsi="Calibri" w:cs="Calibri"/>
          <w:color w:val="000000"/>
        </w:rPr>
        <w:t xml:space="preserve">If you have any concerns, please contact the UWG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Coordinator </w:t>
      </w:r>
      <w:r w:rsidR="000D0001">
        <w:rPr>
          <w:rFonts w:ascii="Calibri" w:eastAsia="Times New Roman" w:hAnsi="Calibri" w:cs="Calibri"/>
          <w:color w:val="000000"/>
        </w:rPr>
        <w:t>at clery@westga.edu</w:t>
      </w:r>
      <w:r w:rsidRPr="00C464A2">
        <w:rPr>
          <w:rFonts w:ascii="Calibri" w:eastAsia="Times New Roman" w:hAnsi="Calibri" w:cs="Calibri"/>
          <w:color w:val="000000"/>
        </w:rPr>
        <w:t xml:space="preserve">.  </w:t>
      </w:r>
    </w:p>
    <w:p w:rsidR="001223C6" w:rsidRDefault="001223C6" w:rsidP="00C464A2">
      <w:pPr>
        <w:spacing w:after="0" w:line="240" w:lineRule="auto"/>
        <w:rPr>
          <w:rFonts w:ascii="Calibri" w:eastAsia="Times New Roman" w:hAnsi="Calibri" w:cs="Calibri"/>
          <w:color w:val="000000"/>
        </w:rPr>
      </w:pPr>
    </w:p>
    <w:p w:rsidR="000D0001" w:rsidRDefault="000D0001" w:rsidP="00C464A2">
      <w:pPr>
        <w:spacing w:after="0" w:line="240" w:lineRule="auto"/>
        <w:rPr>
          <w:rFonts w:ascii="Calibri" w:eastAsia="Times New Roman" w:hAnsi="Calibri" w:cs="Calibri"/>
          <w:color w:val="000000"/>
        </w:rPr>
      </w:pPr>
      <w:r>
        <w:rPr>
          <w:rFonts w:ascii="Calibri" w:eastAsia="Times New Roman" w:hAnsi="Calibri" w:cs="Calibri"/>
          <w:color w:val="000000"/>
        </w:rPr>
        <w:t xml:space="preserve">The Jeanne </w:t>
      </w:r>
      <w:proofErr w:type="spellStart"/>
      <w:r>
        <w:rPr>
          <w:rFonts w:ascii="Calibri" w:eastAsia="Times New Roman" w:hAnsi="Calibri" w:cs="Calibri"/>
          <w:color w:val="000000"/>
        </w:rPr>
        <w:t>Clery</w:t>
      </w:r>
      <w:proofErr w:type="spellEnd"/>
      <w:r>
        <w:rPr>
          <w:rFonts w:ascii="Calibri" w:eastAsia="Times New Roman" w:hAnsi="Calibri" w:cs="Calibri"/>
          <w:color w:val="000000"/>
        </w:rPr>
        <w:t xml:space="preserve"> Disclosure of Campus Security Policy and Campus Crime Statistics Act, codified at 20 USC 1092(f) as a part of the Higher Education Act of 1965, is a federal law that requires colleges and universities to disclose certain timely and annual information about campus crime and security policies.  All public and private institutions of post-secondary education participating in federal student aid programs are subject to it.  </w:t>
      </w:r>
    </w:p>
    <w:p w:rsidR="009C1033" w:rsidRDefault="009C1033" w:rsidP="00C464A2">
      <w:pPr>
        <w:spacing w:after="0" w:line="240" w:lineRule="auto"/>
        <w:rPr>
          <w:rFonts w:ascii="Calibri" w:eastAsia="Times New Roman" w:hAnsi="Calibri" w:cs="Calibri"/>
          <w:color w:val="000000"/>
        </w:rPr>
      </w:pPr>
    </w:p>
    <w:p w:rsidR="00C464A2" w:rsidRPr="00C464A2" w:rsidRDefault="000D0001" w:rsidP="00C464A2">
      <w:pPr>
        <w:spacing w:after="0" w:line="240" w:lineRule="auto"/>
        <w:rPr>
          <w:rFonts w:ascii="Calibri" w:eastAsia="Times New Roman" w:hAnsi="Calibri" w:cs="Calibri"/>
          <w:color w:val="000000"/>
        </w:rPr>
      </w:pPr>
      <w:r>
        <w:rPr>
          <w:rFonts w:ascii="Calibri" w:eastAsia="Times New Roman" w:hAnsi="Calibri" w:cs="Calibri"/>
          <w:color w:val="000000"/>
        </w:rPr>
        <w:t>A</w:t>
      </w:r>
      <w:r w:rsidR="00C464A2" w:rsidRPr="00C464A2">
        <w:rPr>
          <w:rFonts w:ascii="Calibri" w:eastAsia="Times New Roman" w:hAnsi="Calibri" w:cs="Calibri"/>
          <w:color w:val="000000"/>
        </w:rPr>
        <w:t xml:space="preserve"> CSA is defined as a university employee whose function’s involve significant contact with students and those individuals with significant responsibility for student and campus activities.  Examples include any person who works for UWG Police. A dean of students or other person who oversees student housing, student conduct, a student center, or any student extracurricular activities.  A director of athletics and all coaches, including graduate assistants.  A faculty or staff advisor to a student group.  A student resident advisor also known as an RA.  Anyone who monitors access to dormitories or other institutional buildings.  An individual who helps to coordinate Greek Life affairs, Title IX coordinators and Investigators, a director of Health Services or the Counseling Center, victim advocates or others who are responsible for advocacy services, including Sexual Assault Response Team members.  In addition, if students are directed by policy or procedure to report crimes to you, you are a campus security authority.</w:t>
      </w:r>
    </w:p>
    <w:p w:rsidR="00783B73" w:rsidRDefault="00783B73"/>
    <w:p w:rsidR="000D0001" w:rsidRDefault="000D0001">
      <w:r>
        <w:t xml:space="preserve">Many crimes, especially sexual assault, are often not reported to the police.  However, the university is required by law to report all </w:t>
      </w:r>
      <w:proofErr w:type="spellStart"/>
      <w:r>
        <w:t>Clery</w:t>
      </w:r>
      <w:proofErr w:type="spellEnd"/>
      <w:r>
        <w:t xml:space="preserve"> Act crimes</w:t>
      </w:r>
      <w:r w:rsidR="00783B73">
        <w:t xml:space="preserve">, including sexual assaults, in our yearly crime statistics.  These crime statistics include a variety of crimes, which are discussed later.  As a campus security authority, you are one of the members of our community that must report these crimes.  CSA’s are responsible for reporting allegations of </w:t>
      </w:r>
      <w:proofErr w:type="spellStart"/>
      <w:r w:rsidR="00783B73">
        <w:t>Clery</w:t>
      </w:r>
      <w:proofErr w:type="spellEnd"/>
      <w:r w:rsidR="00783B73">
        <w:t xml:space="preserve"> Act crimes that are reported to them in their capacity as a CSA.  This means that CSA’s are not responsible for investigating or reporting incidents that they overhear students talking about in a hallway conversation, that a classmate or student mentions during an in-class discussion, that a victim mentions during a speech, workshop, or any other form of group presentation, or that the CSA otherwise learns about in an indirect manner.</w:t>
      </w: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Step 1. Get the facts, and only the facts.  Do not try to analyze the statements for truth or meaning.  Expert investigators with Student Conduct, Title IX, or the University Police will analyze and follow up if needed.  It is important that you attempt to answer the</w:t>
      </w:r>
      <w:r w:rsidR="002B615E">
        <w:rPr>
          <w:rFonts w:ascii="Calibri" w:eastAsia="Times New Roman" w:hAnsi="Calibri" w:cs="Calibri"/>
          <w:color w:val="000000"/>
        </w:rPr>
        <w:t xml:space="preserve"> following </w:t>
      </w:r>
      <w:r w:rsidR="0018274D" w:rsidRPr="00C464A2">
        <w:rPr>
          <w:rFonts w:ascii="Calibri" w:eastAsia="Times New Roman" w:hAnsi="Calibri" w:cs="Calibri"/>
          <w:color w:val="000000"/>
        </w:rPr>
        <w:t>questions</w:t>
      </w:r>
      <w:r w:rsidR="0018274D">
        <w:rPr>
          <w:rFonts w:ascii="Calibri" w:eastAsia="Times New Roman" w:hAnsi="Calibri" w:cs="Calibri"/>
          <w:color w:val="000000"/>
        </w:rPr>
        <w:t>, when</w:t>
      </w:r>
      <w:r w:rsidRPr="00C464A2">
        <w:rPr>
          <w:rFonts w:ascii="Calibri" w:eastAsia="Times New Roman" w:hAnsi="Calibri" w:cs="Calibri"/>
          <w:color w:val="000000"/>
        </w:rPr>
        <w:t xml:space="preserve"> did the incident occur</w:t>
      </w:r>
      <w:r>
        <w:rPr>
          <w:rFonts w:ascii="Calibri" w:eastAsia="Times New Roman" w:hAnsi="Calibri" w:cs="Calibri"/>
          <w:color w:val="000000"/>
        </w:rPr>
        <w:t>?</w:t>
      </w:r>
      <w:r w:rsidRPr="00C464A2">
        <w:rPr>
          <w:rFonts w:ascii="Calibri" w:eastAsia="Times New Roman" w:hAnsi="Calibri" w:cs="Calibri"/>
          <w:color w:val="000000"/>
        </w:rPr>
        <w:t xml:space="preserve">  The individual should be as specific as possible about the date and time. </w:t>
      </w:r>
      <w:r>
        <w:rPr>
          <w:rFonts w:ascii="Calibri" w:eastAsia="Times New Roman" w:hAnsi="Calibri" w:cs="Calibri"/>
          <w:color w:val="000000"/>
        </w:rPr>
        <w:t xml:space="preserve">  </w:t>
      </w:r>
      <w:r w:rsidRPr="00C464A2">
        <w:rPr>
          <w:rFonts w:ascii="Calibri" w:eastAsia="Times New Roman" w:hAnsi="Calibri" w:cs="Calibri"/>
          <w:color w:val="000000"/>
        </w:rPr>
        <w:t xml:space="preserve">Note the date the incident was reported to you.  </w:t>
      </w:r>
      <w:r w:rsidR="00FC463C">
        <w:rPr>
          <w:rFonts w:ascii="Calibri" w:eastAsia="Times New Roman" w:hAnsi="Calibri" w:cs="Calibri"/>
          <w:color w:val="000000"/>
        </w:rPr>
        <w:t xml:space="preserve">Where did the incident occur?  </w:t>
      </w:r>
      <w:r w:rsidRPr="00C464A2">
        <w:rPr>
          <w:rFonts w:ascii="Calibri" w:eastAsia="Times New Roman" w:hAnsi="Calibri" w:cs="Calibri"/>
          <w:color w:val="000000"/>
        </w:rPr>
        <w:t xml:space="preserve">Ask for clarification if needed.  For example, if the person states their room was broken into, find out which specific building and room number.  </w:t>
      </w:r>
      <w:r w:rsidR="00FC463C">
        <w:rPr>
          <w:rFonts w:ascii="Calibri" w:eastAsia="Times New Roman" w:hAnsi="Calibri" w:cs="Calibri"/>
          <w:color w:val="000000"/>
        </w:rPr>
        <w:t>W</w:t>
      </w:r>
      <w:r w:rsidRPr="00C464A2">
        <w:rPr>
          <w:rFonts w:ascii="Calibri" w:eastAsia="Times New Roman" w:hAnsi="Calibri" w:cs="Calibri"/>
          <w:color w:val="000000"/>
        </w:rPr>
        <w:t xml:space="preserve">ho was involved </w:t>
      </w:r>
      <w:r w:rsidR="00FC463C">
        <w:rPr>
          <w:rFonts w:ascii="Calibri" w:eastAsia="Times New Roman" w:hAnsi="Calibri" w:cs="Calibri"/>
          <w:color w:val="000000"/>
        </w:rPr>
        <w:t>and</w:t>
      </w:r>
      <w:r w:rsidRPr="00C464A2">
        <w:rPr>
          <w:rFonts w:ascii="Calibri" w:eastAsia="Times New Roman" w:hAnsi="Calibri" w:cs="Calibri"/>
          <w:color w:val="000000"/>
        </w:rPr>
        <w:t xml:space="preserve"> what role </w:t>
      </w:r>
      <w:r w:rsidR="00FC463C">
        <w:rPr>
          <w:rFonts w:ascii="Calibri" w:eastAsia="Times New Roman" w:hAnsi="Calibri" w:cs="Calibri"/>
          <w:color w:val="000000"/>
        </w:rPr>
        <w:t xml:space="preserve">did </w:t>
      </w:r>
      <w:r w:rsidRPr="00C464A2">
        <w:rPr>
          <w:rFonts w:ascii="Calibri" w:eastAsia="Times New Roman" w:hAnsi="Calibri" w:cs="Calibri"/>
          <w:color w:val="000000"/>
        </w:rPr>
        <w:t>the play</w:t>
      </w:r>
      <w:r w:rsidR="00FC463C">
        <w:rPr>
          <w:rFonts w:ascii="Calibri" w:eastAsia="Times New Roman" w:hAnsi="Calibri" w:cs="Calibri"/>
          <w:color w:val="000000"/>
        </w:rPr>
        <w:t>?</w:t>
      </w:r>
      <w:r w:rsidRPr="00C464A2">
        <w:rPr>
          <w:rFonts w:ascii="Calibri" w:eastAsia="Times New Roman" w:hAnsi="Calibri" w:cs="Calibri"/>
          <w:color w:val="000000"/>
        </w:rPr>
        <w:t xml:space="preserve">  Were there multiple victims or multiple suspects?  Was the person only a witness?  If the person reporting the incident to you is willing, ask for full names and dates of birth.  </w:t>
      </w:r>
      <w:r w:rsidR="00FC463C">
        <w:rPr>
          <w:rFonts w:ascii="Calibri" w:eastAsia="Times New Roman" w:hAnsi="Calibri" w:cs="Calibri"/>
          <w:color w:val="000000"/>
        </w:rPr>
        <w:t>W</w:t>
      </w:r>
      <w:r w:rsidRPr="00C464A2">
        <w:rPr>
          <w:rFonts w:ascii="Calibri" w:eastAsia="Times New Roman" w:hAnsi="Calibri" w:cs="Calibri"/>
          <w:color w:val="000000"/>
        </w:rPr>
        <w:t>hat happened</w:t>
      </w:r>
      <w:r w:rsidR="00FC463C">
        <w:rPr>
          <w:rFonts w:ascii="Calibri" w:eastAsia="Times New Roman" w:hAnsi="Calibri" w:cs="Calibri"/>
          <w:color w:val="000000"/>
        </w:rPr>
        <w:t>?</w:t>
      </w:r>
      <w:r w:rsidRPr="00C464A2">
        <w:rPr>
          <w:rFonts w:ascii="Calibri" w:eastAsia="Times New Roman" w:hAnsi="Calibri" w:cs="Calibri"/>
          <w:color w:val="000000"/>
        </w:rPr>
        <w:t xml:space="preserve">  </w:t>
      </w:r>
      <w:r w:rsidR="00FC463C">
        <w:rPr>
          <w:rFonts w:ascii="Calibri" w:eastAsia="Times New Roman" w:hAnsi="Calibri" w:cs="Calibri"/>
          <w:color w:val="000000"/>
        </w:rPr>
        <w:t xml:space="preserve">Ask the person what happened.  Try to clarify what they mean.  </w:t>
      </w:r>
      <w:r w:rsidRPr="00C464A2">
        <w:rPr>
          <w:rFonts w:ascii="Calibri" w:eastAsia="Times New Roman" w:hAnsi="Calibri" w:cs="Calibri"/>
          <w:color w:val="000000"/>
        </w:rPr>
        <w:t xml:space="preserve">For instance, they may report that they were "robbed at the Oaks."  They may mean that someone burglarized their dorm room while they were in class or it may mean that they were in fact, </w:t>
      </w:r>
      <w:r w:rsidRPr="00C464A2">
        <w:rPr>
          <w:rFonts w:ascii="Calibri" w:eastAsia="Times New Roman" w:hAnsi="Calibri" w:cs="Calibri"/>
          <w:color w:val="000000"/>
        </w:rPr>
        <w:lastRenderedPageBreak/>
        <w:t xml:space="preserve">robbed at gun point.  If the crime is ongoing or there is another </w:t>
      </w:r>
      <w:r w:rsidR="005C54A2" w:rsidRPr="00C464A2">
        <w:rPr>
          <w:rFonts w:ascii="Calibri" w:eastAsia="Times New Roman" w:hAnsi="Calibri" w:cs="Calibri"/>
          <w:color w:val="000000"/>
        </w:rPr>
        <w:t>immediate</w:t>
      </w:r>
      <w:r w:rsidRPr="00C464A2">
        <w:rPr>
          <w:rFonts w:ascii="Calibri" w:eastAsia="Times New Roman" w:hAnsi="Calibri" w:cs="Calibri"/>
          <w:color w:val="000000"/>
        </w:rPr>
        <w:t xml:space="preserve"> threat to campus safety, call the police immediately.</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Step 2.  Record the facts.  If able, write down the information as you ask questions to ensure that nothing is forgotten.  Capture all of the details from the person reporting the crime.  Avoid the use of jargo</w:t>
      </w:r>
      <w:r w:rsidR="00FC463C">
        <w:rPr>
          <w:rFonts w:ascii="Calibri" w:eastAsia="Times New Roman" w:hAnsi="Calibri" w:cs="Calibri"/>
          <w:color w:val="000000"/>
        </w:rPr>
        <w:t>n</w:t>
      </w:r>
      <w:r w:rsidRPr="00C464A2">
        <w:rPr>
          <w:rFonts w:ascii="Calibri" w:eastAsia="Times New Roman" w:hAnsi="Calibri" w:cs="Calibri"/>
          <w:color w:val="000000"/>
        </w:rPr>
        <w:t xml:space="preserve"> that may be easily misinterpreted or unclear.  Ask the person if this has been reported to anyone else, and if so, to whom?  Ask if they, or the victim, need medical, police, or other assistance.  Remember, even if the person does not want this incident reported or wishes to remain anonymous, federal law requires you to report the incident.  However, you can provide anonymity by omitting their personal information.  You must still report when, where, and what occurred.</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Do: Get the facts, do not assume anything, and ask for clarification if needed.  Record the facts as reported to you, do not elaborate or "fill in the blanks."  Fill out the CSA Disclosure fo</w:t>
      </w:r>
      <w:r w:rsidR="00BD7525">
        <w:rPr>
          <w:rFonts w:ascii="Calibri" w:eastAsia="Times New Roman" w:hAnsi="Calibri" w:cs="Calibri"/>
          <w:color w:val="000000"/>
        </w:rPr>
        <w:t>r</w:t>
      </w:r>
      <w:r w:rsidRPr="00C464A2">
        <w:rPr>
          <w:rFonts w:ascii="Calibri" w:eastAsia="Times New Roman" w:hAnsi="Calibri" w:cs="Calibri"/>
          <w:color w:val="000000"/>
        </w:rPr>
        <w:t xml:space="preserve">m at </w:t>
      </w:r>
      <w:r w:rsidR="00FC463C">
        <w:rPr>
          <w:rFonts w:ascii="Calibri" w:eastAsia="Times New Roman" w:hAnsi="Calibri" w:cs="Calibri"/>
          <w:color w:val="000000"/>
        </w:rPr>
        <w:t>www</w:t>
      </w:r>
      <w:r w:rsidRPr="00C464A2">
        <w:rPr>
          <w:rFonts w:ascii="Calibri" w:eastAsia="Times New Roman" w:hAnsi="Calibri" w:cs="Calibri"/>
          <w:color w:val="000000"/>
        </w:rPr>
        <w:t>.westga.edu/</w:t>
      </w:r>
      <w:r w:rsidR="00FC463C">
        <w:rPr>
          <w:rFonts w:ascii="Calibri" w:eastAsia="Times New Roman" w:hAnsi="Calibri" w:cs="Calibri"/>
          <w:color w:val="000000"/>
        </w:rPr>
        <w:t>cleryact</w:t>
      </w:r>
      <w:r w:rsidRPr="00C464A2">
        <w:rPr>
          <w:rFonts w:ascii="Calibri" w:eastAsia="Times New Roman" w:hAnsi="Calibri" w:cs="Calibri"/>
          <w:color w:val="000000"/>
        </w:rPr>
        <w:t>.    Inform the person they may report this information directly to the police, but are not required to.  Let the victim know about the CSA reporting process and direct them to police, health services, counseling, Title IX, or other resources as appropriate.  Don't: Try to prove or disprove their statements or attempt to determine guilt or innocence.  Don</w:t>
      </w:r>
      <w:r w:rsidR="00FC463C">
        <w:rPr>
          <w:rFonts w:ascii="Calibri" w:eastAsia="Times New Roman" w:hAnsi="Calibri" w:cs="Calibri"/>
          <w:color w:val="000000"/>
        </w:rPr>
        <w:t>’</w:t>
      </w:r>
      <w:r w:rsidRPr="00C464A2">
        <w:rPr>
          <w:rFonts w:ascii="Calibri" w:eastAsia="Times New Roman" w:hAnsi="Calibri" w:cs="Calibri"/>
          <w:color w:val="000000"/>
        </w:rPr>
        <w:t xml:space="preserve">t attempt to locate the perpetrator.  If the location of the perpetrator is known and the person wishes for police involvement, </w:t>
      </w:r>
      <w:r w:rsidR="005C54A2" w:rsidRPr="00C464A2">
        <w:rPr>
          <w:rFonts w:ascii="Calibri" w:eastAsia="Times New Roman" w:hAnsi="Calibri" w:cs="Calibri"/>
          <w:color w:val="000000"/>
        </w:rPr>
        <w:t>encourage</w:t>
      </w:r>
      <w:r w:rsidRPr="00C464A2">
        <w:rPr>
          <w:rFonts w:ascii="Calibri" w:eastAsia="Times New Roman" w:hAnsi="Calibri" w:cs="Calibri"/>
          <w:color w:val="000000"/>
        </w:rPr>
        <w:t xml:space="preserve"> them to contact the university police.</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Step 3.  Report the facts.  Complete the CSA online disclosure form.  </w:t>
      </w:r>
      <w:r w:rsidR="005C54A2" w:rsidRPr="00C464A2">
        <w:rPr>
          <w:rFonts w:ascii="Calibri" w:eastAsia="Times New Roman" w:hAnsi="Calibri" w:cs="Calibri"/>
          <w:color w:val="000000"/>
        </w:rPr>
        <w:t>Answer</w:t>
      </w:r>
      <w:r w:rsidRPr="00C464A2">
        <w:rPr>
          <w:rFonts w:ascii="Calibri" w:eastAsia="Times New Roman" w:hAnsi="Calibri" w:cs="Calibri"/>
          <w:color w:val="000000"/>
        </w:rPr>
        <w:t xml:space="preserve"> all questions as fully as possible.  The last field is for any information you have that is not included elsewhere.  When you have </w:t>
      </w:r>
      <w:r w:rsidR="00FC463C">
        <w:rPr>
          <w:rFonts w:ascii="Calibri" w:eastAsia="Times New Roman" w:hAnsi="Calibri" w:cs="Calibri"/>
          <w:color w:val="000000"/>
        </w:rPr>
        <w:t>completed</w:t>
      </w:r>
      <w:r w:rsidRPr="00C464A2">
        <w:rPr>
          <w:rFonts w:ascii="Calibri" w:eastAsia="Times New Roman" w:hAnsi="Calibri" w:cs="Calibri"/>
          <w:color w:val="000000"/>
        </w:rPr>
        <w:t xml:space="preserve"> the form and reviewed it for completeness, submit the form. It will then be emailed to the university police for inclusion in the crime statistics.</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It is important to identify the locations whereby reportable crimes may occur.  On campus, these include academic building</w:t>
      </w:r>
      <w:r w:rsidR="00FC463C">
        <w:rPr>
          <w:rFonts w:ascii="Calibri" w:eastAsia="Times New Roman" w:hAnsi="Calibri" w:cs="Calibri"/>
          <w:color w:val="000000"/>
        </w:rPr>
        <w:t>s</w:t>
      </w:r>
      <w:r w:rsidRPr="00C464A2">
        <w:rPr>
          <w:rFonts w:ascii="Calibri" w:eastAsia="Times New Roman" w:hAnsi="Calibri" w:cs="Calibri"/>
          <w:color w:val="000000"/>
        </w:rPr>
        <w:t>, dining hall</w:t>
      </w:r>
      <w:r w:rsidR="00FC463C">
        <w:rPr>
          <w:rFonts w:ascii="Calibri" w:eastAsia="Times New Roman" w:hAnsi="Calibri" w:cs="Calibri"/>
          <w:color w:val="000000"/>
        </w:rPr>
        <w:t>s</w:t>
      </w:r>
      <w:r w:rsidRPr="00C464A2">
        <w:rPr>
          <w:rFonts w:ascii="Calibri" w:eastAsia="Times New Roman" w:hAnsi="Calibri" w:cs="Calibri"/>
          <w:color w:val="000000"/>
        </w:rPr>
        <w:t>, athletic complex, campus Residence Hall</w:t>
      </w:r>
      <w:r w:rsidR="00FC463C">
        <w:rPr>
          <w:rFonts w:ascii="Calibri" w:eastAsia="Times New Roman" w:hAnsi="Calibri" w:cs="Calibri"/>
          <w:color w:val="000000"/>
        </w:rPr>
        <w:t xml:space="preserve">s, </w:t>
      </w:r>
      <w:r w:rsidRPr="00C464A2">
        <w:rPr>
          <w:rFonts w:ascii="Calibri" w:eastAsia="Times New Roman" w:hAnsi="Calibri" w:cs="Calibri"/>
          <w:color w:val="000000"/>
        </w:rPr>
        <w:t>green space on campus</w:t>
      </w:r>
      <w:r w:rsidR="00FC463C">
        <w:rPr>
          <w:rFonts w:ascii="Calibri" w:eastAsia="Times New Roman" w:hAnsi="Calibri" w:cs="Calibri"/>
          <w:color w:val="000000"/>
        </w:rPr>
        <w:t>, c</w:t>
      </w:r>
      <w:r w:rsidRPr="00C464A2">
        <w:rPr>
          <w:rFonts w:ascii="Calibri" w:eastAsia="Times New Roman" w:hAnsi="Calibri" w:cs="Calibri"/>
          <w:color w:val="000000"/>
        </w:rPr>
        <w:t xml:space="preserve">rimes </w:t>
      </w:r>
      <w:r w:rsidR="005C54A2" w:rsidRPr="00C464A2">
        <w:rPr>
          <w:rFonts w:ascii="Calibri" w:eastAsia="Times New Roman" w:hAnsi="Calibri" w:cs="Calibri"/>
          <w:color w:val="000000"/>
        </w:rPr>
        <w:t>occurring</w:t>
      </w:r>
      <w:r w:rsidRPr="00C464A2">
        <w:rPr>
          <w:rFonts w:ascii="Calibri" w:eastAsia="Times New Roman" w:hAnsi="Calibri" w:cs="Calibri"/>
          <w:color w:val="000000"/>
        </w:rPr>
        <w:t xml:space="preserve"> in off-campus buildings or property owned or controlled by the university.  These properties include locations where there is a written agreement giving </w:t>
      </w:r>
      <w:r w:rsidR="00FC463C">
        <w:rPr>
          <w:rFonts w:ascii="Calibri" w:eastAsia="Times New Roman" w:hAnsi="Calibri" w:cs="Calibri"/>
          <w:color w:val="000000"/>
        </w:rPr>
        <w:t xml:space="preserve">ownership or </w:t>
      </w:r>
      <w:r w:rsidRPr="00C464A2">
        <w:rPr>
          <w:rFonts w:ascii="Calibri" w:eastAsia="Times New Roman" w:hAnsi="Calibri" w:cs="Calibri"/>
          <w:color w:val="000000"/>
        </w:rPr>
        <w:t xml:space="preserve">control of that location to the University.  An example of such would be rented space used for offices or an </w:t>
      </w:r>
      <w:r w:rsidR="005C54A2" w:rsidRPr="00C464A2">
        <w:rPr>
          <w:rFonts w:ascii="Calibri" w:eastAsia="Times New Roman" w:hAnsi="Calibri" w:cs="Calibri"/>
          <w:color w:val="000000"/>
        </w:rPr>
        <w:t>off-campus</w:t>
      </w:r>
      <w:r w:rsidRPr="00C464A2">
        <w:rPr>
          <w:rFonts w:ascii="Calibri" w:eastAsia="Times New Roman" w:hAnsi="Calibri" w:cs="Calibri"/>
          <w:color w:val="000000"/>
        </w:rPr>
        <w:t xml:space="preserve"> house dedicated to an </w:t>
      </w:r>
      <w:r w:rsidR="005C54A2" w:rsidRPr="00C464A2">
        <w:rPr>
          <w:rFonts w:ascii="Calibri" w:eastAsia="Times New Roman" w:hAnsi="Calibri" w:cs="Calibri"/>
          <w:color w:val="000000"/>
        </w:rPr>
        <w:t>on-campus</w:t>
      </w:r>
      <w:r w:rsidRPr="00C464A2">
        <w:rPr>
          <w:rFonts w:ascii="Calibri" w:eastAsia="Times New Roman" w:hAnsi="Calibri" w:cs="Calibri"/>
          <w:color w:val="000000"/>
        </w:rPr>
        <w:t xml:space="preserve"> student organization such as a fraternity or sorority.   Crimes occurring on public property adjacent to University property.  Public property is defined as roadways and their adjacent sidewalks.  It is important to note that these reportable locations do not include off-campus apartment complexes that are not owned or controlled by the University.</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Incidents that occur during off campus overnight trips or study abroad trips must be reported if certain circumstances are true.  First, if the overnight location is one where a repeated visit occurs.  This means the institution goes to the same location each year.  Second, if the trip is a short-stay "away" trip of more than one night.  In this scenario, there must be an agreement between the institution and the property location.   In this case, the institution must have some level of control over the location.  Third, an institutionally owned or controlled property abroad that is frequently used by students but does not fit the definition of being a separate campus.  Whenever in doubt, report the incident and include in the narrative box your reasoning for thinking the location applies.</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lastRenderedPageBreak/>
        <w:t xml:space="preserve">Next, we will define the crimes that must be reported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when they occur at an applicable location previously identified.</w:t>
      </w:r>
      <w:r w:rsidR="005C54A2">
        <w:rPr>
          <w:rFonts w:ascii="Calibri" w:eastAsia="Times New Roman" w:hAnsi="Calibri" w:cs="Calibri"/>
          <w:color w:val="000000"/>
        </w:rPr>
        <w:t xml:space="preserve">  </w:t>
      </w:r>
      <w:r w:rsidRPr="00C464A2">
        <w:rPr>
          <w:rFonts w:ascii="Calibri" w:eastAsia="Times New Roman" w:hAnsi="Calibri" w:cs="Calibri"/>
          <w:color w:val="000000"/>
        </w:rPr>
        <w:t>Murder/Non-negligent Manslaughter</w:t>
      </w:r>
      <w:r w:rsidR="005C54A2">
        <w:rPr>
          <w:rFonts w:ascii="Calibri" w:eastAsia="Times New Roman" w:hAnsi="Calibri" w:cs="Calibri"/>
          <w:color w:val="000000"/>
        </w:rPr>
        <w:t xml:space="preserve">, </w:t>
      </w:r>
      <w:r w:rsidRPr="00C464A2">
        <w:rPr>
          <w:rFonts w:ascii="Calibri" w:eastAsia="Times New Roman" w:hAnsi="Calibri" w:cs="Calibri"/>
          <w:color w:val="000000"/>
        </w:rPr>
        <w:t>Negligent Manslaughter</w:t>
      </w:r>
      <w:r w:rsidR="005C54A2">
        <w:rPr>
          <w:rFonts w:ascii="Calibri" w:eastAsia="Times New Roman" w:hAnsi="Calibri" w:cs="Calibri"/>
          <w:color w:val="000000"/>
        </w:rPr>
        <w:t xml:space="preserve">, </w:t>
      </w:r>
      <w:r w:rsidRPr="00C464A2">
        <w:rPr>
          <w:rFonts w:ascii="Calibri" w:eastAsia="Times New Roman" w:hAnsi="Calibri" w:cs="Calibri"/>
          <w:color w:val="000000"/>
        </w:rPr>
        <w:t>Rape</w:t>
      </w:r>
      <w:r w:rsidR="005C54A2">
        <w:rPr>
          <w:rFonts w:ascii="Calibri" w:eastAsia="Times New Roman" w:hAnsi="Calibri" w:cs="Calibri"/>
          <w:color w:val="000000"/>
        </w:rPr>
        <w:t xml:space="preserve">, </w:t>
      </w:r>
      <w:r w:rsidRPr="00C464A2">
        <w:rPr>
          <w:rFonts w:ascii="Calibri" w:eastAsia="Times New Roman" w:hAnsi="Calibri" w:cs="Calibri"/>
          <w:color w:val="000000"/>
        </w:rPr>
        <w:t>Fondling</w:t>
      </w:r>
      <w:r w:rsidR="005C54A2">
        <w:rPr>
          <w:rFonts w:ascii="Calibri" w:eastAsia="Times New Roman" w:hAnsi="Calibri" w:cs="Calibri"/>
          <w:color w:val="000000"/>
        </w:rPr>
        <w:t xml:space="preserve">, </w:t>
      </w:r>
      <w:r w:rsidRPr="00C464A2">
        <w:rPr>
          <w:rFonts w:ascii="Calibri" w:eastAsia="Times New Roman" w:hAnsi="Calibri" w:cs="Calibri"/>
          <w:color w:val="000000"/>
        </w:rPr>
        <w:t>Incest</w:t>
      </w:r>
      <w:r w:rsidR="005C54A2">
        <w:rPr>
          <w:rFonts w:ascii="Calibri" w:eastAsia="Times New Roman" w:hAnsi="Calibri" w:cs="Calibri"/>
          <w:color w:val="000000"/>
        </w:rPr>
        <w:t xml:space="preserve">, </w:t>
      </w:r>
      <w:r w:rsidRPr="00C464A2">
        <w:rPr>
          <w:rFonts w:ascii="Calibri" w:eastAsia="Times New Roman" w:hAnsi="Calibri" w:cs="Calibri"/>
          <w:color w:val="000000"/>
        </w:rPr>
        <w:t>Statutory Rape</w:t>
      </w:r>
      <w:r w:rsidR="005C54A2">
        <w:rPr>
          <w:rFonts w:ascii="Calibri" w:eastAsia="Times New Roman" w:hAnsi="Calibri" w:cs="Calibri"/>
          <w:color w:val="000000"/>
        </w:rPr>
        <w:t xml:space="preserve">, </w:t>
      </w:r>
      <w:r w:rsidRPr="00C464A2">
        <w:rPr>
          <w:rFonts w:ascii="Calibri" w:eastAsia="Times New Roman" w:hAnsi="Calibri" w:cs="Calibri"/>
          <w:color w:val="000000"/>
        </w:rPr>
        <w:t>Robbery, Burglary</w:t>
      </w:r>
      <w:r w:rsidR="005C54A2">
        <w:rPr>
          <w:rFonts w:ascii="Calibri" w:eastAsia="Times New Roman" w:hAnsi="Calibri" w:cs="Calibri"/>
          <w:color w:val="000000"/>
        </w:rPr>
        <w:t xml:space="preserve">, </w:t>
      </w:r>
      <w:r w:rsidRPr="00C464A2">
        <w:rPr>
          <w:rFonts w:ascii="Calibri" w:eastAsia="Times New Roman" w:hAnsi="Calibri" w:cs="Calibri"/>
          <w:color w:val="000000"/>
        </w:rPr>
        <w:t>Aggravated Assault</w:t>
      </w:r>
      <w:r w:rsidR="005C54A2">
        <w:rPr>
          <w:rFonts w:ascii="Calibri" w:eastAsia="Times New Roman" w:hAnsi="Calibri" w:cs="Calibri"/>
          <w:color w:val="000000"/>
        </w:rPr>
        <w:t xml:space="preserve">, </w:t>
      </w:r>
      <w:r w:rsidRPr="00C464A2">
        <w:rPr>
          <w:rFonts w:ascii="Calibri" w:eastAsia="Times New Roman" w:hAnsi="Calibri" w:cs="Calibri"/>
          <w:color w:val="000000"/>
        </w:rPr>
        <w:t>Motor Vehicle Theft</w:t>
      </w:r>
      <w:r w:rsidR="005C54A2">
        <w:rPr>
          <w:rFonts w:ascii="Calibri" w:eastAsia="Times New Roman" w:hAnsi="Calibri" w:cs="Calibri"/>
          <w:color w:val="000000"/>
        </w:rPr>
        <w:t xml:space="preserve">, </w:t>
      </w:r>
      <w:r w:rsidRPr="00C464A2">
        <w:rPr>
          <w:rFonts w:ascii="Calibri" w:eastAsia="Times New Roman" w:hAnsi="Calibri" w:cs="Calibri"/>
          <w:color w:val="000000"/>
        </w:rPr>
        <w:t>Arson</w:t>
      </w:r>
      <w:r w:rsidR="005C54A2">
        <w:rPr>
          <w:rFonts w:ascii="Calibri" w:eastAsia="Times New Roman" w:hAnsi="Calibri" w:cs="Calibri"/>
          <w:color w:val="000000"/>
        </w:rPr>
        <w:t xml:space="preserve">, </w:t>
      </w:r>
      <w:r w:rsidRPr="00C464A2">
        <w:rPr>
          <w:rFonts w:ascii="Calibri" w:eastAsia="Times New Roman" w:hAnsi="Calibri" w:cs="Calibri"/>
          <w:color w:val="000000"/>
        </w:rPr>
        <w:t>V</w:t>
      </w:r>
      <w:r w:rsidR="00FC463C">
        <w:rPr>
          <w:rFonts w:ascii="Calibri" w:eastAsia="Times New Roman" w:hAnsi="Calibri" w:cs="Calibri"/>
          <w:color w:val="000000"/>
        </w:rPr>
        <w:t xml:space="preserve">iolence </w:t>
      </w:r>
      <w:r w:rsidRPr="00C464A2">
        <w:rPr>
          <w:rFonts w:ascii="Calibri" w:eastAsia="Times New Roman" w:hAnsi="Calibri" w:cs="Calibri"/>
          <w:color w:val="000000"/>
        </w:rPr>
        <w:t>A</w:t>
      </w:r>
      <w:r w:rsidR="00FC463C">
        <w:rPr>
          <w:rFonts w:ascii="Calibri" w:eastAsia="Times New Roman" w:hAnsi="Calibri" w:cs="Calibri"/>
          <w:color w:val="000000"/>
        </w:rPr>
        <w:t xml:space="preserve">gainst </w:t>
      </w:r>
      <w:r w:rsidRPr="00C464A2">
        <w:rPr>
          <w:rFonts w:ascii="Calibri" w:eastAsia="Times New Roman" w:hAnsi="Calibri" w:cs="Calibri"/>
          <w:color w:val="000000"/>
        </w:rPr>
        <w:t>W</w:t>
      </w:r>
      <w:r w:rsidR="00FC463C">
        <w:rPr>
          <w:rFonts w:ascii="Calibri" w:eastAsia="Times New Roman" w:hAnsi="Calibri" w:cs="Calibri"/>
          <w:color w:val="000000"/>
        </w:rPr>
        <w:t xml:space="preserve">omen </w:t>
      </w:r>
      <w:r w:rsidRPr="00C464A2">
        <w:rPr>
          <w:rFonts w:ascii="Calibri" w:eastAsia="Times New Roman" w:hAnsi="Calibri" w:cs="Calibri"/>
          <w:color w:val="000000"/>
        </w:rPr>
        <w:t>A</w:t>
      </w:r>
      <w:r w:rsidR="00FC463C">
        <w:rPr>
          <w:rFonts w:ascii="Calibri" w:eastAsia="Times New Roman" w:hAnsi="Calibri" w:cs="Calibri"/>
          <w:color w:val="000000"/>
        </w:rPr>
        <w:t>ct</w:t>
      </w:r>
      <w:r w:rsidRPr="00C464A2">
        <w:rPr>
          <w:rFonts w:ascii="Calibri" w:eastAsia="Times New Roman" w:hAnsi="Calibri" w:cs="Calibri"/>
          <w:color w:val="000000"/>
        </w:rPr>
        <w:t xml:space="preserve"> crimes of Stalking, Domestic Violence, and Dating Violence</w:t>
      </w:r>
      <w:r w:rsidR="005C54A2">
        <w:rPr>
          <w:rFonts w:ascii="Calibri" w:eastAsia="Times New Roman" w:hAnsi="Calibri" w:cs="Calibri"/>
          <w:color w:val="000000"/>
        </w:rPr>
        <w:t xml:space="preserve">, </w:t>
      </w:r>
      <w:r w:rsidRPr="00C464A2">
        <w:rPr>
          <w:rFonts w:ascii="Calibri" w:eastAsia="Times New Roman" w:hAnsi="Calibri" w:cs="Calibri"/>
          <w:color w:val="000000"/>
        </w:rPr>
        <w:t>Hate Crimes, Weapon, Drug, or Alcohol Law Violation arrests and referrals.</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Murder and Non-negligent manslaughter </w:t>
      </w:r>
      <w:proofErr w:type="gramStart"/>
      <w:r w:rsidRPr="00C464A2">
        <w:rPr>
          <w:rFonts w:ascii="Calibri" w:eastAsia="Times New Roman" w:hAnsi="Calibri" w:cs="Calibri"/>
          <w:color w:val="000000"/>
        </w:rPr>
        <w:t>is</w:t>
      </w:r>
      <w:proofErr w:type="gramEnd"/>
      <w:r w:rsidRPr="00C464A2">
        <w:rPr>
          <w:rFonts w:ascii="Calibri" w:eastAsia="Times New Roman" w:hAnsi="Calibri" w:cs="Calibri"/>
          <w:color w:val="000000"/>
        </w:rPr>
        <w:t xml:space="preserve"> defined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as the willful killing of one human by another.  </w:t>
      </w:r>
      <w:r w:rsidR="005C54A2">
        <w:rPr>
          <w:rFonts w:ascii="Calibri" w:eastAsia="Times New Roman" w:hAnsi="Calibri" w:cs="Calibri"/>
          <w:color w:val="000000"/>
        </w:rPr>
        <w:t>This does not include s</w:t>
      </w:r>
      <w:r w:rsidRPr="00C464A2">
        <w:rPr>
          <w:rFonts w:ascii="Calibri" w:eastAsia="Times New Roman" w:hAnsi="Calibri" w:cs="Calibri"/>
          <w:color w:val="000000"/>
        </w:rPr>
        <w:t xml:space="preserve">uicides, traffic fatalities, fetal deaths, situational heart attacks, accidental deaths, assaults, or attempts to murder.  </w:t>
      </w:r>
      <w:r w:rsidR="00FC463C">
        <w:rPr>
          <w:rFonts w:ascii="Calibri" w:eastAsia="Times New Roman" w:hAnsi="Calibri" w:cs="Calibri"/>
          <w:color w:val="000000"/>
        </w:rPr>
        <w:t>M</w:t>
      </w:r>
      <w:r w:rsidRPr="00C464A2">
        <w:rPr>
          <w:rFonts w:ascii="Calibri" w:eastAsia="Times New Roman" w:hAnsi="Calibri" w:cs="Calibri"/>
          <w:color w:val="000000"/>
        </w:rPr>
        <w:t>anslaughter</w:t>
      </w:r>
      <w:r w:rsidR="00FC463C">
        <w:rPr>
          <w:rFonts w:ascii="Calibri" w:eastAsia="Times New Roman" w:hAnsi="Calibri" w:cs="Calibri"/>
          <w:color w:val="000000"/>
        </w:rPr>
        <w:t xml:space="preserve"> by negligence</w:t>
      </w:r>
      <w:r w:rsidRPr="00C464A2">
        <w:rPr>
          <w:rFonts w:ascii="Calibri" w:eastAsia="Times New Roman" w:hAnsi="Calibri" w:cs="Calibri"/>
          <w:color w:val="000000"/>
        </w:rPr>
        <w:t xml:space="preserve"> is defined as the killing of another person through gross negligence.  This does not include deaths due to the victim’s own negligence, accident</w:t>
      </w:r>
      <w:r w:rsidR="00FC463C">
        <w:rPr>
          <w:rFonts w:ascii="Calibri" w:eastAsia="Times New Roman" w:hAnsi="Calibri" w:cs="Calibri"/>
          <w:color w:val="000000"/>
        </w:rPr>
        <w:t>al</w:t>
      </w:r>
      <w:r w:rsidRPr="00C464A2">
        <w:rPr>
          <w:rFonts w:ascii="Calibri" w:eastAsia="Times New Roman" w:hAnsi="Calibri" w:cs="Calibri"/>
          <w:color w:val="000000"/>
        </w:rPr>
        <w:t xml:space="preserve"> deaths not resulting from gross negligence, or traffic fatalities.</w:t>
      </w:r>
    </w:p>
    <w:p w:rsidR="00C464A2" w:rsidRDefault="00C464A2"/>
    <w:p w:rsidR="00BD7525"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Rape is defined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as the penetration, no matter how slight, of the vagina or anus with any body part or object, or oral penetration by a sex organ of another person, without the consent of the victim. </w:t>
      </w:r>
      <w:r w:rsidR="005C54A2">
        <w:rPr>
          <w:rFonts w:ascii="Calibri" w:eastAsia="Times New Roman" w:hAnsi="Calibri" w:cs="Calibri"/>
          <w:color w:val="000000"/>
        </w:rPr>
        <w:t xml:space="preserve"> </w:t>
      </w:r>
    </w:p>
    <w:p w:rsidR="00BD7525" w:rsidRDefault="00BD7525"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Fondling is the touching of the private body parts of another person for the purpose of sexual gratification</w:t>
      </w:r>
      <w:r w:rsidR="00FC463C">
        <w:rPr>
          <w:rFonts w:ascii="Calibri" w:eastAsia="Times New Roman" w:hAnsi="Calibri" w:cs="Calibri"/>
          <w:color w:val="000000"/>
        </w:rPr>
        <w:t xml:space="preserve">, </w:t>
      </w:r>
      <w:r w:rsidRPr="00C464A2">
        <w:rPr>
          <w:rFonts w:ascii="Calibri" w:eastAsia="Times New Roman" w:hAnsi="Calibri" w:cs="Calibri"/>
          <w:color w:val="000000"/>
        </w:rPr>
        <w:t>without consent of the victim</w:t>
      </w:r>
      <w:r w:rsidR="00FC463C">
        <w:rPr>
          <w:rFonts w:ascii="Calibri" w:eastAsia="Times New Roman" w:hAnsi="Calibri" w:cs="Calibri"/>
          <w:color w:val="000000"/>
        </w:rPr>
        <w:t xml:space="preserve"> including instances</w:t>
      </w:r>
      <w:r w:rsidRPr="00C464A2">
        <w:rPr>
          <w:rFonts w:ascii="Calibri" w:eastAsia="Times New Roman" w:hAnsi="Calibri" w:cs="Calibri"/>
          <w:color w:val="000000"/>
        </w:rPr>
        <w:t xml:space="preserve"> where the victim is incapable of giving consent because of their age or because of their temporary or permanent mental incapacity.</w:t>
      </w:r>
    </w:p>
    <w:p w:rsidR="00C464A2" w:rsidRDefault="00C464A2"/>
    <w:p w:rsidR="0018274D"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Incest is defined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as sexual intercourse between persons who are related to each other within degrees wherein marriage is prohibited by law.  In Georgia</w:t>
      </w:r>
      <w:r w:rsidR="00FC463C">
        <w:rPr>
          <w:rFonts w:ascii="Calibri" w:eastAsia="Times New Roman" w:hAnsi="Calibri" w:cs="Calibri"/>
          <w:color w:val="000000"/>
        </w:rPr>
        <w:t>,</w:t>
      </w:r>
      <w:r w:rsidRPr="00C464A2">
        <w:rPr>
          <w:rFonts w:ascii="Calibri" w:eastAsia="Times New Roman" w:hAnsi="Calibri" w:cs="Calibri"/>
          <w:color w:val="000000"/>
        </w:rPr>
        <w:t xml:space="preserve"> this is defined as being related by blood or marriage in the following ways:</w:t>
      </w:r>
      <w:r w:rsidR="005C54A2">
        <w:rPr>
          <w:rFonts w:ascii="Calibri" w:eastAsia="Times New Roman" w:hAnsi="Calibri" w:cs="Calibri"/>
          <w:color w:val="000000"/>
        </w:rPr>
        <w:t xml:space="preserve">  </w:t>
      </w:r>
      <w:r w:rsidRPr="00C464A2">
        <w:rPr>
          <w:rFonts w:ascii="Calibri" w:eastAsia="Times New Roman" w:hAnsi="Calibri" w:cs="Calibri"/>
          <w:color w:val="000000"/>
        </w:rPr>
        <w:t>Father</w:t>
      </w:r>
      <w:r w:rsidR="005C54A2">
        <w:rPr>
          <w:rFonts w:ascii="Calibri" w:eastAsia="Times New Roman" w:hAnsi="Calibri" w:cs="Calibri"/>
          <w:color w:val="000000"/>
        </w:rPr>
        <w:t xml:space="preserve"> or </w:t>
      </w:r>
      <w:r w:rsidR="0018274D">
        <w:rPr>
          <w:rFonts w:ascii="Calibri" w:eastAsia="Times New Roman" w:hAnsi="Calibri" w:cs="Calibri"/>
          <w:color w:val="000000"/>
        </w:rPr>
        <w:t>m</w:t>
      </w:r>
      <w:r w:rsidRPr="00C464A2">
        <w:rPr>
          <w:rFonts w:ascii="Calibri" w:eastAsia="Times New Roman" w:hAnsi="Calibri" w:cs="Calibri"/>
          <w:color w:val="000000"/>
        </w:rPr>
        <w:t>other and child or stepchild</w:t>
      </w:r>
      <w:r w:rsidR="005C54A2">
        <w:rPr>
          <w:rFonts w:ascii="Calibri" w:eastAsia="Times New Roman" w:hAnsi="Calibri" w:cs="Calibri"/>
          <w:color w:val="000000"/>
        </w:rPr>
        <w:t xml:space="preserve">, </w:t>
      </w:r>
      <w:r w:rsidRPr="00C464A2">
        <w:rPr>
          <w:rFonts w:ascii="Calibri" w:eastAsia="Times New Roman" w:hAnsi="Calibri" w:cs="Calibri"/>
          <w:color w:val="000000"/>
        </w:rPr>
        <w:br/>
      </w:r>
      <w:r w:rsidR="0018274D">
        <w:rPr>
          <w:rFonts w:ascii="Calibri" w:eastAsia="Times New Roman" w:hAnsi="Calibri" w:cs="Calibri"/>
          <w:color w:val="000000"/>
        </w:rPr>
        <w:t>s</w:t>
      </w:r>
      <w:r w:rsidRPr="00C464A2">
        <w:rPr>
          <w:rFonts w:ascii="Calibri" w:eastAsia="Times New Roman" w:hAnsi="Calibri" w:cs="Calibri"/>
          <w:color w:val="000000"/>
        </w:rPr>
        <w:t xml:space="preserve">iblings of the whole or of the </w:t>
      </w:r>
      <w:r w:rsidR="005C54A2" w:rsidRPr="00C464A2">
        <w:rPr>
          <w:rFonts w:ascii="Calibri" w:eastAsia="Times New Roman" w:hAnsi="Calibri" w:cs="Calibri"/>
          <w:color w:val="000000"/>
        </w:rPr>
        <w:t>half-blood</w:t>
      </w:r>
      <w:r w:rsidR="005C54A2">
        <w:rPr>
          <w:rFonts w:ascii="Calibri" w:eastAsia="Times New Roman" w:hAnsi="Calibri" w:cs="Calibri"/>
          <w:color w:val="000000"/>
        </w:rPr>
        <w:t>, g</w:t>
      </w:r>
      <w:r w:rsidRPr="00C464A2">
        <w:rPr>
          <w:rFonts w:ascii="Calibri" w:eastAsia="Times New Roman" w:hAnsi="Calibri" w:cs="Calibri"/>
          <w:color w:val="000000"/>
        </w:rPr>
        <w:t xml:space="preserve">randparents and grandchild of the whole or of the </w:t>
      </w:r>
      <w:r w:rsidR="0018274D" w:rsidRPr="00C464A2">
        <w:rPr>
          <w:rFonts w:ascii="Calibri" w:eastAsia="Times New Roman" w:hAnsi="Calibri" w:cs="Calibri"/>
          <w:color w:val="000000"/>
        </w:rPr>
        <w:t>half-blood</w:t>
      </w:r>
      <w:r w:rsidRPr="00C464A2">
        <w:rPr>
          <w:rFonts w:ascii="Calibri" w:eastAsia="Times New Roman" w:hAnsi="Calibri" w:cs="Calibri"/>
          <w:color w:val="000000"/>
        </w:rPr>
        <w:br/>
      </w:r>
      <w:r w:rsidR="005C54A2">
        <w:rPr>
          <w:rFonts w:ascii="Calibri" w:eastAsia="Times New Roman" w:hAnsi="Calibri" w:cs="Calibri"/>
          <w:color w:val="000000"/>
        </w:rPr>
        <w:t xml:space="preserve">an </w:t>
      </w:r>
      <w:r w:rsidR="0018274D">
        <w:rPr>
          <w:rFonts w:ascii="Calibri" w:eastAsia="Times New Roman" w:hAnsi="Calibri" w:cs="Calibri"/>
          <w:color w:val="000000"/>
        </w:rPr>
        <w:t>a</w:t>
      </w:r>
      <w:r w:rsidRPr="00C464A2">
        <w:rPr>
          <w:rFonts w:ascii="Calibri" w:eastAsia="Times New Roman" w:hAnsi="Calibri" w:cs="Calibri"/>
          <w:color w:val="000000"/>
        </w:rPr>
        <w:t xml:space="preserve">unt or </w:t>
      </w:r>
      <w:r w:rsidR="0018274D">
        <w:rPr>
          <w:rFonts w:ascii="Calibri" w:eastAsia="Times New Roman" w:hAnsi="Calibri" w:cs="Calibri"/>
          <w:color w:val="000000"/>
        </w:rPr>
        <w:t>u</w:t>
      </w:r>
      <w:r w:rsidRPr="00C464A2">
        <w:rPr>
          <w:rFonts w:ascii="Calibri" w:eastAsia="Times New Roman" w:hAnsi="Calibri" w:cs="Calibri"/>
          <w:color w:val="000000"/>
        </w:rPr>
        <w:t xml:space="preserve">ncle and niece </w:t>
      </w:r>
      <w:r w:rsidR="005C54A2">
        <w:rPr>
          <w:rFonts w:ascii="Calibri" w:eastAsia="Times New Roman" w:hAnsi="Calibri" w:cs="Calibri"/>
          <w:color w:val="000000"/>
        </w:rPr>
        <w:t xml:space="preserve">or </w:t>
      </w:r>
      <w:r w:rsidRPr="00C464A2">
        <w:rPr>
          <w:rFonts w:ascii="Calibri" w:eastAsia="Times New Roman" w:hAnsi="Calibri" w:cs="Calibri"/>
          <w:color w:val="000000"/>
        </w:rPr>
        <w:t xml:space="preserve">nephew of the whole or of the half blood.          </w:t>
      </w:r>
    </w:p>
    <w:p w:rsidR="0018274D" w:rsidRDefault="0018274D"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Statutory Rape is defined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as sexual intercourse with a person who is under the statutory age of consent.  In Georgia this is a person under the age of 16 and not their spouse</w:t>
      </w:r>
      <w:r w:rsidR="005C54A2">
        <w:rPr>
          <w:rFonts w:ascii="Calibri" w:eastAsia="Times New Roman" w:hAnsi="Calibri" w:cs="Calibri"/>
          <w:color w:val="000000"/>
        </w:rPr>
        <w:t>.</w:t>
      </w:r>
      <w:r w:rsidRPr="00C464A2">
        <w:rPr>
          <w:rFonts w:ascii="Calibri" w:eastAsia="Times New Roman" w:hAnsi="Calibri" w:cs="Calibri"/>
          <w:color w:val="000000"/>
        </w:rPr>
        <w:t xml:space="preserve">                         </w:t>
      </w:r>
    </w:p>
    <w:p w:rsidR="00C464A2" w:rsidRDefault="00C464A2"/>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Robbery is defined as the taking or attempt</w:t>
      </w:r>
      <w:r w:rsidR="0018274D">
        <w:rPr>
          <w:rFonts w:ascii="Calibri" w:eastAsia="Times New Roman" w:hAnsi="Calibri" w:cs="Calibri"/>
          <w:color w:val="000000"/>
        </w:rPr>
        <w:t xml:space="preserve">ing </w:t>
      </w:r>
      <w:r w:rsidRPr="00C464A2">
        <w:rPr>
          <w:rFonts w:ascii="Calibri" w:eastAsia="Times New Roman" w:hAnsi="Calibri" w:cs="Calibri"/>
          <w:color w:val="000000"/>
        </w:rPr>
        <w:t xml:space="preserve">to take anything of value from the care, custody, or control of a person or persons by force or threat of force or violence and/or by putting the victim in fear.  Robbery may or may not involve a weapon.  </w:t>
      </w:r>
      <w:r w:rsidR="00602C94">
        <w:rPr>
          <w:rFonts w:ascii="Calibri" w:eastAsia="Times New Roman" w:hAnsi="Calibri" w:cs="Calibri"/>
          <w:color w:val="000000"/>
        </w:rPr>
        <w:t xml:space="preserve">The essential elements of robbery are:  committed in the presence of a victim, victim is directly confronted by the perpetrator, victim is threatened with force or put in fear that force will be used; involves a theft or larceny.  </w:t>
      </w:r>
      <w:r w:rsidRPr="00C464A2">
        <w:rPr>
          <w:rFonts w:ascii="Calibri" w:eastAsia="Times New Roman" w:hAnsi="Calibri" w:cs="Calibri"/>
          <w:color w:val="000000"/>
        </w:rPr>
        <w:t>Note that robbery and burglary are separate offenses.  Burglary is defined as unlawfully entering into a structure to commit a felony or theft.</w:t>
      </w:r>
    </w:p>
    <w:p w:rsidR="00C464A2" w:rsidRDefault="00C464A2"/>
    <w:p w:rsid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Aggravated Assault is defined as an unlawful attack by one person upon another for the purpose of inflicting severe or aggravated bodily injury.  This type of assault is usually accompanied by the use of a weapon or by means, such as choking, likely to produce death or great bodily harm.</w:t>
      </w:r>
    </w:p>
    <w:p w:rsidR="0018274D" w:rsidRPr="00C464A2" w:rsidRDefault="0018274D"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Arson is defined as the </w:t>
      </w:r>
      <w:r w:rsidR="0018274D" w:rsidRPr="00C464A2">
        <w:rPr>
          <w:rFonts w:ascii="Calibri" w:eastAsia="Times New Roman" w:hAnsi="Calibri" w:cs="Calibri"/>
          <w:color w:val="000000"/>
        </w:rPr>
        <w:t>willful</w:t>
      </w:r>
      <w:r w:rsidRPr="00C464A2">
        <w:rPr>
          <w:rFonts w:ascii="Calibri" w:eastAsia="Times New Roman" w:hAnsi="Calibri" w:cs="Calibri"/>
          <w:color w:val="000000"/>
        </w:rPr>
        <w:t xml:space="preserve"> or malicious burning or attempt to burn a dwelling, </w:t>
      </w:r>
      <w:r w:rsidR="0018274D" w:rsidRPr="00C464A2">
        <w:rPr>
          <w:rFonts w:ascii="Calibri" w:eastAsia="Times New Roman" w:hAnsi="Calibri" w:cs="Calibri"/>
          <w:color w:val="000000"/>
        </w:rPr>
        <w:t>public</w:t>
      </w:r>
      <w:r w:rsidRPr="00C464A2">
        <w:rPr>
          <w:rFonts w:ascii="Calibri" w:eastAsia="Times New Roman" w:hAnsi="Calibri" w:cs="Calibri"/>
          <w:color w:val="000000"/>
        </w:rPr>
        <w:t xml:space="preserve"> building, boat, motor vehicle, aircraft, or personal property, of another.  To be considered an arson under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it must be found to be intentional by a qualified investigator.</w:t>
      </w:r>
    </w:p>
    <w:p w:rsidR="00C464A2" w:rsidRDefault="00C464A2"/>
    <w:p w:rsidR="00C464A2" w:rsidRDefault="00602C94" w:rsidP="00C464A2">
      <w:pPr>
        <w:spacing w:after="0" w:line="240" w:lineRule="auto"/>
        <w:rPr>
          <w:rFonts w:ascii="Calibri" w:eastAsia="Times New Roman" w:hAnsi="Calibri" w:cs="Calibri"/>
          <w:color w:val="000000"/>
        </w:rPr>
      </w:pPr>
      <w:r>
        <w:rPr>
          <w:rFonts w:ascii="Calibri" w:eastAsia="Times New Roman" w:hAnsi="Calibri" w:cs="Calibri"/>
          <w:color w:val="000000"/>
        </w:rPr>
        <w:t xml:space="preserve">VAWA crimes include the crimes of stalking, domestic violence, and dating violence.  Stalking is defined as engaging in a course of conduct directed at a specific person that would cause a reasonable person to fear for the person’s safety or the safety of others or suffer substantial emotional distress.  Domestic violence is defined as a felony or misdemeanor crime of violence committed by a current or former spouse or intimate partner of the victim, by a person with whom the victim shares a child in common, by a person who is cohabitating with the victim or has cohabitated with the victim as a spouse or intimate partner, or by any person against an adult or youth victim who is protected from that person’s acts under the family violence laws of the jurisdiction in which the crime occurred.  Dating violence is defined as violence committed by a person who is or has been in a social relationship of a romantic or intimate nature with the victim.  </w:t>
      </w:r>
      <w:proofErr w:type="spellStart"/>
      <w:r w:rsidR="00C464A2" w:rsidRPr="00C464A2">
        <w:rPr>
          <w:rFonts w:ascii="Calibri" w:eastAsia="Times New Roman" w:hAnsi="Calibri" w:cs="Calibri"/>
          <w:color w:val="000000"/>
        </w:rPr>
        <w:t>Clery</w:t>
      </w:r>
      <w:proofErr w:type="spellEnd"/>
      <w:r w:rsidR="00C464A2" w:rsidRPr="00C464A2">
        <w:rPr>
          <w:rFonts w:ascii="Calibri" w:eastAsia="Times New Roman" w:hAnsi="Calibri" w:cs="Calibri"/>
          <w:color w:val="000000"/>
        </w:rPr>
        <w:t xml:space="preserve"> defines a hate crime as a crime that manifests evidence the victim was intentionally selected because of the victim's actual or perceived race, gender, gender </w:t>
      </w:r>
      <w:r w:rsidR="0018274D" w:rsidRPr="00C464A2">
        <w:rPr>
          <w:rFonts w:ascii="Calibri" w:eastAsia="Times New Roman" w:hAnsi="Calibri" w:cs="Calibri"/>
          <w:color w:val="000000"/>
        </w:rPr>
        <w:t>identity, religion</w:t>
      </w:r>
      <w:r w:rsidR="00C464A2" w:rsidRPr="00C464A2">
        <w:rPr>
          <w:rFonts w:ascii="Calibri" w:eastAsia="Times New Roman" w:hAnsi="Calibri" w:cs="Calibri"/>
          <w:color w:val="000000"/>
        </w:rPr>
        <w:t xml:space="preserve">, sexual orientation, ethnicity, national origin, or disability involving the crime categories of </w:t>
      </w:r>
      <w:r w:rsidR="0018274D">
        <w:rPr>
          <w:rFonts w:ascii="Calibri" w:eastAsia="Times New Roman" w:hAnsi="Calibri" w:cs="Calibri"/>
          <w:color w:val="000000"/>
        </w:rPr>
        <w:t>m</w:t>
      </w:r>
      <w:r w:rsidR="00C464A2" w:rsidRPr="00C464A2">
        <w:rPr>
          <w:rFonts w:ascii="Calibri" w:eastAsia="Times New Roman" w:hAnsi="Calibri" w:cs="Calibri"/>
          <w:color w:val="000000"/>
        </w:rPr>
        <w:t xml:space="preserve">urder, </w:t>
      </w:r>
      <w:r w:rsidR="0018274D">
        <w:rPr>
          <w:rFonts w:ascii="Calibri" w:eastAsia="Times New Roman" w:hAnsi="Calibri" w:cs="Calibri"/>
          <w:color w:val="000000"/>
        </w:rPr>
        <w:t>m</w:t>
      </w:r>
      <w:r w:rsidR="00C464A2" w:rsidRPr="00C464A2">
        <w:rPr>
          <w:rFonts w:ascii="Calibri" w:eastAsia="Times New Roman" w:hAnsi="Calibri" w:cs="Calibri"/>
          <w:color w:val="000000"/>
        </w:rPr>
        <w:t xml:space="preserve">anslaughter, </w:t>
      </w:r>
      <w:r w:rsidR="0018274D">
        <w:rPr>
          <w:rFonts w:ascii="Calibri" w:eastAsia="Times New Roman" w:hAnsi="Calibri" w:cs="Calibri"/>
          <w:color w:val="000000"/>
        </w:rPr>
        <w:t>s</w:t>
      </w:r>
      <w:r w:rsidR="00C464A2" w:rsidRPr="00C464A2">
        <w:rPr>
          <w:rFonts w:ascii="Calibri" w:eastAsia="Times New Roman" w:hAnsi="Calibri" w:cs="Calibri"/>
          <w:color w:val="000000"/>
        </w:rPr>
        <w:t xml:space="preserve">exual </w:t>
      </w:r>
      <w:r w:rsidR="0018274D">
        <w:rPr>
          <w:rFonts w:ascii="Calibri" w:eastAsia="Times New Roman" w:hAnsi="Calibri" w:cs="Calibri"/>
          <w:color w:val="000000"/>
        </w:rPr>
        <w:t>a</w:t>
      </w:r>
      <w:r w:rsidR="00C464A2" w:rsidRPr="00C464A2">
        <w:rPr>
          <w:rFonts w:ascii="Calibri" w:eastAsia="Times New Roman" w:hAnsi="Calibri" w:cs="Calibri"/>
          <w:color w:val="000000"/>
        </w:rPr>
        <w:t xml:space="preserve">ssault, </w:t>
      </w:r>
      <w:r w:rsidR="0018274D">
        <w:rPr>
          <w:rFonts w:ascii="Calibri" w:eastAsia="Times New Roman" w:hAnsi="Calibri" w:cs="Calibri"/>
          <w:color w:val="000000"/>
        </w:rPr>
        <w:t>r</w:t>
      </w:r>
      <w:r w:rsidR="00C464A2" w:rsidRPr="00C464A2">
        <w:rPr>
          <w:rFonts w:ascii="Calibri" w:eastAsia="Times New Roman" w:hAnsi="Calibri" w:cs="Calibri"/>
          <w:color w:val="000000"/>
        </w:rPr>
        <w:t xml:space="preserve">obbery, </w:t>
      </w:r>
      <w:r w:rsidR="0018274D">
        <w:rPr>
          <w:rFonts w:ascii="Calibri" w:eastAsia="Times New Roman" w:hAnsi="Calibri" w:cs="Calibri"/>
          <w:color w:val="000000"/>
        </w:rPr>
        <w:t>b</w:t>
      </w:r>
      <w:r w:rsidR="00C464A2" w:rsidRPr="00C464A2">
        <w:rPr>
          <w:rFonts w:ascii="Calibri" w:eastAsia="Times New Roman" w:hAnsi="Calibri" w:cs="Calibri"/>
          <w:color w:val="000000"/>
        </w:rPr>
        <w:t xml:space="preserve">urglary, </w:t>
      </w:r>
      <w:r w:rsidR="0018274D">
        <w:rPr>
          <w:rFonts w:ascii="Calibri" w:eastAsia="Times New Roman" w:hAnsi="Calibri" w:cs="Calibri"/>
          <w:color w:val="000000"/>
        </w:rPr>
        <w:t>m</w:t>
      </w:r>
      <w:r w:rsidR="00C464A2" w:rsidRPr="00C464A2">
        <w:rPr>
          <w:rFonts w:ascii="Calibri" w:eastAsia="Times New Roman" w:hAnsi="Calibri" w:cs="Calibri"/>
          <w:color w:val="000000"/>
        </w:rPr>
        <w:t xml:space="preserve">otor </w:t>
      </w:r>
      <w:r w:rsidR="0018274D">
        <w:rPr>
          <w:rFonts w:ascii="Calibri" w:eastAsia="Times New Roman" w:hAnsi="Calibri" w:cs="Calibri"/>
          <w:color w:val="000000"/>
        </w:rPr>
        <w:t>v</w:t>
      </w:r>
      <w:r w:rsidR="00C464A2" w:rsidRPr="00C464A2">
        <w:rPr>
          <w:rFonts w:ascii="Calibri" w:eastAsia="Times New Roman" w:hAnsi="Calibri" w:cs="Calibri"/>
          <w:color w:val="000000"/>
        </w:rPr>
        <w:t xml:space="preserve">ehicle </w:t>
      </w:r>
      <w:r w:rsidR="0018274D">
        <w:rPr>
          <w:rFonts w:ascii="Calibri" w:eastAsia="Times New Roman" w:hAnsi="Calibri" w:cs="Calibri"/>
          <w:color w:val="000000"/>
        </w:rPr>
        <w:t>t</w:t>
      </w:r>
      <w:r w:rsidR="00C464A2" w:rsidRPr="00C464A2">
        <w:rPr>
          <w:rFonts w:ascii="Calibri" w:eastAsia="Times New Roman" w:hAnsi="Calibri" w:cs="Calibri"/>
          <w:color w:val="000000"/>
        </w:rPr>
        <w:t xml:space="preserve">heft, </w:t>
      </w:r>
      <w:r w:rsidR="0018274D">
        <w:rPr>
          <w:rFonts w:ascii="Calibri" w:eastAsia="Times New Roman" w:hAnsi="Calibri" w:cs="Calibri"/>
          <w:color w:val="000000"/>
        </w:rPr>
        <w:t>a</w:t>
      </w:r>
      <w:r w:rsidR="00C464A2" w:rsidRPr="00C464A2">
        <w:rPr>
          <w:rFonts w:ascii="Calibri" w:eastAsia="Times New Roman" w:hAnsi="Calibri" w:cs="Calibri"/>
          <w:color w:val="000000"/>
        </w:rPr>
        <w:t xml:space="preserve">rson, </w:t>
      </w:r>
      <w:r w:rsidR="0018274D">
        <w:rPr>
          <w:rFonts w:ascii="Calibri" w:eastAsia="Times New Roman" w:hAnsi="Calibri" w:cs="Calibri"/>
          <w:color w:val="000000"/>
        </w:rPr>
        <w:t>s</w:t>
      </w:r>
      <w:r w:rsidR="00C464A2" w:rsidRPr="00C464A2">
        <w:rPr>
          <w:rFonts w:ascii="Calibri" w:eastAsia="Times New Roman" w:hAnsi="Calibri" w:cs="Calibri"/>
          <w:color w:val="000000"/>
        </w:rPr>
        <w:t xml:space="preserve">imple </w:t>
      </w:r>
      <w:r w:rsidR="0018274D">
        <w:rPr>
          <w:rFonts w:ascii="Calibri" w:eastAsia="Times New Roman" w:hAnsi="Calibri" w:cs="Calibri"/>
          <w:color w:val="000000"/>
        </w:rPr>
        <w:t>a</w:t>
      </w:r>
      <w:r w:rsidR="00C464A2" w:rsidRPr="00C464A2">
        <w:rPr>
          <w:rFonts w:ascii="Calibri" w:eastAsia="Times New Roman" w:hAnsi="Calibri" w:cs="Calibri"/>
          <w:color w:val="000000"/>
        </w:rPr>
        <w:t xml:space="preserve">ssault, </w:t>
      </w:r>
      <w:r w:rsidR="0018274D">
        <w:rPr>
          <w:rFonts w:ascii="Calibri" w:eastAsia="Times New Roman" w:hAnsi="Calibri" w:cs="Calibri"/>
          <w:color w:val="000000"/>
        </w:rPr>
        <w:t>i</w:t>
      </w:r>
      <w:r w:rsidR="00C464A2" w:rsidRPr="00C464A2">
        <w:rPr>
          <w:rFonts w:ascii="Calibri" w:eastAsia="Times New Roman" w:hAnsi="Calibri" w:cs="Calibri"/>
          <w:color w:val="000000"/>
        </w:rPr>
        <w:t xml:space="preserve">ntimidation, or </w:t>
      </w:r>
      <w:r w:rsidR="0018274D">
        <w:rPr>
          <w:rFonts w:ascii="Calibri" w:eastAsia="Times New Roman" w:hAnsi="Calibri" w:cs="Calibri"/>
          <w:color w:val="000000"/>
        </w:rPr>
        <w:t>d</w:t>
      </w:r>
      <w:r w:rsidR="00C464A2" w:rsidRPr="00C464A2">
        <w:rPr>
          <w:rFonts w:ascii="Calibri" w:eastAsia="Times New Roman" w:hAnsi="Calibri" w:cs="Calibri"/>
          <w:color w:val="000000"/>
        </w:rPr>
        <w:t>estruction or vandalism of property.</w:t>
      </w:r>
    </w:p>
    <w:p w:rsidR="00C464A2" w:rsidRPr="00C464A2" w:rsidRDefault="00C464A2" w:rsidP="00C464A2">
      <w:pPr>
        <w:spacing w:after="0" w:line="240" w:lineRule="auto"/>
        <w:rPr>
          <w:rFonts w:ascii="Calibri" w:eastAsia="Times New Roman" w:hAnsi="Calibri" w:cs="Calibri"/>
          <w:color w:val="000000"/>
        </w:rPr>
      </w:pPr>
    </w:p>
    <w:p w:rsid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When in doubt, report the incident.  You can submit the form with all the information you have or if you wish, reach out to the University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Coordinator</w:t>
      </w:r>
      <w:r w:rsidR="009B49AD">
        <w:rPr>
          <w:rFonts w:ascii="Calibri" w:eastAsia="Times New Roman" w:hAnsi="Calibri" w:cs="Calibri"/>
          <w:color w:val="000000"/>
        </w:rPr>
        <w:t xml:space="preserve"> at clery@westga.edu</w:t>
      </w:r>
      <w:r w:rsidRPr="00C464A2">
        <w:rPr>
          <w:rFonts w:ascii="Calibri" w:eastAsia="Times New Roman" w:hAnsi="Calibri" w:cs="Calibri"/>
          <w:color w:val="000000"/>
        </w:rPr>
        <w:t>.</w:t>
      </w:r>
    </w:p>
    <w:p w:rsidR="00C464A2" w:rsidRDefault="00C464A2"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Reporting an incident through the CSA Disclosure Form does not meet any other reporting obligations such as Title IX.  You must still report any incidents of sexual misconduct, sexual harassment, sexual violence, sexual exploitation, non-consensual sexual contact, non-consensual sexual intercourse, dating violence, domestic violence, or stalking to the University of West Georgia Title IX department. </w:t>
      </w:r>
    </w:p>
    <w:p w:rsidR="00C464A2" w:rsidRDefault="00C464A2"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If you need assistance in reporting a crime please contact UWG Police at 678-839-6000.  If you need assistance with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related questions, please ask for the </w:t>
      </w:r>
      <w:proofErr w:type="spellStart"/>
      <w:r w:rsidRPr="00C464A2">
        <w:rPr>
          <w:rFonts w:ascii="Calibri" w:eastAsia="Times New Roman" w:hAnsi="Calibri" w:cs="Calibri"/>
          <w:color w:val="000000"/>
        </w:rPr>
        <w:t>Clery</w:t>
      </w:r>
      <w:proofErr w:type="spellEnd"/>
      <w:r w:rsidRPr="00C464A2">
        <w:rPr>
          <w:rFonts w:ascii="Calibri" w:eastAsia="Times New Roman" w:hAnsi="Calibri" w:cs="Calibri"/>
          <w:color w:val="000000"/>
        </w:rPr>
        <w:t xml:space="preserve"> Coordinator.</w:t>
      </w:r>
    </w:p>
    <w:p w:rsidR="00C464A2" w:rsidRDefault="00C464A2"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There are many resources on campus that you may recommend to students in need.  Counseling Services, Health Services, and Title IX are all focused on helping our community with a variety of concerns.</w:t>
      </w:r>
    </w:p>
    <w:p w:rsidR="00C464A2" w:rsidRDefault="00C464A2" w:rsidP="00C464A2">
      <w:pPr>
        <w:spacing w:after="0" w:line="240" w:lineRule="auto"/>
        <w:rPr>
          <w:rFonts w:ascii="Calibri" w:eastAsia="Times New Roman" w:hAnsi="Calibri" w:cs="Calibri"/>
          <w:color w:val="000000"/>
        </w:rPr>
      </w:pPr>
    </w:p>
    <w:p w:rsidR="00C464A2" w:rsidRP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Let's review.  You're a CSA, so what should you do?  Step 1: Get the facts.  Step 2: Record the facts.  Step 3: Report the facts.</w:t>
      </w:r>
    </w:p>
    <w:p w:rsidR="00C464A2" w:rsidRDefault="00C464A2" w:rsidP="00C464A2">
      <w:pPr>
        <w:spacing w:after="0" w:line="240" w:lineRule="auto"/>
        <w:rPr>
          <w:rFonts w:ascii="Calibri" w:eastAsia="Times New Roman" w:hAnsi="Calibri" w:cs="Calibri"/>
          <w:color w:val="000000"/>
        </w:rPr>
      </w:pPr>
    </w:p>
    <w:p w:rsidR="00C464A2" w:rsidRDefault="00C464A2" w:rsidP="00C464A2">
      <w:pPr>
        <w:spacing w:after="0" w:line="240" w:lineRule="auto"/>
        <w:rPr>
          <w:rFonts w:ascii="Calibri" w:eastAsia="Times New Roman" w:hAnsi="Calibri" w:cs="Calibri"/>
          <w:color w:val="000000"/>
        </w:rPr>
      </w:pPr>
      <w:r w:rsidRPr="00C464A2">
        <w:rPr>
          <w:rFonts w:ascii="Calibri" w:eastAsia="Times New Roman" w:hAnsi="Calibri" w:cs="Calibri"/>
          <w:color w:val="000000"/>
        </w:rPr>
        <w:t xml:space="preserve">Thank you for your dedication and support.  </w:t>
      </w:r>
      <w:r w:rsidR="009B49AD">
        <w:rPr>
          <w:rFonts w:ascii="Calibri" w:eastAsia="Times New Roman" w:hAnsi="Calibri" w:cs="Calibri"/>
          <w:color w:val="000000"/>
        </w:rPr>
        <w:t xml:space="preserve">By educating yourself and fulfilling your duties as a CSA under </w:t>
      </w:r>
      <w:proofErr w:type="spellStart"/>
      <w:r w:rsidR="009B49AD">
        <w:rPr>
          <w:rFonts w:ascii="Calibri" w:eastAsia="Times New Roman" w:hAnsi="Calibri" w:cs="Calibri"/>
          <w:color w:val="000000"/>
        </w:rPr>
        <w:t>Clery</w:t>
      </w:r>
      <w:proofErr w:type="spellEnd"/>
      <w:r w:rsidR="009B49AD">
        <w:rPr>
          <w:rFonts w:ascii="Calibri" w:eastAsia="Times New Roman" w:hAnsi="Calibri" w:cs="Calibri"/>
          <w:color w:val="000000"/>
        </w:rPr>
        <w:t xml:space="preserve"> Law, you are supporting our campus and students’ safety, an essential function of </w:t>
      </w:r>
      <w:r w:rsidR="0023275F">
        <w:rPr>
          <w:rFonts w:ascii="Calibri" w:eastAsia="Times New Roman" w:hAnsi="Calibri" w:cs="Calibri"/>
          <w:color w:val="000000"/>
        </w:rPr>
        <w:t>positioning</w:t>
      </w:r>
      <w:r w:rsidR="009B49AD">
        <w:rPr>
          <w:rFonts w:ascii="Calibri" w:eastAsia="Times New Roman" w:hAnsi="Calibri" w:cs="Calibri"/>
          <w:color w:val="000000"/>
        </w:rPr>
        <w:t xml:space="preserve"> UWG for success in the 21</w:t>
      </w:r>
      <w:r w:rsidR="009B49AD" w:rsidRPr="009B49AD">
        <w:rPr>
          <w:rFonts w:ascii="Calibri" w:eastAsia="Times New Roman" w:hAnsi="Calibri" w:cs="Calibri"/>
          <w:color w:val="000000"/>
          <w:vertAlign w:val="superscript"/>
        </w:rPr>
        <w:t>st</w:t>
      </w:r>
      <w:r w:rsidR="009B49AD">
        <w:rPr>
          <w:rFonts w:ascii="Calibri" w:eastAsia="Times New Roman" w:hAnsi="Calibri" w:cs="Calibri"/>
          <w:color w:val="000000"/>
        </w:rPr>
        <w:t xml:space="preserve"> century.  </w:t>
      </w:r>
    </w:p>
    <w:p w:rsidR="009B49AD" w:rsidRPr="00C464A2" w:rsidRDefault="009B49AD" w:rsidP="00C464A2">
      <w:pPr>
        <w:spacing w:after="0" w:line="240" w:lineRule="auto"/>
        <w:rPr>
          <w:rFonts w:ascii="Calibri" w:eastAsia="Times New Roman" w:hAnsi="Calibri" w:cs="Calibri"/>
          <w:color w:val="000000"/>
        </w:rPr>
      </w:pPr>
    </w:p>
    <w:p w:rsidR="00C464A2" w:rsidRDefault="00C464A2">
      <w:bookmarkStart w:id="0" w:name="_GoBack"/>
      <w:bookmarkEnd w:id="0"/>
    </w:p>
    <w:sectPr w:rsidR="00C46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A2"/>
    <w:rsid w:val="000D0001"/>
    <w:rsid w:val="001223C6"/>
    <w:rsid w:val="0018274D"/>
    <w:rsid w:val="0023275F"/>
    <w:rsid w:val="002B615E"/>
    <w:rsid w:val="004F5A88"/>
    <w:rsid w:val="005C54A2"/>
    <w:rsid w:val="00602C94"/>
    <w:rsid w:val="00783B73"/>
    <w:rsid w:val="009B49AD"/>
    <w:rsid w:val="009C1033"/>
    <w:rsid w:val="00BD7525"/>
    <w:rsid w:val="00C464A2"/>
    <w:rsid w:val="00FC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008C"/>
  <w15:chartTrackingRefBased/>
  <w15:docId w15:val="{AE671A83-9E1B-460A-A733-BDBF5EE7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12891">
      <w:bodyDiv w:val="1"/>
      <w:marLeft w:val="0"/>
      <w:marRight w:val="0"/>
      <w:marTop w:val="0"/>
      <w:marBottom w:val="0"/>
      <w:divBdr>
        <w:top w:val="none" w:sz="0" w:space="0" w:color="auto"/>
        <w:left w:val="none" w:sz="0" w:space="0" w:color="auto"/>
        <w:bottom w:val="none" w:sz="0" w:space="0" w:color="auto"/>
        <w:right w:val="none" w:sz="0" w:space="0" w:color="auto"/>
      </w:divBdr>
    </w:div>
    <w:div w:id="131022136">
      <w:bodyDiv w:val="1"/>
      <w:marLeft w:val="0"/>
      <w:marRight w:val="0"/>
      <w:marTop w:val="0"/>
      <w:marBottom w:val="0"/>
      <w:divBdr>
        <w:top w:val="none" w:sz="0" w:space="0" w:color="auto"/>
        <w:left w:val="none" w:sz="0" w:space="0" w:color="auto"/>
        <w:bottom w:val="none" w:sz="0" w:space="0" w:color="auto"/>
        <w:right w:val="none" w:sz="0" w:space="0" w:color="auto"/>
      </w:divBdr>
    </w:div>
    <w:div w:id="160316435">
      <w:bodyDiv w:val="1"/>
      <w:marLeft w:val="0"/>
      <w:marRight w:val="0"/>
      <w:marTop w:val="0"/>
      <w:marBottom w:val="0"/>
      <w:divBdr>
        <w:top w:val="none" w:sz="0" w:space="0" w:color="auto"/>
        <w:left w:val="none" w:sz="0" w:space="0" w:color="auto"/>
        <w:bottom w:val="none" w:sz="0" w:space="0" w:color="auto"/>
        <w:right w:val="none" w:sz="0" w:space="0" w:color="auto"/>
      </w:divBdr>
    </w:div>
    <w:div w:id="168954206">
      <w:bodyDiv w:val="1"/>
      <w:marLeft w:val="0"/>
      <w:marRight w:val="0"/>
      <w:marTop w:val="0"/>
      <w:marBottom w:val="0"/>
      <w:divBdr>
        <w:top w:val="none" w:sz="0" w:space="0" w:color="auto"/>
        <w:left w:val="none" w:sz="0" w:space="0" w:color="auto"/>
        <w:bottom w:val="none" w:sz="0" w:space="0" w:color="auto"/>
        <w:right w:val="none" w:sz="0" w:space="0" w:color="auto"/>
      </w:divBdr>
    </w:div>
    <w:div w:id="201405542">
      <w:bodyDiv w:val="1"/>
      <w:marLeft w:val="0"/>
      <w:marRight w:val="0"/>
      <w:marTop w:val="0"/>
      <w:marBottom w:val="0"/>
      <w:divBdr>
        <w:top w:val="none" w:sz="0" w:space="0" w:color="auto"/>
        <w:left w:val="none" w:sz="0" w:space="0" w:color="auto"/>
        <w:bottom w:val="none" w:sz="0" w:space="0" w:color="auto"/>
        <w:right w:val="none" w:sz="0" w:space="0" w:color="auto"/>
      </w:divBdr>
    </w:div>
    <w:div w:id="435177546">
      <w:bodyDiv w:val="1"/>
      <w:marLeft w:val="0"/>
      <w:marRight w:val="0"/>
      <w:marTop w:val="0"/>
      <w:marBottom w:val="0"/>
      <w:divBdr>
        <w:top w:val="none" w:sz="0" w:space="0" w:color="auto"/>
        <w:left w:val="none" w:sz="0" w:space="0" w:color="auto"/>
        <w:bottom w:val="none" w:sz="0" w:space="0" w:color="auto"/>
        <w:right w:val="none" w:sz="0" w:space="0" w:color="auto"/>
      </w:divBdr>
    </w:div>
    <w:div w:id="526522257">
      <w:bodyDiv w:val="1"/>
      <w:marLeft w:val="0"/>
      <w:marRight w:val="0"/>
      <w:marTop w:val="0"/>
      <w:marBottom w:val="0"/>
      <w:divBdr>
        <w:top w:val="none" w:sz="0" w:space="0" w:color="auto"/>
        <w:left w:val="none" w:sz="0" w:space="0" w:color="auto"/>
        <w:bottom w:val="none" w:sz="0" w:space="0" w:color="auto"/>
        <w:right w:val="none" w:sz="0" w:space="0" w:color="auto"/>
      </w:divBdr>
    </w:div>
    <w:div w:id="551430260">
      <w:bodyDiv w:val="1"/>
      <w:marLeft w:val="0"/>
      <w:marRight w:val="0"/>
      <w:marTop w:val="0"/>
      <w:marBottom w:val="0"/>
      <w:divBdr>
        <w:top w:val="none" w:sz="0" w:space="0" w:color="auto"/>
        <w:left w:val="none" w:sz="0" w:space="0" w:color="auto"/>
        <w:bottom w:val="none" w:sz="0" w:space="0" w:color="auto"/>
        <w:right w:val="none" w:sz="0" w:space="0" w:color="auto"/>
      </w:divBdr>
    </w:div>
    <w:div w:id="551886546">
      <w:bodyDiv w:val="1"/>
      <w:marLeft w:val="0"/>
      <w:marRight w:val="0"/>
      <w:marTop w:val="0"/>
      <w:marBottom w:val="0"/>
      <w:divBdr>
        <w:top w:val="none" w:sz="0" w:space="0" w:color="auto"/>
        <w:left w:val="none" w:sz="0" w:space="0" w:color="auto"/>
        <w:bottom w:val="none" w:sz="0" w:space="0" w:color="auto"/>
        <w:right w:val="none" w:sz="0" w:space="0" w:color="auto"/>
      </w:divBdr>
    </w:div>
    <w:div w:id="830410128">
      <w:bodyDiv w:val="1"/>
      <w:marLeft w:val="0"/>
      <w:marRight w:val="0"/>
      <w:marTop w:val="0"/>
      <w:marBottom w:val="0"/>
      <w:divBdr>
        <w:top w:val="none" w:sz="0" w:space="0" w:color="auto"/>
        <w:left w:val="none" w:sz="0" w:space="0" w:color="auto"/>
        <w:bottom w:val="none" w:sz="0" w:space="0" w:color="auto"/>
        <w:right w:val="none" w:sz="0" w:space="0" w:color="auto"/>
      </w:divBdr>
    </w:div>
    <w:div w:id="864834233">
      <w:bodyDiv w:val="1"/>
      <w:marLeft w:val="0"/>
      <w:marRight w:val="0"/>
      <w:marTop w:val="0"/>
      <w:marBottom w:val="0"/>
      <w:divBdr>
        <w:top w:val="none" w:sz="0" w:space="0" w:color="auto"/>
        <w:left w:val="none" w:sz="0" w:space="0" w:color="auto"/>
        <w:bottom w:val="none" w:sz="0" w:space="0" w:color="auto"/>
        <w:right w:val="none" w:sz="0" w:space="0" w:color="auto"/>
      </w:divBdr>
    </w:div>
    <w:div w:id="921525825">
      <w:bodyDiv w:val="1"/>
      <w:marLeft w:val="0"/>
      <w:marRight w:val="0"/>
      <w:marTop w:val="0"/>
      <w:marBottom w:val="0"/>
      <w:divBdr>
        <w:top w:val="none" w:sz="0" w:space="0" w:color="auto"/>
        <w:left w:val="none" w:sz="0" w:space="0" w:color="auto"/>
        <w:bottom w:val="none" w:sz="0" w:space="0" w:color="auto"/>
        <w:right w:val="none" w:sz="0" w:space="0" w:color="auto"/>
      </w:divBdr>
    </w:div>
    <w:div w:id="1105034957">
      <w:bodyDiv w:val="1"/>
      <w:marLeft w:val="0"/>
      <w:marRight w:val="0"/>
      <w:marTop w:val="0"/>
      <w:marBottom w:val="0"/>
      <w:divBdr>
        <w:top w:val="none" w:sz="0" w:space="0" w:color="auto"/>
        <w:left w:val="none" w:sz="0" w:space="0" w:color="auto"/>
        <w:bottom w:val="none" w:sz="0" w:space="0" w:color="auto"/>
        <w:right w:val="none" w:sz="0" w:space="0" w:color="auto"/>
      </w:divBdr>
    </w:div>
    <w:div w:id="1143079496">
      <w:bodyDiv w:val="1"/>
      <w:marLeft w:val="0"/>
      <w:marRight w:val="0"/>
      <w:marTop w:val="0"/>
      <w:marBottom w:val="0"/>
      <w:divBdr>
        <w:top w:val="none" w:sz="0" w:space="0" w:color="auto"/>
        <w:left w:val="none" w:sz="0" w:space="0" w:color="auto"/>
        <w:bottom w:val="none" w:sz="0" w:space="0" w:color="auto"/>
        <w:right w:val="none" w:sz="0" w:space="0" w:color="auto"/>
      </w:divBdr>
    </w:div>
    <w:div w:id="1234268609">
      <w:bodyDiv w:val="1"/>
      <w:marLeft w:val="0"/>
      <w:marRight w:val="0"/>
      <w:marTop w:val="0"/>
      <w:marBottom w:val="0"/>
      <w:divBdr>
        <w:top w:val="none" w:sz="0" w:space="0" w:color="auto"/>
        <w:left w:val="none" w:sz="0" w:space="0" w:color="auto"/>
        <w:bottom w:val="none" w:sz="0" w:space="0" w:color="auto"/>
        <w:right w:val="none" w:sz="0" w:space="0" w:color="auto"/>
      </w:divBdr>
    </w:div>
    <w:div w:id="1257519820">
      <w:bodyDiv w:val="1"/>
      <w:marLeft w:val="0"/>
      <w:marRight w:val="0"/>
      <w:marTop w:val="0"/>
      <w:marBottom w:val="0"/>
      <w:divBdr>
        <w:top w:val="none" w:sz="0" w:space="0" w:color="auto"/>
        <w:left w:val="none" w:sz="0" w:space="0" w:color="auto"/>
        <w:bottom w:val="none" w:sz="0" w:space="0" w:color="auto"/>
        <w:right w:val="none" w:sz="0" w:space="0" w:color="auto"/>
      </w:divBdr>
    </w:div>
    <w:div w:id="1294487041">
      <w:bodyDiv w:val="1"/>
      <w:marLeft w:val="0"/>
      <w:marRight w:val="0"/>
      <w:marTop w:val="0"/>
      <w:marBottom w:val="0"/>
      <w:divBdr>
        <w:top w:val="none" w:sz="0" w:space="0" w:color="auto"/>
        <w:left w:val="none" w:sz="0" w:space="0" w:color="auto"/>
        <w:bottom w:val="none" w:sz="0" w:space="0" w:color="auto"/>
        <w:right w:val="none" w:sz="0" w:space="0" w:color="auto"/>
      </w:divBdr>
    </w:div>
    <w:div w:id="1480144997">
      <w:bodyDiv w:val="1"/>
      <w:marLeft w:val="0"/>
      <w:marRight w:val="0"/>
      <w:marTop w:val="0"/>
      <w:marBottom w:val="0"/>
      <w:divBdr>
        <w:top w:val="none" w:sz="0" w:space="0" w:color="auto"/>
        <w:left w:val="none" w:sz="0" w:space="0" w:color="auto"/>
        <w:bottom w:val="none" w:sz="0" w:space="0" w:color="auto"/>
        <w:right w:val="none" w:sz="0" w:space="0" w:color="auto"/>
      </w:divBdr>
    </w:div>
    <w:div w:id="1490097353">
      <w:bodyDiv w:val="1"/>
      <w:marLeft w:val="0"/>
      <w:marRight w:val="0"/>
      <w:marTop w:val="0"/>
      <w:marBottom w:val="0"/>
      <w:divBdr>
        <w:top w:val="none" w:sz="0" w:space="0" w:color="auto"/>
        <w:left w:val="none" w:sz="0" w:space="0" w:color="auto"/>
        <w:bottom w:val="none" w:sz="0" w:space="0" w:color="auto"/>
        <w:right w:val="none" w:sz="0" w:space="0" w:color="auto"/>
      </w:divBdr>
    </w:div>
    <w:div w:id="1748573323">
      <w:bodyDiv w:val="1"/>
      <w:marLeft w:val="0"/>
      <w:marRight w:val="0"/>
      <w:marTop w:val="0"/>
      <w:marBottom w:val="0"/>
      <w:divBdr>
        <w:top w:val="none" w:sz="0" w:space="0" w:color="auto"/>
        <w:left w:val="none" w:sz="0" w:space="0" w:color="auto"/>
        <w:bottom w:val="none" w:sz="0" w:space="0" w:color="auto"/>
        <w:right w:val="none" w:sz="0" w:space="0" w:color="auto"/>
      </w:divBdr>
    </w:div>
    <w:div w:id="1789544951">
      <w:bodyDiv w:val="1"/>
      <w:marLeft w:val="0"/>
      <w:marRight w:val="0"/>
      <w:marTop w:val="0"/>
      <w:marBottom w:val="0"/>
      <w:divBdr>
        <w:top w:val="none" w:sz="0" w:space="0" w:color="auto"/>
        <w:left w:val="none" w:sz="0" w:space="0" w:color="auto"/>
        <w:bottom w:val="none" w:sz="0" w:space="0" w:color="auto"/>
        <w:right w:val="none" w:sz="0" w:space="0" w:color="auto"/>
      </w:divBdr>
    </w:div>
    <w:div w:id="1802266295">
      <w:bodyDiv w:val="1"/>
      <w:marLeft w:val="0"/>
      <w:marRight w:val="0"/>
      <w:marTop w:val="0"/>
      <w:marBottom w:val="0"/>
      <w:divBdr>
        <w:top w:val="none" w:sz="0" w:space="0" w:color="auto"/>
        <w:left w:val="none" w:sz="0" w:space="0" w:color="auto"/>
        <w:bottom w:val="none" w:sz="0" w:space="0" w:color="auto"/>
        <w:right w:val="none" w:sz="0" w:space="0" w:color="auto"/>
      </w:divBdr>
    </w:div>
    <w:div w:id="1908421008">
      <w:bodyDiv w:val="1"/>
      <w:marLeft w:val="0"/>
      <w:marRight w:val="0"/>
      <w:marTop w:val="0"/>
      <w:marBottom w:val="0"/>
      <w:divBdr>
        <w:top w:val="none" w:sz="0" w:space="0" w:color="auto"/>
        <w:left w:val="none" w:sz="0" w:space="0" w:color="auto"/>
        <w:bottom w:val="none" w:sz="0" w:space="0" w:color="auto"/>
        <w:right w:val="none" w:sz="0" w:space="0" w:color="auto"/>
      </w:divBdr>
    </w:div>
    <w:div w:id="192860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Durrough</dc:creator>
  <cp:keywords/>
  <dc:description/>
  <cp:lastModifiedBy>Patricia Durrough</cp:lastModifiedBy>
  <cp:revision>3</cp:revision>
  <dcterms:created xsi:type="dcterms:W3CDTF">2021-10-21T20:25:00Z</dcterms:created>
  <dcterms:modified xsi:type="dcterms:W3CDTF">2021-10-21T20:55:00Z</dcterms:modified>
</cp:coreProperties>
</file>