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3C8" w:rsidRDefault="009753C8">
      <w:pPr>
        <w:widowControl w:val="0"/>
        <w:spacing w:line="28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Mary M</w:t>
      </w:r>
      <w:r w:rsidR="00C56D27">
        <w:rPr>
          <w:b/>
          <w:bCs/>
          <w:color w:val="000000"/>
          <w:sz w:val="28"/>
          <w:szCs w:val="28"/>
        </w:rPr>
        <w:t>athewes</w:t>
      </w:r>
      <w:r>
        <w:rPr>
          <w:b/>
          <w:bCs/>
          <w:color w:val="000000"/>
          <w:sz w:val="28"/>
          <w:szCs w:val="28"/>
        </w:rPr>
        <w:t xml:space="preserve"> Kassis</w:t>
      </w:r>
    </w:p>
    <w:p w:rsidR="009753C8" w:rsidRDefault="009753C8">
      <w:pPr>
        <w:widowControl w:val="0"/>
        <w:spacing w:line="28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University of West Georgia</w:t>
      </w:r>
    </w:p>
    <w:p w:rsidR="009753C8" w:rsidRDefault="009753C8">
      <w:pPr>
        <w:widowControl w:val="0"/>
        <w:spacing w:line="28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Economics</w:t>
      </w:r>
    </w:p>
    <w:p w:rsidR="009753C8" w:rsidRDefault="0057360D">
      <w:pPr>
        <w:widowControl w:val="0"/>
        <w:spacing w:line="28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Richards</w:t>
      </w:r>
      <w:r w:rsidR="008F35D2">
        <w:rPr>
          <w:color w:val="000000"/>
          <w:sz w:val="20"/>
          <w:szCs w:val="20"/>
        </w:rPr>
        <w:t xml:space="preserve"> Hall</w:t>
      </w:r>
      <w:r w:rsidR="009753C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348</w:t>
      </w:r>
    </w:p>
    <w:p w:rsidR="009753C8" w:rsidRDefault="009753C8">
      <w:pPr>
        <w:spacing w:line="28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Phone: (678) 839-4777</w:t>
      </w:r>
    </w:p>
    <w:p w:rsidR="009753C8" w:rsidRDefault="009753C8">
      <w:pPr>
        <w:widowControl w:val="0"/>
        <w:spacing w:line="28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Email: mkassis@westga.edu</w:t>
      </w:r>
    </w:p>
    <w:p w:rsidR="009753C8" w:rsidRDefault="009753C8">
      <w:pPr>
        <w:widowControl w:val="0"/>
        <w:spacing w:line="280" w:lineRule="atLeast"/>
        <w:jc w:val="center"/>
        <w:rPr>
          <w:color w:val="000000"/>
          <w:sz w:val="20"/>
          <w:szCs w:val="20"/>
        </w:rPr>
      </w:pPr>
    </w:p>
    <w:p w:rsidR="009753C8" w:rsidRDefault="009753C8">
      <w:pPr>
        <w:spacing w:line="28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EDUCATION</w:t>
      </w:r>
    </w:p>
    <w:p w:rsidR="009753C8" w:rsidRDefault="009753C8"/>
    <w:p w:rsidR="009753C8" w:rsidRDefault="009753C8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PhD, Georgia State University, 1999.</w:t>
      </w:r>
    </w:p>
    <w:p w:rsidR="009753C8" w:rsidRDefault="009753C8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Emphasis/major: Economics</w:t>
      </w:r>
    </w:p>
    <w:p w:rsidR="009753C8" w:rsidRDefault="009753C8"/>
    <w:p w:rsidR="009753C8" w:rsidRDefault="009753C8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BA, Agnes Scott College, 1991.</w:t>
      </w:r>
    </w:p>
    <w:p w:rsidR="009753C8" w:rsidRDefault="009753C8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Emphasis/major: Economics and Political Science</w:t>
      </w:r>
    </w:p>
    <w:p w:rsidR="009753C8" w:rsidRDefault="009753C8"/>
    <w:p w:rsidR="009753C8" w:rsidRDefault="009753C8"/>
    <w:p w:rsidR="009753C8" w:rsidRDefault="009753C8">
      <w:pPr>
        <w:widowControl w:val="0"/>
        <w:spacing w:line="28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WORK EXPERIENCE</w:t>
      </w:r>
    </w:p>
    <w:p w:rsidR="009753C8" w:rsidRDefault="009753C8"/>
    <w:p w:rsidR="009753C8" w:rsidRDefault="009753C8">
      <w:pPr>
        <w:widowControl w:val="0"/>
        <w:spacing w:line="240" w:lineRule="atLeast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Academic Positions</w:t>
      </w:r>
    </w:p>
    <w:p w:rsidR="009753C8" w:rsidRDefault="009753C8"/>
    <w:p w:rsidR="00A8761F" w:rsidRDefault="00A8761F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Professor of Economics, University of West Georgia (20</w:t>
      </w:r>
      <w:r w:rsidR="00A4798B">
        <w:rPr>
          <w:color w:val="000000"/>
          <w:sz w:val="20"/>
          <w:szCs w:val="20"/>
        </w:rPr>
        <w:t>12</w:t>
      </w:r>
      <w:r w:rsidR="00C57535">
        <w:rPr>
          <w:color w:val="000000"/>
          <w:sz w:val="20"/>
          <w:szCs w:val="20"/>
        </w:rPr>
        <w:t xml:space="preserve"> </w:t>
      </w:r>
      <w:r w:rsidR="005545ED">
        <w:rPr>
          <w:color w:val="000000"/>
          <w:sz w:val="20"/>
          <w:szCs w:val="20"/>
        </w:rPr>
        <w:t>-</w:t>
      </w:r>
      <w:r w:rsidR="00C57535">
        <w:rPr>
          <w:color w:val="000000"/>
          <w:sz w:val="20"/>
          <w:szCs w:val="20"/>
        </w:rPr>
        <w:t xml:space="preserve"> P</w:t>
      </w:r>
      <w:r>
        <w:rPr>
          <w:color w:val="000000"/>
          <w:sz w:val="20"/>
          <w:szCs w:val="20"/>
        </w:rPr>
        <w:t>resent)</w:t>
      </w:r>
      <w:r w:rsidR="009C0225">
        <w:rPr>
          <w:color w:val="000000"/>
          <w:sz w:val="20"/>
          <w:szCs w:val="20"/>
        </w:rPr>
        <w:t>.</w:t>
      </w:r>
    </w:p>
    <w:p w:rsidR="00D713E5" w:rsidRDefault="00D713E5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</w:p>
    <w:p w:rsidR="00D713E5" w:rsidRDefault="00D713E5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Director of Assessment, Richards College of Business, University of West Georgia (2010</w:t>
      </w:r>
      <w:r w:rsidR="00C57535">
        <w:rPr>
          <w:color w:val="000000"/>
          <w:sz w:val="20"/>
          <w:szCs w:val="20"/>
        </w:rPr>
        <w:t xml:space="preserve"> </w:t>
      </w:r>
      <w:r w:rsidR="005545ED">
        <w:rPr>
          <w:color w:val="000000"/>
          <w:sz w:val="20"/>
          <w:szCs w:val="20"/>
        </w:rPr>
        <w:t>-</w:t>
      </w:r>
      <w:r w:rsidR="00C57535">
        <w:rPr>
          <w:color w:val="000000"/>
          <w:sz w:val="20"/>
          <w:szCs w:val="20"/>
        </w:rPr>
        <w:t xml:space="preserve"> </w:t>
      </w:r>
      <w:r w:rsidR="0005730E">
        <w:rPr>
          <w:color w:val="000000"/>
          <w:sz w:val="20"/>
          <w:szCs w:val="20"/>
        </w:rPr>
        <w:t>2023</w:t>
      </w:r>
      <w:r>
        <w:rPr>
          <w:color w:val="000000"/>
          <w:sz w:val="20"/>
          <w:szCs w:val="20"/>
        </w:rPr>
        <w:t>).</w:t>
      </w:r>
    </w:p>
    <w:p w:rsidR="00A4798B" w:rsidRDefault="00A4798B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</w:p>
    <w:p w:rsidR="00A4798B" w:rsidRDefault="00A4798B" w:rsidP="00A4798B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Associate Professor of Economics, University of West Georgia (2007-2012).</w:t>
      </w:r>
    </w:p>
    <w:p w:rsidR="00D713E5" w:rsidRDefault="00D713E5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</w:p>
    <w:p w:rsidR="00D713E5" w:rsidRDefault="00D713E5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Interim Associate Dean, Richards College of Business, University of West Georgia (2009-2010).</w:t>
      </w:r>
    </w:p>
    <w:p w:rsidR="00D713E5" w:rsidRDefault="00D713E5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</w:p>
    <w:p w:rsidR="009753C8" w:rsidRDefault="009753C8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Assistant Professor of Economics, University of West Georgia (2002-</w:t>
      </w:r>
      <w:r w:rsidR="00A8761F">
        <w:rPr>
          <w:color w:val="000000"/>
          <w:sz w:val="20"/>
          <w:szCs w:val="20"/>
        </w:rPr>
        <w:t>2007</w:t>
      </w:r>
      <w:r>
        <w:rPr>
          <w:color w:val="000000"/>
          <w:sz w:val="20"/>
          <w:szCs w:val="20"/>
        </w:rPr>
        <w:t>).</w:t>
      </w:r>
    </w:p>
    <w:p w:rsidR="009753C8" w:rsidRDefault="009753C8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</w:p>
    <w:p w:rsidR="009753C8" w:rsidRDefault="009753C8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Instructor </w:t>
      </w:r>
      <w:r w:rsidR="0037713A">
        <w:rPr>
          <w:color w:val="000000"/>
          <w:sz w:val="20"/>
          <w:szCs w:val="20"/>
        </w:rPr>
        <w:t>in</w:t>
      </w:r>
      <w:r>
        <w:rPr>
          <w:color w:val="000000"/>
          <w:sz w:val="20"/>
          <w:szCs w:val="20"/>
        </w:rPr>
        <w:t xml:space="preserve"> Economics, Agnes Scott College. (August 1994 - December 1994).</w:t>
      </w:r>
    </w:p>
    <w:p w:rsidR="004328B0" w:rsidRDefault="004328B0" w:rsidP="004328B0">
      <w:pPr>
        <w:widowControl w:val="0"/>
        <w:spacing w:line="200" w:lineRule="atLeast"/>
        <w:rPr>
          <w:color w:val="000000"/>
          <w:sz w:val="20"/>
          <w:szCs w:val="20"/>
        </w:rPr>
      </w:pPr>
    </w:p>
    <w:p w:rsidR="004328B0" w:rsidRDefault="004328B0" w:rsidP="004328B0">
      <w:pPr>
        <w:widowControl w:val="0"/>
        <w:spacing w:line="240" w:lineRule="atLeast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Professional Positions</w:t>
      </w:r>
    </w:p>
    <w:p w:rsidR="004328B0" w:rsidRDefault="004328B0" w:rsidP="004328B0"/>
    <w:p w:rsidR="004328B0" w:rsidRDefault="004328B0" w:rsidP="004328B0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Associate Director, Economic Forecasting Center, Georgia State University. (January 2000 - March 2001).</w:t>
      </w:r>
    </w:p>
    <w:p w:rsidR="004328B0" w:rsidRDefault="004328B0" w:rsidP="004328B0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</w:p>
    <w:p w:rsidR="004328B0" w:rsidRDefault="004328B0" w:rsidP="004328B0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Research Coordinator, Economic Forecasting Center, Georgia State University. (April 1995 - January 2000).</w:t>
      </w:r>
    </w:p>
    <w:p w:rsidR="004328B0" w:rsidRDefault="004328B0" w:rsidP="004328B0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</w:p>
    <w:p w:rsidR="004328B0" w:rsidRDefault="004328B0" w:rsidP="004328B0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Consultant, INVESCO Capital Management, Inc. (May 1999 - June 1999).</w:t>
      </w:r>
    </w:p>
    <w:p w:rsidR="004328B0" w:rsidRDefault="004328B0" w:rsidP="004328B0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</w:p>
    <w:p w:rsidR="004328B0" w:rsidRDefault="004328B0" w:rsidP="004328B0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Research Assistant, Economic Forecasting Center, Georgia State University. (September 1991 - April 1995).</w:t>
      </w:r>
    </w:p>
    <w:p w:rsidR="004328B0" w:rsidRDefault="004328B0" w:rsidP="004328B0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</w:p>
    <w:p w:rsidR="004328B0" w:rsidRDefault="004328B0" w:rsidP="004328B0">
      <w:pPr>
        <w:widowControl w:val="0"/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Intern, Federal Reserve Bank of Atlanta, Research Department. (October 1990 - August 1991).</w:t>
      </w:r>
    </w:p>
    <w:p w:rsidR="004328B0" w:rsidRDefault="004328B0" w:rsidP="004328B0">
      <w:pPr>
        <w:widowControl w:val="0"/>
        <w:spacing w:line="200" w:lineRule="atLeast"/>
        <w:rPr>
          <w:color w:val="000000"/>
          <w:sz w:val="20"/>
          <w:szCs w:val="20"/>
        </w:rPr>
      </w:pPr>
    </w:p>
    <w:p w:rsidR="009753C8" w:rsidRDefault="009753C8"/>
    <w:p w:rsidR="009753C8" w:rsidRDefault="009753C8">
      <w:pPr>
        <w:spacing w:line="240" w:lineRule="atLeast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Teaching Experience</w:t>
      </w:r>
    </w:p>
    <w:p w:rsidR="009753C8" w:rsidRDefault="009753C8"/>
    <w:p w:rsidR="009753C8" w:rsidRDefault="005C3B4F">
      <w:pPr>
        <w:ind w:left="7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Course</w:t>
      </w:r>
      <w:r w:rsidR="004108AA">
        <w:rPr>
          <w:b/>
          <w:bCs/>
          <w:color w:val="000000"/>
          <w:sz w:val="20"/>
          <w:szCs w:val="20"/>
        </w:rPr>
        <w:t>s</w:t>
      </w:r>
      <w:r>
        <w:rPr>
          <w:b/>
          <w:bCs/>
          <w:color w:val="000000"/>
          <w:sz w:val="20"/>
          <w:szCs w:val="20"/>
        </w:rPr>
        <w:t xml:space="preserve"> Taught - </w:t>
      </w:r>
      <w:r w:rsidR="009753C8">
        <w:rPr>
          <w:b/>
          <w:bCs/>
          <w:color w:val="000000"/>
          <w:sz w:val="20"/>
          <w:szCs w:val="20"/>
        </w:rPr>
        <w:t>The University of West Georgia</w:t>
      </w:r>
    </w:p>
    <w:p w:rsidR="009753C8" w:rsidRDefault="009753C8"/>
    <w:p w:rsidR="009753C8" w:rsidRDefault="009753C8">
      <w:pPr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ECON 2105, Principles of Macroeconomics</w:t>
      </w:r>
      <w:r w:rsidR="00A8761F">
        <w:rPr>
          <w:color w:val="000000"/>
          <w:sz w:val="20"/>
          <w:szCs w:val="20"/>
        </w:rPr>
        <w:t>.</w:t>
      </w:r>
    </w:p>
    <w:p w:rsidR="009753C8" w:rsidRDefault="009753C8">
      <w:pPr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ECON 2105H, Honors Principles of Macroeconomics.</w:t>
      </w:r>
    </w:p>
    <w:p w:rsidR="00A8761F" w:rsidRDefault="00A8761F">
      <w:pPr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ECON 2105N, Online Principles of Macroeconomics</w:t>
      </w:r>
      <w:r w:rsidR="00172732">
        <w:rPr>
          <w:color w:val="000000"/>
          <w:sz w:val="20"/>
          <w:szCs w:val="20"/>
        </w:rPr>
        <w:t>.</w:t>
      </w:r>
    </w:p>
    <w:p w:rsidR="009753C8" w:rsidRDefault="009753C8">
      <w:pPr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ECON 3411, Microeconomics with Managerial Applications.</w:t>
      </w:r>
    </w:p>
    <w:p w:rsidR="00695D6E" w:rsidRDefault="00695D6E">
      <w:pPr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ECON 3420, U.S. Economic History</w:t>
      </w:r>
      <w:r w:rsidR="00172732">
        <w:rPr>
          <w:color w:val="000000"/>
          <w:sz w:val="20"/>
          <w:szCs w:val="20"/>
        </w:rPr>
        <w:t>.</w:t>
      </w:r>
    </w:p>
    <w:p w:rsidR="00E52588" w:rsidRDefault="00E52588" w:rsidP="00E52588">
      <w:pPr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ECON 3420N, Online U.S. Economic History.</w:t>
      </w:r>
    </w:p>
    <w:p w:rsidR="00E52588" w:rsidRDefault="00E52588" w:rsidP="00E52588">
      <w:pPr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ECON 4420, Labor Economics.</w:t>
      </w:r>
    </w:p>
    <w:p w:rsidR="009753C8" w:rsidRDefault="009753C8">
      <w:pPr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ECON4420</w:t>
      </w:r>
      <w:r w:rsidR="00E52588"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, </w:t>
      </w:r>
      <w:r w:rsidR="00E52588">
        <w:rPr>
          <w:color w:val="000000"/>
          <w:sz w:val="20"/>
          <w:szCs w:val="20"/>
        </w:rPr>
        <w:t xml:space="preserve">Online </w:t>
      </w:r>
      <w:r>
        <w:rPr>
          <w:color w:val="000000"/>
          <w:sz w:val="20"/>
          <w:szCs w:val="20"/>
        </w:rPr>
        <w:t>Labor Economics.</w:t>
      </w:r>
    </w:p>
    <w:p w:rsidR="009753C8" w:rsidRDefault="009753C8">
      <w:pPr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ECON 4440, Public Finance.</w:t>
      </w:r>
    </w:p>
    <w:p w:rsidR="00D713E5" w:rsidRDefault="00D713E5">
      <w:pPr>
        <w:spacing w:line="200" w:lineRule="atLeast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BUSA 5100, Readings in Business Administration</w:t>
      </w:r>
      <w:r w:rsidR="00172732">
        <w:rPr>
          <w:color w:val="000000"/>
          <w:sz w:val="20"/>
          <w:szCs w:val="20"/>
        </w:rPr>
        <w:t>.</w:t>
      </w:r>
    </w:p>
    <w:p w:rsidR="009753C8" w:rsidRDefault="009753C8"/>
    <w:p w:rsidR="00CB610A" w:rsidRDefault="00CB610A"/>
    <w:p w:rsidR="009753C8" w:rsidRDefault="009753C8">
      <w:pPr>
        <w:widowControl w:val="0"/>
        <w:spacing w:line="28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RESEARCH</w:t>
      </w:r>
    </w:p>
    <w:p w:rsidR="009753C8" w:rsidRDefault="009753C8"/>
    <w:p w:rsidR="00DB0823" w:rsidRPr="00DB0823" w:rsidRDefault="00DB0823" w:rsidP="00DB0823">
      <w:pPr>
        <w:ind w:left="720"/>
        <w:outlineLvl w:val="2"/>
        <w:rPr>
          <w:rFonts w:eastAsia="Times New Roman"/>
          <w:b/>
          <w:bCs/>
          <w:color w:val="000000"/>
          <w:sz w:val="20"/>
          <w:szCs w:val="20"/>
        </w:rPr>
      </w:pPr>
      <w:r w:rsidRPr="00DB0823">
        <w:rPr>
          <w:rFonts w:eastAsia="Times New Roman"/>
          <w:b/>
          <w:bCs/>
          <w:color w:val="000000"/>
          <w:sz w:val="20"/>
          <w:szCs w:val="20"/>
        </w:rPr>
        <w:t>Book Chapters</w:t>
      </w:r>
    </w:p>
    <w:p w:rsidR="00DB0823" w:rsidRPr="00DB0823" w:rsidRDefault="00DB0823" w:rsidP="00DB0823">
      <w:pPr>
        <w:rPr>
          <w:rFonts w:eastAsia="Times New Roman"/>
          <w:sz w:val="20"/>
          <w:szCs w:val="20"/>
        </w:rPr>
      </w:pPr>
    </w:p>
    <w:p w:rsidR="00DB0823" w:rsidRDefault="00DB0823" w:rsidP="00DB0823">
      <w:pPr>
        <w:ind w:left="1440" w:hanging="360"/>
        <w:rPr>
          <w:rFonts w:eastAsia="Times New Roman"/>
          <w:color w:val="000000"/>
          <w:sz w:val="20"/>
          <w:szCs w:val="20"/>
        </w:rPr>
      </w:pPr>
      <w:r w:rsidRPr="00DB0823">
        <w:rPr>
          <w:rFonts w:eastAsia="Times New Roman"/>
          <w:color w:val="000000"/>
          <w:sz w:val="20"/>
          <w:szCs w:val="20"/>
        </w:rPr>
        <w:t xml:space="preserve">Kassis, M. (2012). </w:t>
      </w:r>
      <w:r w:rsidRPr="00DB0823">
        <w:rPr>
          <w:rFonts w:eastAsia="Times New Roman"/>
          <w:i/>
          <w:iCs/>
          <w:color w:val="000000"/>
          <w:sz w:val="20"/>
          <w:szCs w:val="20"/>
        </w:rPr>
        <w:t>Distance Education: Course Development and Strategies for Success</w:t>
      </w:r>
      <w:r w:rsidR="007A7D8E">
        <w:rPr>
          <w:rFonts w:eastAsia="Times New Roman"/>
          <w:i/>
          <w:iCs/>
          <w:color w:val="000000"/>
          <w:sz w:val="20"/>
          <w:szCs w:val="20"/>
        </w:rPr>
        <w:t>,</w:t>
      </w:r>
      <w:r w:rsidRPr="00DB0823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r w:rsidR="007A7D8E" w:rsidRPr="007A7D8E">
        <w:rPr>
          <w:rFonts w:eastAsia="Times New Roman"/>
          <w:iCs/>
          <w:color w:val="000000"/>
          <w:sz w:val="20"/>
          <w:szCs w:val="20"/>
        </w:rPr>
        <w:t xml:space="preserve">a chapter </w:t>
      </w:r>
      <w:r w:rsidRPr="007A7D8E">
        <w:rPr>
          <w:rFonts w:eastAsia="Times New Roman"/>
          <w:iCs/>
          <w:color w:val="000000"/>
          <w:sz w:val="20"/>
          <w:szCs w:val="20"/>
        </w:rPr>
        <w:t>in</w:t>
      </w:r>
      <w:r w:rsidRPr="00DB0823">
        <w:rPr>
          <w:rFonts w:eastAsia="Times New Roman"/>
          <w:i/>
          <w:iCs/>
          <w:color w:val="000000"/>
          <w:sz w:val="20"/>
          <w:szCs w:val="20"/>
        </w:rPr>
        <w:t xml:space="preserve"> International Handbook of Teaching and Learning Economics edited by Gail M. Hoyt and </w:t>
      </w:r>
      <w:proofErr w:type="spellStart"/>
      <w:r w:rsidRPr="00DB0823">
        <w:rPr>
          <w:rFonts w:eastAsia="Times New Roman"/>
          <w:i/>
          <w:iCs/>
          <w:color w:val="000000"/>
          <w:sz w:val="20"/>
          <w:szCs w:val="20"/>
        </w:rPr>
        <w:t>KimMarie</w:t>
      </w:r>
      <w:proofErr w:type="spellEnd"/>
      <w:r w:rsidRPr="00DB0823">
        <w:rPr>
          <w:rFonts w:eastAsia="Times New Roman"/>
          <w:i/>
          <w:iCs/>
          <w:color w:val="000000"/>
          <w:sz w:val="20"/>
          <w:szCs w:val="20"/>
        </w:rPr>
        <w:t xml:space="preserve"> McGoldrick</w:t>
      </w:r>
      <w:r w:rsidRPr="00DB0823">
        <w:rPr>
          <w:rFonts w:eastAsia="Times New Roman"/>
          <w:color w:val="000000"/>
          <w:sz w:val="20"/>
          <w:szCs w:val="20"/>
        </w:rPr>
        <w:t xml:space="preserve"> (pp. 160-166). Northampton, MA: Edward Elgar. </w:t>
      </w:r>
    </w:p>
    <w:p w:rsidR="00CB610A" w:rsidRDefault="00CB610A" w:rsidP="00DB0823">
      <w:pPr>
        <w:ind w:left="1440" w:hanging="360"/>
        <w:rPr>
          <w:rFonts w:eastAsia="Times New Roman"/>
          <w:color w:val="000000"/>
          <w:sz w:val="20"/>
          <w:szCs w:val="20"/>
        </w:rPr>
      </w:pPr>
    </w:p>
    <w:p w:rsidR="00CB610A" w:rsidRPr="00DB0823" w:rsidRDefault="00CB610A" w:rsidP="00CB610A">
      <w:pPr>
        <w:ind w:left="1440" w:hanging="360"/>
        <w:rPr>
          <w:rFonts w:eastAsia="Times New Roman"/>
          <w:color w:val="000000"/>
          <w:sz w:val="20"/>
          <w:szCs w:val="20"/>
        </w:rPr>
      </w:pPr>
      <w:r w:rsidRPr="00DB0823">
        <w:rPr>
          <w:rFonts w:eastAsia="Times New Roman"/>
          <w:color w:val="000000"/>
          <w:sz w:val="20"/>
          <w:szCs w:val="20"/>
        </w:rPr>
        <w:t xml:space="preserve">Hoyt, G., Kassis, M., Vera, D., </w:t>
      </w:r>
      <w:proofErr w:type="spellStart"/>
      <w:r w:rsidRPr="00DB0823">
        <w:rPr>
          <w:rFonts w:eastAsia="Times New Roman"/>
          <w:color w:val="000000"/>
          <w:sz w:val="20"/>
          <w:szCs w:val="20"/>
        </w:rPr>
        <w:t>Imazeki</w:t>
      </w:r>
      <w:proofErr w:type="spellEnd"/>
      <w:r w:rsidRPr="00DB0823">
        <w:rPr>
          <w:rFonts w:eastAsia="Times New Roman"/>
          <w:color w:val="000000"/>
          <w:sz w:val="20"/>
          <w:szCs w:val="20"/>
        </w:rPr>
        <w:t xml:space="preserve">, J. (2010). </w:t>
      </w:r>
      <w:r w:rsidRPr="00DB0823">
        <w:rPr>
          <w:rFonts w:eastAsia="Times New Roman"/>
          <w:i/>
          <w:iCs/>
          <w:color w:val="000000"/>
          <w:sz w:val="20"/>
          <w:szCs w:val="20"/>
        </w:rPr>
        <w:t xml:space="preserve">Interactive Large Enrollment Economics Courses, </w:t>
      </w:r>
      <w:r w:rsidRPr="007A7D8E">
        <w:rPr>
          <w:rFonts w:eastAsia="Times New Roman"/>
          <w:iCs/>
          <w:color w:val="000000"/>
          <w:sz w:val="20"/>
          <w:szCs w:val="20"/>
        </w:rPr>
        <w:t xml:space="preserve">a chapter in </w:t>
      </w:r>
      <w:r w:rsidRPr="00DB0823">
        <w:rPr>
          <w:rFonts w:eastAsia="Times New Roman"/>
          <w:i/>
          <w:iCs/>
          <w:color w:val="000000"/>
          <w:sz w:val="20"/>
          <w:szCs w:val="20"/>
        </w:rPr>
        <w:t xml:space="preserve">Teaching Innovations in Economics: Strategies and Applications for Interactive Instruction, edited by Michael K. </w:t>
      </w:r>
      <w:proofErr w:type="spellStart"/>
      <w:r w:rsidRPr="00DB0823">
        <w:rPr>
          <w:rFonts w:eastAsia="Times New Roman"/>
          <w:i/>
          <w:iCs/>
          <w:color w:val="000000"/>
          <w:sz w:val="20"/>
          <w:szCs w:val="20"/>
        </w:rPr>
        <w:t>Salemi</w:t>
      </w:r>
      <w:proofErr w:type="spellEnd"/>
      <w:r w:rsidRPr="00DB0823">
        <w:rPr>
          <w:rFonts w:eastAsia="Times New Roman"/>
          <w:i/>
          <w:iCs/>
          <w:color w:val="000000"/>
          <w:sz w:val="20"/>
          <w:szCs w:val="20"/>
        </w:rPr>
        <w:t xml:space="preserve"> and William B. </w:t>
      </w:r>
      <w:proofErr w:type="spellStart"/>
      <w:r w:rsidRPr="00DB0823">
        <w:rPr>
          <w:rFonts w:eastAsia="Times New Roman"/>
          <w:i/>
          <w:iCs/>
          <w:color w:val="000000"/>
          <w:sz w:val="20"/>
          <w:szCs w:val="20"/>
        </w:rPr>
        <w:t>Walstad</w:t>
      </w:r>
      <w:proofErr w:type="spellEnd"/>
      <w:r w:rsidRPr="00DB0823">
        <w:rPr>
          <w:rFonts w:eastAsia="Times New Roman"/>
          <w:color w:val="000000"/>
          <w:sz w:val="20"/>
          <w:szCs w:val="20"/>
        </w:rPr>
        <w:t xml:space="preserve"> (pp. 220-242). Northampton, Massachusetts: Edward Elgar. </w:t>
      </w:r>
    </w:p>
    <w:p w:rsidR="00CB610A" w:rsidRPr="00DB0823" w:rsidRDefault="00CB610A" w:rsidP="00CB610A">
      <w:pPr>
        <w:rPr>
          <w:rFonts w:eastAsia="Times New Roman"/>
          <w:sz w:val="20"/>
          <w:szCs w:val="20"/>
        </w:rPr>
      </w:pPr>
    </w:p>
    <w:p w:rsidR="00CB610A" w:rsidRPr="002716FD" w:rsidRDefault="002716FD" w:rsidP="00DB0823">
      <w:pPr>
        <w:ind w:left="1440" w:hanging="360"/>
        <w:rPr>
          <w:rFonts w:eastAsia="Times New Roman"/>
          <w:color w:val="000000"/>
          <w:sz w:val="20"/>
          <w:szCs w:val="20"/>
        </w:rPr>
      </w:pPr>
      <w:r w:rsidRPr="002716FD">
        <w:rPr>
          <w:sz w:val="20"/>
          <w:szCs w:val="20"/>
        </w:rPr>
        <w:t xml:space="preserve">Stephan, P. E., Kassis, M. (1997). </w:t>
      </w:r>
      <w:r w:rsidRPr="002716FD">
        <w:rPr>
          <w:i/>
          <w:iCs/>
          <w:sz w:val="20"/>
          <w:szCs w:val="20"/>
        </w:rPr>
        <w:t>The History of Women and Couples in Academe</w:t>
      </w:r>
      <w:r w:rsidR="007A7D8E">
        <w:rPr>
          <w:i/>
          <w:iCs/>
          <w:sz w:val="20"/>
          <w:szCs w:val="20"/>
        </w:rPr>
        <w:t>,</w:t>
      </w:r>
      <w:r w:rsidRPr="002716FD">
        <w:rPr>
          <w:i/>
          <w:iCs/>
          <w:sz w:val="20"/>
          <w:szCs w:val="20"/>
        </w:rPr>
        <w:t xml:space="preserve"> </w:t>
      </w:r>
      <w:r w:rsidRPr="007A7D8E">
        <w:rPr>
          <w:iCs/>
          <w:sz w:val="20"/>
          <w:szCs w:val="20"/>
        </w:rPr>
        <w:t>a chapter in</w:t>
      </w:r>
      <w:r w:rsidRPr="002716FD">
        <w:rPr>
          <w:i/>
          <w:iCs/>
          <w:sz w:val="20"/>
          <w:szCs w:val="20"/>
        </w:rPr>
        <w:t xml:space="preserve"> Academic Couples: Problems and Promise edited by Marianne A. Ferber and Jane W. Loeb</w:t>
      </w:r>
      <w:r w:rsidRPr="002716FD">
        <w:rPr>
          <w:sz w:val="20"/>
          <w:szCs w:val="20"/>
        </w:rPr>
        <w:t xml:space="preserve"> (pp. 44-79). University of Illinois Press.</w:t>
      </w:r>
    </w:p>
    <w:p w:rsidR="00DB0823" w:rsidRPr="00DB0823" w:rsidRDefault="00DB0823" w:rsidP="00DB0823">
      <w:pPr>
        <w:rPr>
          <w:rFonts w:eastAsia="Times New Roman"/>
          <w:sz w:val="20"/>
          <w:szCs w:val="20"/>
        </w:rPr>
      </w:pPr>
    </w:p>
    <w:p w:rsidR="00DB0823" w:rsidRPr="00DB0823" w:rsidRDefault="00DB0823" w:rsidP="00DB0823">
      <w:pPr>
        <w:ind w:left="720"/>
        <w:outlineLvl w:val="2"/>
        <w:rPr>
          <w:rFonts w:eastAsia="Times New Roman"/>
          <w:b/>
          <w:bCs/>
          <w:color w:val="000000"/>
          <w:sz w:val="20"/>
          <w:szCs w:val="20"/>
        </w:rPr>
      </w:pPr>
      <w:r w:rsidRPr="00DB0823">
        <w:rPr>
          <w:rFonts w:eastAsia="Times New Roman"/>
          <w:b/>
          <w:bCs/>
          <w:color w:val="000000"/>
          <w:sz w:val="20"/>
          <w:szCs w:val="20"/>
        </w:rPr>
        <w:t>Peer Reviewed Journal Articles</w:t>
      </w:r>
    </w:p>
    <w:p w:rsidR="00DB0823" w:rsidRPr="00DB0823" w:rsidRDefault="00DB0823" w:rsidP="00DB0823">
      <w:pPr>
        <w:rPr>
          <w:rFonts w:eastAsia="Times New Roman"/>
          <w:sz w:val="20"/>
          <w:szCs w:val="20"/>
        </w:rPr>
      </w:pPr>
    </w:p>
    <w:p w:rsidR="003532B6" w:rsidRDefault="003532B6" w:rsidP="00423645">
      <w:pPr>
        <w:pStyle w:val="Text-Left075Hanging025"/>
      </w:pPr>
      <w:r w:rsidRPr="003532B6">
        <w:t>Kassis, M. M., &amp; Smith, W. J. (2023). Lights, Camera, Action! Recording Classroom Lectures – A Simple and Affordable Approach. </w:t>
      </w:r>
      <w:r w:rsidRPr="003532B6">
        <w:rPr>
          <w:i/>
          <w:iCs/>
        </w:rPr>
        <w:t>Journal for Economic Educators</w:t>
      </w:r>
      <w:r w:rsidRPr="003532B6">
        <w:t>, </w:t>
      </w:r>
      <w:r w:rsidRPr="003532B6">
        <w:rPr>
          <w:i/>
          <w:iCs/>
        </w:rPr>
        <w:t>23</w:t>
      </w:r>
      <w:r w:rsidRPr="003532B6">
        <w:t>. </w:t>
      </w:r>
    </w:p>
    <w:p w:rsidR="003532B6" w:rsidRDefault="003532B6" w:rsidP="00423645">
      <w:pPr>
        <w:pStyle w:val="Text-Left075Hanging025"/>
      </w:pPr>
    </w:p>
    <w:p w:rsidR="00423645" w:rsidRDefault="00423645" w:rsidP="00423645">
      <w:pPr>
        <w:pStyle w:val="Text-Left075Hanging025"/>
      </w:pPr>
      <w:r>
        <w:t xml:space="preserve">Kassis, M., Boldt, D. (2020). Factors Impacting Student Success in Introductory Economics Courses. </w:t>
      </w:r>
      <w:r>
        <w:rPr>
          <w:i/>
          <w:iCs/>
        </w:rPr>
        <w:t>Journal for Economic Educators, 20</w:t>
      </w:r>
      <w:r w:rsidR="00A5020D">
        <w:t>(1)</w:t>
      </w:r>
      <w:r>
        <w:t xml:space="preserve">. </w:t>
      </w:r>
    </w:p>
    <w:p w:rsidR="00423645" w:rsidRDefault="00423645" w:rsidP="00CB610A">
      <w:pPr>
        <w:pStyle w:val="Text-Left075Hanging025"/>
      </w:pPr>
    </w:p>
    <w:p w:rsidR="00CB610A" w:rsidRDefault="00CB610A" w:rsidP="00CB610A">
      <w:pPr>
        <w:pStyle w:val="Text-Left075Hanging025"/>
      </w:pPr>
      <w:r>
        <w:t xml:space="preserve">Anderson, J. R., Kassis, M., McIntyre, F., Prince, B. (2017). University and Business Accreditation Processes: Building on Commonalities. </w:t>
      </w:r>
      <w:r>
        <w:rPr>
          <w:i/>
          <w:iCs/>
        </w:rPr>
        <w:t xml:space="preserve"> Journal of Higher Education Theory and Practice, 17</w:t>
      </w:r>
      <w:r w:rsidR="00B13A16">
        <w:t>(1)</w:t>
      </w:r>
      <w:r>
        <w:t xml:space="preserve">. </w:t>
      </w:r>
    </w:p>
    <w:p w:rsidR="00CB610A" w:rsidRDefault="00CB610A" w:rsidP="00CB610A"/>
    <w:p w:rsidR="00CB610A" w:rsidRDefault="00CB610A" w:rsidP="00CB610A">
      <w:pPr>
        <w:pStyle w:val="Text-Left075Hanging025"/>
      </w:pPr>
      <w:r>
        <w:t xml:space="preserve">Boldt, D., Kassis, M., Smith, W. J. (2017). Factors Impacting the Likelihood of Student Withdrawals in Core Business Classes. </w:t>
      </w:r>
      <w:r>
        <w:rPr>
          <w:i/>
          <w:iCs/>
        </w:rPr>
        <w:t>Journal of College Student Retention: Research, Theory &amp; Practice, 18</w:t>
      </w:r>
      <w:r w:rsidR="00B13A16">
        <w:t>(4)</w:t>
      </w:r>
      <w:r>
        <w:t>.</w:t>
      </w:r>
    </w:p>
    <w:p w:rsidR="00DB0823" w:rsidRPr="00DB0823" w:rsidRDefault="00DB0823" w:rsidP="00DB0823">
      <w:pPr>
        <w:rPr>
          <w:rFonts w:eastAsia="Times New Roman"/>
          <w:sz w:val="20"/>
          <w:szCs w:val="20"/>
        </w:rPr>
      </w:pPr>
    </w:p>
    <w:p w:rsidR="00DB0823" w:rsidRDefault="00DB0823" w:rsidP="00DB0823">
      <w:pPr>
        <w:ind w:left="1440" w:hanging="360"/>
        <w:rPr>
          <w:rFonts w:eastAsia="Times New Roman"/>
          <w:color w:val="000000"/>
          <w:sz w:val="20"/>
          <w:szCs w:val="20"/>
        </w:rPr>
      </w:pPr>
      <w:r w:rsidRPr="00DB0823">
        <w:rPr>
          <w:rFonts w:eastAsia="Times New Roman"/>
          <w:color w:val="000000"/>
          <w:sz w:val="20"/>
          <w:szCs w:val="20"/>
        </w:rPr>
        <w:t xml:space="preserve">Kassis, M., Hazlett, D. J., </w:t>
      </w:r>
      <w:proofErr w:type="spellStart"/>
      <w:r w:rsidRPr="00DB0823">
        <w:rPr>
          <w:rFonts w:eastAsia="Times New Roman"/>
          <w:color w:val="000000"/>
          <w:sz w:val="20"/>
          <w:szCs w:val="20"/>
        </w:rPr>
        <w:t>Ygosse</w:t>
      </w:r>
      <w:proofErr w:type="spellEnd"/>
      <w:r w:rsidRPr="00DB0823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DB0823">
        <w:rPr>
          <w:rFonts w:eastAsia="Times New Roman"/>
          <w:color w:val="000000"/>
          <w:sz w:val="20"/>
          <w:szCs w:val="20"/>
        </w:rPr>
        <w:t>Battist</w:t>
      </w:r>
      <w:proofErr w:type="spellEnd"/>
      <w:r w:rsidRPr="00DB0823">
        <w:rPr>
          <w:rFonts w:eastAsia="Times New Roman"/>
          <w:color w:val="000000"/>
          <w:sz w:val="20"/>
          <w:szCs w:val="20"/>
        </w:rPr>
        <w:t xml:space="preserve">, J. E. (2012). A Classroom Experiment on Banking. </w:t>
      </w:r>
      <w:r w:rsidRPr="00DB0823">
        <w:rPr>
          <w:rFonts w:eastAsia="Times New Roman"/>
          <w:i/>
          <w:iCs/>
          <w:color w:val="000000"/>
          <w:sz w:val="20"/>
          <w:szCs w:val="20"/>
        </w:rPr>
        <w:t>The Journal of Economic Education, 43</w:t>
      </w:r>
      <w:r w:rsidR="00B13A16">
        <w:rPr>
          <w:rFonts w:eastAsia="Times New Roman"/>
          <w:color w:val="000000"/>
          <w:sz w:val="20"/>
          <w:szCs w:val="20"/>
        </w:rPr>
        <w:t>(2)</w:t>
      </w:r>
      <w:r w:rsidRPr="00DB0823">
        <w:rPr>
          <w:rFonts w:eastAsia="Times New Roman"/>
          <w:color w:val="000000"/>
          <w:sz w:val="20"/>
          <w:szCs w:val="20"/>
        </w:rPr>
        <w:t>.</w:t>
      </w:r>
    </w:p>
    <w:p w:rsidR="00CB610A" w:rsidRDefault="00CB610A" w:rsidP="00DB0823">
      <w:pPr>
        <w:ind w:left="1440" w:hanging="360"/>
        <w:rPr>
          <w:rFonts w:eastAsia="Times New Roman"/>
          <w:color w:val="000000"/>
          <w:sz w:val="20"/>
          <w:szCs w:val="20"/>
        </w:rPr>
      </w:pPr>
    </w:p>
    <w:p w:rsidR="00CB610A" w:rsidRPr="00DB0823" w:rsidRDefault="00CB610A" w:rsidP="00CB610A">
      <w:pPr>
        <w:ind w:left="1440" w:hanging="360"/>
        <w:rPr>
          <w:rFonts w:eastAsia="Times New Roman"/>
          <w:color w:val="000000"/>
          <w:sz w:val="20"/>
          <w:szCs w:val="20"/>
        </w:rPr>
      </w:pPr>
      <w:r w:rsidRPr="00DB0823">
        <w:rPr>
          <w:rFonts w:eastAsia="Times New Roman"/>
          <w:color w:val="000000"/>
          <w:sz w:val="20"/>
          <w:szCs w:val="20"/>
        </w:rPr>
        <w:t xml:space="preserve">Dole, C., Kassis, M. (2010). Evidence of a Compensating Wage Differential for NFL Players Who Play on Artificial Turf. </w:t>
      </w:r>
      <w:r w:rsidRPr="00DB0823">
        <w:rPr>
          <w:rFonts w:eastAsia="Times New Roman"/>
          <w:i/>
          <w:iCs/>
          <w:color w:val="000000"/>
          <w:sz w:val="20"/>
          <w:szCs w:val="20"/>
        </w:rPr>
        <w:t>International Journal of Sports Management and Marketing, 8</w:t>
      </w:r>
      <w:r w:rsidRPr="00DB0823">
        <w:rPr>
          <w:rFonts w:eastAsia="Times New Roman"/>
          <w:color w:val="000000"/>
          <w:sz w:val="20"/>
          <w:szCs w:val="20"/>
        </w:rPr>
        <w:t xml:space="preserve">(3/4). </w:t>
      </w:r>
    </w:p>
    <w:p w:rsidR="00CB610A" w:rsidRPr="00DB0823" w:rsidRDefault="00CB610A" w:rsidP="00CB610A">
      <w:pPr>
        <w:rPr>
          <w:rFonts w:eastAsia="Times New Roman"/>
          <w:sz w:val="20"/>
          <w:szCs w:val="20"/>
        </w:rPr>
      </w:pPr>
    </w:p>
    <w:p w:rsidR="00CB610A" w:rsidRPr="008C7FCF" w:rsidRDefault="008C7FCF" w:rsidP="00CB610A">
      <w:pPr>
        <w:ind w:left="1440" w:hanging="360"/>
        <w:rPr>
          <w:rFonts w:eastAsia="Times New Roman"/>
          <w:color w:val="000000"/>
          <w:sz w:val="20"/>
          <w:szCs w:val="20"/>
        </w:rPr>
      </w:pPr>
      <w:r w:rsidRPr="008C7FCF">
        <w:rPr>
          <w:sz w:val="20"/>
          <w:szCs w:val="20"/>
        </w:rPr>
        <w:t xml:space="preserve">Kassis, M., Dole, C. (2008). Wage Dispersion and Team Performance in the NFL. </w:t>
      </w:r>
      <w:r w:rsidRPr="008C7FCF">
        <w:rPr>
          <w:i/>
          <w:iCs/>
          <w:sz w:val="20"/>
          <w:szCs w:val="20"/>
        </w:rPr>
        <w:t>Southern Business and Economics Journal, 31</w:t>
      </w:r>
      <w:r w:rsidR="00B13A16">
        <w:rPr>
          <w:sz w:val="20"/>
          <w:szCs w:val="20"/>
        </w:rPr>
        <w:t>(1/2)</w:t>
      </w:r>
      <w:r w:rsidRPr="008C7FCF">
        <w:rPr>
          <w:sz w:val="20"/>
          <w:szCs w:val="20"/>
        </w:rPr>
        <w:t>.</w:t>
      </w:r>
    </w:p>
    <w:p w:rsidR="00CB610A" w:rsidRPr="00DB0823" w:rsidRDefault="00CB610A" w:rsidP="00CB610A">
      <w:pPr>
        <w:rPr>
          <w:rFonts w:eastAsia="Times New Roman"/>
          <w:sz w:val="20"/>
          <w:szCs w:val="20"/>
        </w:rPr>
      </w:pPr>
    </w:p>
    <w:p w:rsidR="00CB610A" w:rsidRPr="00DB0823" w:rsidRDefault="00CB610A" w:rsidP="00CB610A">
      <w:pPr>
        <w:ind w:left="1440" w:hanging="360"/>
        <w:rPr>
          <w:rFonts w:eastAsia="Times New Roman"/>
          <w:color w:val="000000"/>
          <w:sz w:val="20"/>
          <w:szCs w:val="20"/>
        </w:rPr>
      </w:pPr>
      <w:r w:rsidRPr="00DB0823">
        <w:rPr>
          <w:rFonts w:eastAsia="Times New Roman"/>
          <w:color w:val="000000"/>
          <w:sz w:val="20"/>
          <w:szCs w:val="20"/>
        </w:rPr>
        <w:lastRenderedPageBreak/>
        <w:t xml:space="preserve">Boldt, D., Kassis, M., Lopez, S. (2008). Student Perceptions and performance: </w:t>
      </w:r>
      <w:proofErr w:type="gramStart"/>
      <w:r w:rsidRPr="00DB0823">
        <w:rPr>
          <w:rFonts w:eastAsia="Times New Roman"/>
          <w:color w:val="000000"/>
          <w:sz w:val="20"/>
          <w:szCs w:val="20"/>
        </w:rPr>
        <w:t>the</w:t>
      </w:r>
      <w:proofErr w:type="gramEnd"/>
      <w:r w:rsidRPr="00DB0823">
        <w:rPr>
          <w:rFonts w:eastAsia="Times New Roman"/>
          <w:color w:val="000000"/>
          <w:sz w:val="20"/>
          <w:szCs w:val="20"/>
        </w:rPr>
        <w:t xml:space="preserve"> Use of an Online Textbook with an Integrated Web-Based Homework Management Product. </w:t>
      </w:r>
      <w:r w:rsidRPr="00DB0823">
        <w:rPr>
          <w:rFonts w:eastAsia="Times New Roman"/>
          <w:i/>
          <w:iCs/>
          <w:color w:val="000000"/>
          <w:sz w:val="20"/>
          <w:szCs w:val="20"/>
        </w:rPr>
        <w:t>Mountain Plains Journal of Business and Economics, 9</w:t>
      </w:r>
      <w:r w:rsidR="00B13A16">
        <w:rPr>
          <w:rFonts w:eastAsia="Times New Roman"/>
          <w:color w:val="000000"/>
          <w:sz w:val="20"/>
          <w:szCs w:val="20"/>
        </w:rPr>
        <w:t>(1)</w:t>
      </w:r>
      <w:r w:rsidRPr="00DB0823">
        <w:rPr>
          <w:rFonts w:eastAsia="Times New Roman"/>
          <w:color w:val="000000"/>
          <w:sz w:val="20"/>
          <w:szCs w:val="20"/>
        </w:rPr>
        <w:t>.</w:t>
      </w:r>
    </w:p>
    <w:p w:rsidR="00CB610A" w:rsidRPr="00DB0823" w:rsidRDefault="00CB610A" w:rsidP="00CB610A">
      <w:pPr>
        <w:rPr>
          <w:rFonts w:eastAsia="Times New Roman"/>
          <w:sz w:val="20"/>
          <w:szCs w:val="20"/>
        </w:rPr>
      </w:pPr>
    </w:p>
    <w:p w:rsidR="00CB610A" w:rsidRPr="00DB0823" w:rsidRDefault="00CB610A" w:rsidP="00CB610A">
      <w:pPr>
        <w:ind w:left="1440" w:hanging="360"/>
        <w:rPr>
          <w:rFonts w:eastAsia="Times New Roman"/>
          <w:color w:val="000000"/>
          <w:sz w:val="20"/>
          <w:szCs w:val="20"/>
        </w:rPr>
      </w:pPr>
      <w:r w:rsidRPr="00DB0823">
        <w:rPr>
          <w:rFonts w:eastAsia="Times New Roman"/>
          <w:color w:val="000000"/>
          <w:sz w:val="20"/>
          <w:szCs w:val="20"/>
        </w:rPr>
        <w:t xml:space="preserve">Langston, V. C., Hamilton, K. L., Kassis, M. (2006). Local Economic Development Issues with Foreign Direct Investment: a Case Study of Two Alabama Automobile Plants. </w:t>
      </w:r>
      <w:r w:rsidRPr="00DB0823">
        <w:rPr>
          <w:rFonts w:eastAsia="Times New Roman"/>
          <w:i/>
          <w:iCs/>
          <w:color w:val="000000"/>
          <w:sz w:val="20"/>
          <w:szCs w:val="20"/>
        </w:rPr>
        <w:t>The International Journal of Business and Economic Perspectives, 1</w:t>
      </w:r>
      <w:r w:rsidRPr="00DB0823">
        <w:rPr>
          <w:rFonts w:eastAsia="Times New Roman"/>
          <w:color w:val="000000"/>
          <w:sz w:val="20"/>
          <w:szCs w:val="20"/>
        </w:rPr>
        <w:t xml:space="preserve">(1). </w:t>
      </w:r>
    </w:p>
    <w:p w:rsidR="00CB610A" w:rsidRPr="00DB0823" w:rsidRDefault="00CB610A" w:rsidP="00CB610A">
      <w:pPr>
        <w:rPr>
          <w:rFonts w:eastAsia="Times New Roman"/>
          <w:sz w:val="20"/>
          <w:szCs w:val="20"/>
        </w:rPr>
      </w:pPr>
    </w:p>
    <w:p w:rsidR="00CB610A" w:rsidRPr="00DB0823" w:rsidRDefault="00CB610A" w:rsidP="00CB610A">
      <w:pPr>
        <w:ind w:left="1440" w:hanging="360"/>
        <w:rPr>
          <w:rFonts w:eastAsia="Times New Roman"/>
          <w:color w:val="000000"/>
          <w:sz w:val="20"/>
          <w:szCs w:val="20"/>
        </w:rPr>
      </w:pPr>
      <w:r w:rsidRPr="00DB0823">
        <w:rPr>
          <w:rFonts w:eastAsia="Times New Roman"/>
          <w:color w:val="000000"/>
          <w:sz w:val="20"/>
          <w:szCs w:val="20"/>
        </w:rPr>
        <w:t xml:space="preserve">Dole, C., Kassis, M., </w:t>
      </w:r>
      <w:proofErr w:type="spellStart"/>
      <w:r w:rsidRPr="00DB0823">
        <w:rPr>
          <w:rFonts w:eastAsia="Times New Roman"/>
          <w:color w:val="000000"/>
          <w:sz w:val="20"/>
          <w:szCs w:val="20"/>
        </w:rPr>
        <w:t>Raper</w:t>
      </w:r>
      <w:proofErr w:type="spellEnd"/>
      <w:r w:rsidRPr="00DB0823">
        <w:rPr>
          <w:rFonts w:eastAsia="Times New Roman"/>
          <w:color w:val="000000"/>
          <w:sz w:val="20"/>
          <w:szCs w:val="20"/>
        </w:rPr>
        <w:t>, M. D. (2004). "Is the Grass Greener on the Other Side</w:t>
      </w:r>
      <w:r w:rsidR="005F4BC3">
        <w:rPr>
          <w:rFonts w:eastAsia="Times New Roman"/>
          <w:color w:val="000000"/>
          <w:sz w:val="20"/>
          <w:szCs w:val="20"/>
        </w:rPr>
        <w:t>?</w:t>
      </w:r>
      <w:r w:rsidRPr="00DB0823">
        <w:rPr>
          <w:rFonts w:eastAsia="Times New Roman"/>
          <w:color w:val="000000"/>
          <w:sz w:val="20"/>
          <w:szCs w:val="20"/>
        </w:rPr>
        <w:t xml:space="preserve"> A Case for a Compensating Wage Differential</w:t>
      </w:r>
      <w:r w:rsidR="005F4BC3">
        <w:rPr>
          <w:rFonts w:eastAsia="Times New Roman"/>
          <w:color w:val="000000"/>
          <w:sz w:val="20"/>
          <w:szCs w:val="20"/>
        </w:rPr>
        <w:t xml:space="preserve"> in the NFL</w:t>
      </w:r>
      <w:r w:rsidRPr="00DB0823">
        <w:rPr>
          <w:rFonts w:eastAsia="Times New Roman"/>
          <w:color w:val="000000"/>
          <w:sz w:val="20"/>
          <w:szCs w:val="20"/>
        </w:rPr>
        <w:t xml:space="preserve">. </w:t>
      </w:r>
      <w:r w:rsidRPr="00DB0823">
        <w:rPr>
          <w:rFonts w:eastAsia="Times New Roman"/>
          <w:i/>
          <w:iCs/>
          <w:color w:val="000000"/>
          <w:sz w:val="20"/>
          <w:szCs w:val="20"/>
        </w:rPr>
        <w:t>Journal of Business, Industry and Economics</w:t>
      </w:r>
      <w:r w:rsidR="006D6B07">
        <w:rPr>
          <w:rFonts w:eastAsia="Times New Roman"/>
          <w:i/>
          <w:iCs/>
          <w:color w:val="000000"/>
          <w:sz w:val="20"/>
          <w:szCs w:val="20"/>
        </w:rPr>
        <w:t>,</w:t>
      </w:r>
      <w:r w:rsidRPr="00DB0823">
        <w:rPr>
          <w:rFonts w:eastAsia="Times New Roman"/>
          <w:color w:val="000000"/>
          <w:sz w:val="20"/>
          <w:szCs w:val="20"/>
        </w:rPr>
        <w:t xml:space="preserve"> </w:t>
      </w:r>
      <w:r w:rsidR="006D6B07">
        <w:rPr>
          <w:rFonts w:eastAsia="Times New Roman"/>
          <w:color w:val="000000"/>
          <w:sz w:val="20"/>
          <w:szCs w:val="20"/>
        </w:rPr>
        <w:t>4(Spring).</w:t>
      </w:r>
    </w:p>
    <w:p w:rsidR="00CB610A" w:rsidRPr="00DB0823" w:rsidRDefault="00CB610A" w:rsidP="00CB610A">
      <w:pPr>
        <w:rPr>
          <w:rFonts w:eastAsia="Times New Roman"/>
          <w:sz w:val="20"/>
          <w:szCs w:val="20"/>
        </w:rPr>
      </w:pPr>
    </w:p>
    <w:p w:rsidR="00CB610A" w:rsidRPr="00DB0823" w:rsidRDefault="00CB610A" w:rsidP="00CB610A">
      <w:pPr>
        <w:ind w:left="1440" w:hanging="360"/>
        <w:rPr>
          <w:rFonts w:eastAsia="Times New Roman"/>
          <w:color w:val="000000"/>
          <w:sz w:val="20"/>
          <w:szCs w:val="20"/>
        </w:rPr>
      </w:pPr>
      <w:r w:rsidRPr="00DB0823">
        <w:rPr>
          <w:rFonts w:eastAsia="Times New Roman"/>
          <w:color w:val="000000"/>
          <w:sz w:val="20"/>
          <w:szCs w:val="20"/>
        </w:rPr>
        <w:t xml:space="preserve">Boldt, D., Kassis, M. (2004). War Finance: Economic and Historic Lessons. </w:t>
      </w:r>
      <w:r w:rsidRPr="00DB0823">
        <w:rPr>
          <w:rFonts w:eastAsia="Times New Roman"/>
          <w:i/>
          <w:iCs/>
          <w:color w:val="000000"/>
          <w:sz w:val="20"/>
          <w:szCs w:val="20"/>
        </w:rPr>
        <w:t>The Social Studies, 95</w:t>
      </w:r>
      <w:r w:rsidRPr="00DB0823">
        <w:rPr>
          <w:rFonts w:eastAsia="Times New Roman"/>
          <w:color w:val="000000"/>
          <w:sz w:val="20"/>
          <w:szCs w:val="20"/>
        </w:rPr>
        <w:t xml:space="preserve">(5). </w:t>
      </w:r>
    </w:p>
    <w:p w:rsidR="00CB610A" w:rsidRPr="00DB0823" w:rsidRDefault="00CB610A" w:rsidP="00CB610A">
      <w:pPr>
        <w:rPr>
          <w:rFonts w:eastAsia="Times New Roman"/>
          <w:sz w:val="20"/>
          <w:szCs w:val="20"/>
        </w:rPr>
      </w:pPr>
    </w:p>
    <w:p w:rsidR="00983044" w:rsidRDefault="00CB610A" w:rsidP="00476346">
      <w:pPr>
        <w:ind w:left="1440" w:hanging="360"/>
        <w:rPr>
          <w:rFonts w:eastAsia="Times New Roman"/>
          <w:color w:val="000000"/>
          <w:sz w:val="20"/>
          <w:szCs w:val="20"/>
        </w:rPr>
      </w:pPr>
      <w:r w:rsidRPr="00DB0823">
        <w:rPr>
          <w:rFonts w:eastAsia="Times New Roman"/>
          <w:color w:val="000000"/>
          <w:sz w:val="20"/>
          <w:szCs w:val="20"/>
        </w:rPr>
        <w:t xml:space="preserve">Hotchkiss, J. L., Kassis, M., Moore, R. E. (1997). Running Hard and Falling Behind: a Welfare Analysis of Two-Earner Families. </w:t>
      </w:r>
      <w:r w:rsidRPr="00DB0823">
        <w:rPr>
          <w:rFonts w:eastAsia="Times New Roman"/>
          <w:i/>
          <w:iCs/>
          <w:color w:val="000000"/>
          <w:sz w:val="20"/>
          <w:szCs w:val="20"/>
        </w:rPr>
        <w:t>Journal of Population Economics</w:t>
      </w:r>
      <w:r w:rsidR="006D6B07">
        <w:rPr>
          <w:rFonts w:eastAsia="Times New Roman"/>
          <w:i/>
          <w:iCs/>
          <w:color w:val="000000"/>
          <w:sz w:val="20"/>
          <w:szCs w:val="20"/>
        </w:rPr>
        <w:t>, 10(3)</w:t>
      </w:r>
      <w:r w:rsidRPr="00DB0823">
        <w:rPr>
          <w:rFonts w:eastAsia="Times New Roman"/>
          <w:color w:val="000000"/>
          <w:sz w:val="20"/>
          <w:szCs w:val="20"/>
        </w:rPr>
        <w:t xml:space="preserve">. </w:t>
      </w:r>
    </w:p>
    <w:p w:rsidR="00423645" w:rsidRDefault="00423645" w:rsidP="00476346">
      <w:pPr>
        <w:ind w:left="1440" w:hanging="360"/>
        <w:rPr>
          <w:rFonts w:eastAsia="Times New Roman"/>
          <w:color w:val="000000"/>
          <w:sz w:val="20"/>
          <w:szCs w:val="20"/>
        </w:rPr>
      </w:pPr>
    </w:p>
    <w:p w:rsidR="00423645" w:rsidRPr="00DB0823" w:rsidRDefault="00423645" w:rsidP="00423645">
      <w:pPr>
        <w:rPr>
          <w:rFonts w:eastAsia="Times New Roman"/>
          <w:sz w:val="20"/>
          <w:szCs w:val="20"/>
        </w:rPr>
      </w:pPr>
    </w:p>
    <w:p w:rsidR="00423645" w:rsidRPr="00DB0823" w:rsidRDefault="00423645" w:rsidP="00423645">
      <w:pPr>
        <w:ind w:left="720"/>
        <w:outlineLvl w:val="2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Conference Proceeding</w:t>
      </w:r>
      <w:r w:rsidR="00D753FA">
        <w:rPr>
          <w:rFonts w:eastAsia="Times New Roman"/>
          <w:b/>
          <w:bCs/>
          <w:color w:val="000000"/>
          <w:sz w:val="20"/>
          <w:szCs w:val="20"/>
        </w:rPr>
        <w:t>s</w:t>
      </w:r>
    </w:p>
    <w:p w:rsidR="00423645" w:rsidRPr="00423645" w:rsidRDefault="00423645" w:rsidP="00423645"/>
    <w:p w:rsidR="00423645" w:rsidRDefault="00423645" w:rsidP="00423645">
      <w:pPr>
        <w:pStyle w:val="Text-Left075Hanging025"/>
      </w:pPr>
      <w:r>
        <w:t xml:space="preserve">Langston, V. C., Hamilton, K. L., Kassis, M. </w:t>
      </w:r>
      <w:r>
        <w:rPr>
          <w:i/>
          <w:iCs/>
        </w:rPr>
        <w:t>Local Economic Development Issues with Foreign Direct Investment: a Case Study of Two Alabama Automobile Plants</w:t>
      </w:r>
      <w:r>
        <w:t xml:space="preserve"> (pp. 663-677). Orlando, FL: International Academy of Business and Public Administration </w:t>
      </w:r>
      <w:r w:rsidR="000B1305">
        <w:t>Disciplines</w:t>
      </w:r>
      <w:r>
        <w:t xml:space="preserve"> (Conference Proceedings). 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Langston, V. C., Hamilton, K. L., Kassis, M. (2006). </w:t>
      </w:r>
      <w:r>
        <w:rPr>
          <w:i/>
          <w:iCs/>
        </w:rPr>
        <w:t>Local Economic Development Issues with Foreign Direct Investment: a Case Study of Three Southeastern Automobile Plants</w:t>
      </w:r>
      <w:r>
        <w:t xml:space="preserve">. Academy of Economics and Finance (Conference Proceedings). </w:t>
      </w:r>
    </w:p>
    <w:p w:rsidR="00423645" w:rsidRPr="00DB0823" w:rsidRDefault="00423645" w:rsidP="00423645">
      <w:pPr>
        <w:rPr>
          <w:rFonts w:eastAsia="Times New Roman"/>
          <w:sz w:val="20"/>
          <w:szCs w:val="20"/>
        </w:rPr>
      </w:pPr>
    </w:p>
    <w:p w:rsidR="00423645" w:rsidRPr="00DB0823" w:rsidRDefault="00423645" w:rsidP="00423645">
      <w:pPr>
        <w:ind w:left="720"/>
        <w:outlineLvl w:val="2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Other</w:t>
      </w:r>
    </w:p>
    <w:p w:rsidR="00423645" w:rsidRDefault="00423645" w:rsidP="00423645"/>
    <w:p w:rsidR="003532B6" w:rsidRDefault="003532B6" w:rsidP="00972895">
      <w:pPr>
        <w:pStyle w:val="Text-Left075Hanging025"/>
      </w:pPr>
      <w:r w:rsidRPr="003532B6">
        <w:t xml:space="preserve">Smith, W. J., Patron, H. E., Boldt, D. J., &amp; Kassis, M. M. (2023). </w:t>
      </w:r>
      <w:r w:rsidRPr="003532B6">
        <w:rPr>
          <w:i/>
        </w:rPr>
        <w:t>West Georgia Regional Update Fall 2023</w:t>
      </w:r>
      <w:r w:rsidRPr="003532B6">
        <w:t>. </w:t>
      </w:r>
    </w:p>
    <w:p w:rsidR="003532B6" w:rsidRDefault="003532B6" w:rsidP="00972895">
      <w:pPr>
        <w:pStyle w:val="Text-Left075Hanging025"/>
      </w:pPr>
    </w:p>
    <w:p w:rsidR="00972895" w:rsidRDefault="00972895" w:rsidP="00972895">
      <w:pPr>
        <w:pStyle w:val="Text-Left075Hanging025"/>
      </w:pPr>
      <w:r>
        <w:t xml:space="preserve">Smith, W. J., Patron, H., Boldt, D., Kassis, M. (2022). </w:t>
      </w:r>
      <w:r>
        <w:rPr>
          <w:i/>
          <w:iCs/>
        </w:rPr>
        <w:t>West Georgia Regional Update</w:t>
      </w:r>
      <w:r>
        <w:t>.</w:t>
      </w:r>
    </w:p>
    <w:p w:rsidR="00972895" w:rsidRDefault="00972895" w:rsidP="00972895">
      <w:pPr>
        <w:pStyle w:val="Text-Left075Hanging025"/>
      </w:pPr>
    </w:p>
    <w:p w:rsidR="00972895" w:rsidRPr="00E52588" w:rsidRDefault="00972895" w:rsidP="00972895">
      <w:pPr>
        <w:pStyle w:val="Text-Left075Hanging025"/>
        <w:rPr>
          <w:i/>
        </w:rPr>
      </w:pPr>
      <w:r>
        <w:t>Kassis, M</w:t>
      </w:r>
      <w:r w:rsidR="00E52588">
        <w:t>.</w:t>
      </w:r>
      <w:r>
        <w:t xml:space="preserve"> (2022) </w:t>
      </w:r>
      <w:r w:rsidRPr="00972895">
        <w:t xml:space="preserve">White Paper: </w:t>
      </w:r>
      <w:r w:rsidRPr="00E52588">
        <w:rPr>
          <w:i/>
        </w:rPr>
        <w:t>Using Lecture Capture to Teach a Course Face-to-Face and Online Simultaneously</w:t>
      </w:r>
      <w:r w:rsidR="00E52588" w:rsidRPr="00E52588">
        <w:rPr>
          <w:i/>
        </w:rPr>
        <w:t>.</w:t>
      </w:r>
    </w:p>
    <w:p w:rsidR="00972895" w:rsidRDefault="00972895" w:rsidP="00172732">
      <w:pPr>
        <w:pStyle w:val="Text-Left075Hanging025"/>
      </w:pPr>
    </w:p>
    <w:p w:rsidR="00972895" w:rsidRDefault="00972895" w:rsidP="00972895">
      <w:pPr>
        <w:pStyle w:val="Text-Left075Hanging025"/>
      </w:pPr>
      <w:r>
        <w:t xml:space="preserve">Smith, W. J., Patron, H., Boldt, D., Kassis, M. (2021). </w:t>
      </w:r>
      <w:r>
        <w:rPr>
          <w:i/>
          <w:iCs/>
        </w:rPr>
        <w:t>West Georgia Regional Update</w:t>
      </w:r>
      <w:r>
        <w:t>.</w:t>
      </w:r>
    </w:p>
    <w:p w:rsidR="00972895" w:rsidRDefault="00972895" w:rsidP="00172732">
      <w:pPr>
        <w:pStyle w:val="Text-Left075Hanging025"/>
      </w:pPr>
    </w:p>
    <w:p w:rsidR="00172732" w:rsidRDefault="00172732" w:rsidP="00172732">
      <w:pPr>
        <w:pStyle w:val="Text-Left075Hanging025"/>
      </w:pPr>
      <w:r>
        <w:t xml:space="preserve">Smith, W. J., Patron, H., Boldt, D., Kassis, M. (2020). </w:t>
      </w:r>
      <w:r>
        <w:rPr>
          <w:i/>
          <w:iCs/>
        </w:rPr>
        <w:t>West Georgia Regional Update</w:t>
      </w:r>
      <w:r>
        <w:t>.</w:t>
      </w:r>
    </w:p>
    <w:p w:rsidR="00972895" w:rsidRDefault="00972895" w:rsidP="00423645">
      <w:pPr>
        <w:pStyle w:val="Text-Left075Hanging025"/>
      </w:pPr>
    </w:p>
    <w:p w:rsidR="00423645" w:rsidRDefault="00423645" w:rsidP="00423645">
      <w:pPr>
        <w:pStyle w:val="Text-Left075Hanging025"/>
      </w:pPr>
      <w:r>
        <w:t xml:space="preserve">Smith, W. J., Patron, H., Boldt, D., Kassis, M. (2019). </w:t>
      </w:r>
      <w:r>
        <w:rPr>
          <w:i/>
          <w:iCs/>
        </w:rPr>
        <w:t>West Georgia Regional Update</w:t>
      </w:r>
      <w:r>
        <w:t>.</w:t>
      </w:r>
    </w:p>
    <w:p w:rsidR="00423645" w:rsidRDefault="00423645" w:rsidP="00423645"/>
    <w:p w:rsidR="00EC231B" w:rsidRDefault="00EC231B" w:rsidP="00EC231B">
      <w:pPr>
        <w:pStyle w:val="Text-Left075Hanging025"/>
      </w:pPr>
      <w:r>
        <w:t xml:space="preserve">Smith, W. J., Patron, H., Boldt, D., Kassis, M. (2018). </w:t>
      </w:r>
      <w:r>
        <w:rPr>
          <w:i/>
          <w:iCs/>
        </w:rPr>
        <w:t>West Georgia Regional Update</w:t>
      </w:r>
      <w:r>
        <w:t>.</w:t>
      </w:r>
    </w:p>
    <w:p w:rsidR="00EC231B" w:rsidRDefault="00EC231B" w:rsidP="00EC231B"/>
    <w:p w:rsidR="00EC231B" w:rsidRDefault="00EC231B" w:rsidP="00EC231B">
      <w:pPr>
        <w:pStyle w:val="Text-Left075Hanging025"/>
      </w:pPr>
      <w:r>
        <w:t xml:space="preserve">Smith, W. J., Patron, H., Boldt, D., Kassis, M. (2017). </w:t>
      </w:r>
      <w:r>
        <w:rPr>
          <w:i/>
          <w:iCs/>
        </w:rPr>
        <w:t>West Georgia Regional Update</w:t>
      </w:r>
      <w:r>
        <w:t>.</w:t>
      </w:r>
    </w:p>
    <w:p w:rsidR="00EC231B" w:rsidRDefault="00EC231B" w:rsidP="00423645">
      <w:pPr>
        <w:pStyle w:val="Text-Left075Hanging025"/>
      </w:pPr>
    </w:p>
    <w:p w:rsidR="00423645" w:rsidRDefault="00423645" w:rsidP="00423645">
      <w:pPr>
        <w:pStyle w:val="Text-Left075Hanging025"/>
      </w:pPr>
      <w:r>
        <w:t xml:space="preserve">Smith, W. J., Patron, H., Boldt, D., Kassis, M. (2016). </w:t>
      </w:r>
      <w:r>
        <w:rPr>
          <w:i/>
          <w:iCs/>
        </w:rPr>
        <w:t>West Georgia Regional Update</w:t>
      </w:r>
      <w:r>
        <w:t xml:space="preserve">. 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Smith, W. J., Boldt, D., Kassis, M., Patron, H., Holder, K. (2015). </w:t>
      </w:r>
      <w:r>
        <w:rPr>
          <w:i/>
          <w:iCs/>
        </w:rPr>
        <w:t>West Georgia Regional Update</w:t>
      </w:r>
      <w:r w:rsidR="00172732">
        <w:t>.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Smith, W. J., Patron, H., Boldt, D., Kassis, M. (2014). </w:t>
      </w:r>
      <w:r>
        <w:rPr>
          <w:i/>
          <w:iCs/>
        </w:rPr>
        <w:t>West Georgia Regional Update</w:t>
      </w:r>
      <w:r>
        <w:t xml:space="preserve">. 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Smith, W. J., Boldt, D., Kassis, M., Holder, K. (2013). </w:t>
      </w:r>
      <w:r>
        <w:rPr>
          <w:i/>
          <w:iCs/>
        </w:rPr>
        <w:t>West Georgia Regional Update</w:t>
      </w:r>
      <w:r>
        <w:t>.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Smith, W. J., Boldt, D., Kassis, M., Holder, K. (2012). </w:t>
      </w:r>
      <w:r>
        <w:rPr>
          <w:i/>
          <w:iCs/>
        </w:rPr>
        <w:t>West Georgia Regional Update</w:t>
      </w:r>
      <w:r>
        <w:t>.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Smith, W. J., Boldt, D., Kassis, M., Brady, T. (2011). </w:t>
      </w:r>
      <w:r>
        <w:rPr>
          <w:i/>
          <w:iCs/>
        </w:rPr>
        <w:t>West Georgia Outlook</w:t>
      </w:r>
      <w:r>
        <w:t>.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Smith, W. J., Boldt, D., Kassis, M., </w:t>
      </w:r>
      <w:proofErr w:type="spellStart"/>
      <w:r>
        <w:t>Becham</w:t>
      </w:r>
      <w:proofErr w:type="spellEnd"/>
      <w:r>
        <w:t xml:space="preserve">, L. (2010). </w:t>
      </w:r>
      <w:r>
        <w:rPr>
          <w:i/>
          <w:iCs/>
        </w:rPr>
        <w:t>West Georgia Regional Outlook</w:t>
      </w:r>
      <w:r>
        <w:t xml:space="preserve">. 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Smith, W. J., Boldt, D., Kassis, M. (2009). </w:t>
      </w:r>
      <w:r>
        <w:rPr>
          <w:i/>
          <w:iCs/>
        </w:rPr>
        <w:t>West Georgia Outlook</w:t>
      </w:r>
      <w:r>
        <w:t xml:space="preserve">. 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Smith, W. J., Boldt, D., Kassis, M. (2008). </w:t>
      </w:r>
      <w:r>
        <w:rPr>
          <w:i/>
          <w:iCs/>
        </w:rPr>
        <w:t>West Georgia Outlook</w:t>
      </w:r>
      <w:r>
        <w:t xml:space="preserve">. 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Smith, W. J., Boldt, D., Kassis, M., Holder, K. (2007). </w:t>
      </w:r>
      <w:r>
        <w:rPr>
          <w:i/>
          <w:iCs/>
        </w:rPr>
        <w:t>West Georgia Outlook</w:t>
      </w:r>
      <w:r>
        <w:t xml:space="preserve">. 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Boldt, D., Kassis, M., Smith, W. J. (2006). </w:t>
      </w:r>
      <w:r>
        <w:rPr>
          <w:i/>
          <w:iCs/>
        </w:rPr>
        <w:t>West Georgia Regional Outlook</w:t>
      </w:r>
      <w:r>
        <w:t xml:space="preserve">. 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Boldt, D., Kassis, M. (2005). </w:t>
      </w:r>
      <w:r>
        <w:rPr>
          <w:i/>
          <w:iCs/>
        </w:rPr>
        <w:t>West Georgia Regional Outlook</w:t>
      </w:r>
      <w:r>
        <w:t xml:space="preserve">. 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Kassis, M. (2001). </w:t>
      </w:r>
      <w:r>
        <w:rPr>
          <w:i/>
          <w:iCs/>
        </w:rPr>
        <w:t>Forecast of Georgia and Atlanta</w:t>
      </w:r>
      <w:r>
        <w:t>. Economic Forecasting Center</w:t>
      </w:r>
      <w:r w:rsidR="00A5020D">
        <w:t>,</w:t>
      </w:r>
      <w:r>
        <w:t xml:space="preserve"> Georgia State University (Quarterly Report).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Kassis, M. (2001). </w:t>
      </w:r>
      <w:r>
        <w:rPr>
          <w:i/>
          <w:iCs/>
        </w:rPr>
        <w:t>Southeastern State Indicators (Quarterly Report), Economic Forecasting Center</w:t>
      </w:r>
      <w:r>
        <w:t xml:space="preserve">. Economic Forecasting Center, Georgia State University. </w:t>
      </w:r>
    </w:p>
    <w:p w:rsidR="00423645" w:rsidRDefault="00423645" w:rsidP="00423645"/>
    <w:p w:rsidR="00423645" w:rsidRDefault="00423645" w:rsidP="00423645">
      <w:pPr>
        <w:pStyle w:val="Text-Left075Hanging025"/>
      </w:pPr>
      <w:r>
        <w:t xml:space="preserve">Kassis, M., </w:t>
      </w:r>
      <w:proofErr w:type="spellStart"/>
      <w:r>
        <w:t>Ratajczak</w:t>
      </w:r>
      <w:proofErr w:type="spellEnd"/>
      <w:r>
        <w:t xml:space="preserve">, D. (2000). </w:t>
      </w:r>
      <w:r>
        <w:rPr>
          <w:i/>
          <w:iCs/>
        </w:rPr>
        <w:t>Southeastern State Indicators (</w:t>
      </w:r>
      <w:r w:rsidR="00A5020D">
        <w:rPr>
          <w:i/>
          <w:iCs/>
        </w:rPr>
        <w:t>Quarterly</w:t>
      </w:r>
      <w:r>
        <w:rPr>
          <w:i/>
          <w:iCs/>
        </w:rPr>
        <w:t xml:space="preserve"> Report), Economic Forecasting Center</w:t>
      </w:r>
      <w:r>
        <w:t xml:space="preserve">. Economic Forecasting Center, Georgia State University. </w:t>
      </w:r>
    </w:p>
    <w:p w:rsidR="00423645" w:rsidRDefault="00423645" w:rsidP="00423645"/>
    <w:p w:rsidR="00423645" w:rsidRDefault="00423645" w:rsidP="00423645">
      <w:pPr>
        <w:pStyle w:val="Text-Left075Hanging025"/>
      </w:pPr>
      <w:proofErr w:type="spellStart"/>
      <w:r>
        <w:t>Ratajczak</w:t>
      </w:r>
      <w:proofErr w:type="spellEnd"/>
      <w:r>
        <w:t xml:space="preserve">, D., Kassis, M. (1999). </w:t>
      </w:r>
      <w:r>
        <w:rPr>
          <w:i/>
          <w:iCs/>
        </w:rPr>
        <w:t>Cost Benefit Analysis of a Kaolin Severance Tax: An Update</w:t>
      </w:r>
      <w:r>
        <w:t>. China Clay Producer's Association.</w:t>
      </w:r>
    </w:p>
    <w:p w:rsidR="00423645" w:rsidRDefault="00423645" w:rsidP="00423645"/>
    <w:p w:rsidR="00423645" w:rsidRDefault="00423645" w:rsidP="00423645">
      <w:pPr>
        <w:pStyle w:val="Text-Left075Hanging025"/>
      </w:pPr>
      <w:proofErr w:type="spellStart"/>
      <w:r>
        <w:t>Ratajczak</w:t>
      </w:r>
      <w:proofErr w:type="spellEnd"/>
      <w:r>
        <w:t xml:space="preserve">, D., Kassis, M., Taylor, A., </w:t>
      </w:r>
      <w:proofErr w:type="spellStart"/>
      <w:r>
        <w:t>Wahle</w:t>
      </w:r>
      <w:proofErr w:type="spellEnd"/>
      <w:r>
        <w:t xml:space="preserve">, M. (1997). </w:t>
      </w:r>
      <w:r>
        <w:rPr>
          <w:i/>
          <w:iCs/>
        </w:rPr>
        <w:t>Fulton County/Atlanta Multi-Family Housing Study</w:t>
      </w:r>
      <w:r>
        <w:t xml:space="preserve">. U. S. Department of Housing and Urban Development. </w:t>
      </w:r>
    </w:p>
    <w:p w:rsidR="00851DE7" w:rsidRDefault="00851DE7" w:rsidP="00423645">
      <w:pPr>
        <w:pStyle w:val="Text-Left075Hanging025"/>
      </w:pPr>
    </w:p>
    <w:p w:rsidR="00851DE7" w:rsidRDefault="00851DE7" w:rsidP="00851DE7">
      <w:pPr>
        <w:ind w:left="720"/>
        <w:outlineLvl w:val="2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Research in Progress</w:t>
      </w:r>
    </w:p>
    <w:p w:rsidR="00851DE7" w:rsidRDefault="00851DE7" w:rsidP="00851DE7">
      <w:pPr>
        <w:ind w:left="720"/>
        <w:outlineLvl w:val="2"/>
        <w:rPr>
          <w:rFonts w:eastAsia="Times New Roman"/>
          <w:b/>
          <w:bCs/>
          <w:color w:val="000000"/>
          <w:sz w:val="20"/>
          <w:szCs w:val="20"/>
        </w:rPr>
      </w:pPr>
    </w:p>
    <w:p w:rsidR="00542342" w:rsidRDefault="00542342" w:rsidP="00542342">
      <w:pPr>
        <w:pStyle w:val="Text-Left075Hanging025"/>
        <w:rPr>
          <w:bCs/>
        </w:rPr>
      </w:pPr>
      <w:r>
        <w:rPr>
          <w:bCs/>
        </w:rPr>
        <w:t xml:space="preserve">Kassis, M, Hildebrandt, M, Boldt, D. </w:t>
      </w:r>
      <w:r w:rsidRPr="00542342">
        <w:rPr>
          <w:bCs/>
          <w:i/>
        </w:rPr>
        <w:t>The Impact of Student Background on Performance in Introductory Macroeconomics</w:t>
      </w:r>
      <w:r>
        <w:rPr>
          <w:bCs/>
        </w:rPr>
        <w:t>.</w:t>
      </w:r>
    </w:p>
    <w:p w:rsidR="00542342" w:rsidRDefault="00542342" w:rsidP="00542342">
      <w:pPr>
        <w:pStyle w:val="Text-Left075Hanging025"/>
        <w:rPr>
          <w:bCs/>
        </w:rPr>
      </w:pPr>
    </w:p>
    <w:p w:rsidR="00542342" w:rsidRDefault="00542342" w:rsidP="00542342">
      <w:pPr>
        <w:pStyle w:val="Text-Left075Hanging025"/>
        <w:rPr>
          <w:bCs/>
        </w:rPr>
      </w:pPr>
      <w:r>
        <w:rPr>
          <w:bCs/>
        </w:rPr>
        <w:t xml:space="preserve">Bono, H., Kassis, M., Smith, W. J. </w:t>
      </w:r>
      <w:r w:rsidRPr="00542342">
        <w:rPr>
          <w:bCs/>
          <w:i/>
        </w:rPr>
        <w:t>Analyzing the Impact of the Silver Comet Trail on Home Values</w:t>
      </w:r>
      <w:r>
        <w:rPr>
          <w:bCs/>
        </w:rPr>
        <w:t>.</w:t>
      </w:r>
    </w:p>
    <w:p w:rsidR="00542342" w:rsidRDefault="00542342" w:rsidP="00542342">
      <w:pPr>
        <w:pStyle w:val="Text-Left075Hanging025"/>
        <w:rPr>
          <w:bCs/>
        </w:rPr>
      </w:pPr>
    </w:p>
    <w:p w:rsidR="00542342" w:rsidRPr="00542342" w:rsidRDefault="00542342" w:rsidP="00542342">
      <w:pPr>
        <w:pStyle w:val="Text-Left075Hanging025"/>
        <w:rPr>
          <w:bCs/>
        </w:rPr>
      </w:pPr>
      <w:r>
        <w:rPr>
          <w:bCs/>
        </w:rPr>
        <w:t xml:space="preserve">Kassis, M., Hildebrandt, M, Boldt, D, Holder, K. </w:t>
      </w:r>
      <w:r w:rsidRPr="00542342">
        <w:rPr>
          <w:bCs/>
          <w:i/>
        </w:rPr>
        <w:t xml:space="preserve">Breaking Down Barriers to Learning through </w:t>
      </w:r>
      <w:proofErr w:type="spellStart"/>
      <w:r w:rsidRPr="00542342">
        <w:rPr>
          <w:bCs/>
          <w:i/>
        </w:rPr>
        <w:t>SoftChalk</w:t>
      </w:r>
      <w:proofErr w:type="spellEnd"/>
      <w:r w:rsidRPr="00542342">
        <w:rPr>
          <w:bCs/>
          <w:i/>
        </w:rPr>
        <w:t xml:space="preserve"> Lessons for Economics</w:t>
      </w:r>
      <w:r>
        <w:rPr>
          <w:bCs/>
        </w:rPr>
        <w:t>.</w:t>
      </w:r>
    </w:p>
    <w:p w:rsidR="00851DE7" w:rsidRPr="00DB0823" w:rsidRDefault="00851DE7" w:rsidP="00851DE7">
      <w:pPr>
        <w:ind w:left="720"/>
        <w:outlineLvl w:val="2"/>
        <w:rPr>
          <w:rFonts w:eastAsia="Times New Roman"/>
          <w:b/>
          <w:bCs/>
          <w:color w:val="000000"/>
          <w:sz w:val="20"/>
          <w:szCs w:val="20"/>
        </w:rPr>
      </w:pPr>
    </w:p>
    <w:p w:rsidR="00851DE7" w:rsidRDefault="00851DE7" w:rsidP="00423645">
      <w:pPr>
        <w:pStyle w:val="Text-Left075Hanging025"/>
      </w:pPr>
    </w:p>
    <w:p w:rsidR="00851DE7" w:rsidRDefault="00851DE7" w:rsidP="00423645">
      <w:pPr>
        <w:pStyle w:val="Text-Left075Hanging025"/>
      </w:pPr>
    </w:p>
    <w:p w:rsidR="00423645" w:rsidRDefault="00423645" w:rsidP="00476346">
      <w:pPr>
        <w:ind w:left="1440" w:hanging="360"/>
        <w:rPr>
          <w:rFonts w:eastAsia="Times New Roman"/>
          <w:color w:val="000000"/>
          <w:sz w:val="20"/>
          <w:szCs w:val="20"/>
        </w:rPr>
      </w:pPr>
    </w:p>
    <w:p w:rsidR="00257C18" w:rsidRDefault="00257C18" w:rsidP="00257C18">
      <w:pPr>
        <w:widowControl w:val="0"/>
        <w:spacing w:line="240" w:lineRule="atLeast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Editorial Activities</w:t>
      </w:r>
    </w:p>
    <w:p w:rsidR="00257C18" w:rsidRDefault="00257C18" w:rsidP="00257C18"/>
    <w:p w:rsidR="003532B6" w:rsidRDefault="003532B6" w:rsidP="003532B6">
      <w:pPr>
        <w:pStyle w:val="Text-Left05"/>
      </w:pPr>
      <w:r>
        <w:t>Ad Hoc Reviewer, Papers, Journal of Economic Education. (Fall 202</w:t>
      </w:r>
      <w:r>
        <w:t>3</w:t>
      </w:r>
      <w:r>
        <w:t>)</w:t>
      </w:r>
    </w:p>
    <w:p w:rsidR="003532B6" w:rsidRDefault="003532B6" w:rsidP="00257C18">
      <w:pPr>
        <w:pStyle w:val="Text-Left05"/>
      </w:pPr>
    </w:p>
    <w:p w:rsidR="000F5467" w:rsidRDefault="000F5467" w:rsidP="00257C18">
      <w:pPr>
        <w:pStyle w:val="Text-Left05"/>
      </w:pPr>
      <w:r>
        <w:t>Ad Hoc Reviewer, Papers, Eastern Economic Journal. (Fall 2022)</w:t>
      </w:r>
    </w:p>
    <w:p w:rsidR="000F5467" w:rsidRDefault="000F5467" w:rsidP="00257C18">
      <w:pPr>
        <w:pStyle w:val="Text-Left05"/>
      </w:pPr>
    </w:p>
    <w:p w:rsidR="000F5467" w:rsidRDefault="000F5467" w:rsidP="00257C18">
      <w:pPr>
        <w:pStyle w:val="Text-Left05"/>
      </w:pPr>
      <w:r>
        <w:lastRenderedPageBreak/>
        <w:t>Ad Hoc Reviewer, Papers, Journal of Economic Education. (Fall 2022)</w:t>
      </w:r>
    </w:p>
    <w:p w:rsidR="000F5467" w:rsidRDefault="000F5467" w:rsidP="00257C18">
      <w:pPr>
        <w:pStyle w:val="Text-Left05"/>
      </w:pPr>
    </w:p>
    <w:p w:rsidR="000F5467" w:rsidRDefault="000F5467" w:rsidP="00257C18">
      <w:pPr>
        <w:pStyle w:val="Text-Left05"/>
      </w:pPr>
      <w:r>
        <w:t>Ad Hoc Reviewer, Papers, Academy of Economics and Finance Journal. (Fall 2022)</w:t>
      </w:r>
    </w:p>
    <w:p w:rsidR="000F5467" w:rsidRDefault="000F5467" w:rsidP="00257C18">
      <w:pPr>
        <w:pStyle w:val="Text-Left05"/>
      </w:pPr>
    </w:p>
    <w:p w:rsidR="00257C18" w:rsidRDefault="00257C18" w:rsidP="00257C18">
      <w:pPr>
        <w:pStyle w:val="Text-Left05"/>
      </w:pPr>
      <w:r>
        <w:t>Ad Hoc Reviewer, Papers, Academy of Economics and Finance Journal. (July 18, 2019 - August 13, 2019).</w:t>
      </w:r>
    </w:p>
    <w:p w:rsidR="00257C18" w:rsidRDefault="00257C18" w:rsidP="00257C18"/>
    <w:p w:rsidR="00257C18" w:rsidRDefault="00257C18" w:rsidP="00257C18">
      <w:pPr>
        <w:pStyle w:val="Text-Left05"/>
      </w:pPr>
      <w:r>
        <w:t>Ad</w:t>
      </w:r>
      <w:r w:rsidR="00724068">
        <w:t xml:space="preserve"> Hoc Reviewer, Papers, Journal o</w:t>
      </w:r>
      <w:r>
        <w:t>f Economic Education. (December 28, 2017 - February 5, 2018).</w:t>
      </w:r>
    </w:p>
    <w:p w:rsidR="00257C18" w:rsidRDefault="00257C18" w:rsidP="00257C18"/>
    <w:p w:rsidR="00257C18" w:rsidRDefault="00257C18" w:rsidP="00257C18">
      <w:pPr>
        <w:pStyle w:val="Text-Left05"/>
      </w:pPr>
      <w:r>
        <w:t>Ad Hoc Reviewer, Papers, Southern Economic Journal. (May 6, 2016 - July 5, 2016).</w:t>
      </w:r>
    </w:p>
    <w:p w:rsidR="00257C18" w:rsidRDefault="00257C18" w:rsidP="00257C18"/>
    <w:p w:rsidR="00257C18" w:rsidRDefault="00257C18" w:rsidP="00257C18">
      <w:pPr>
        <w:pStyle w:val="Text-Left05"/>
      </w:pPr>
      <w:r>
        <w:t>Ad Hoc Reviewer, Papers, Eastern Economic Journal. (October 7, 2015 - April 30, 2016).</w:t>
      </w:r>
    </w:p>
    <w:p w:rsidR="00257C18" w:rsidRDefault="00257C18" w:rsidP="00257C18"/>
    <w:p w:rsidR="00257C18" w:rsidRDefault="00257C18" w:rsidP="00257C18">
      <w:pPr>
        <w:pStyle w:val="Text-Left05"/>
      </w:pPr>
      <w:r>
        <w:t>Ad Hoc Reviewer, Papers, Journal of Economic Education. (January 6, 2016 - February 17, 2016).</w:t>
      </w:r>
    </w:p>
    <w:p w:rsidR="00257C18" w:rsidRDefault="00257C18" w:rsidP="00257C18"/>
    <w:p w:rsidR="00257C18" w:rsidRDefault="00257C18" w:rsidP="00257C18">
      <w:pPr>
        <w:pStyle w:val="Text-Left05"/>
      </w:pPr>
      <w:r>
        <w:t>Ad Hoc Reviewer, Papers, Accounting Education: An International Journal, Teaching and Learning Scholarship. (February 18, 2015 - March 11, 2015).</w:t>
      </w:r>
    </w:p>
    <w:p w:rsidR="00257C18" w:rsidRDefault="00257C18" w:rsidP="00257C18"/>
    <w:p w:rsidR="00257C18" w:rsidRDefault="00257C18" w:rsidP="00257C18">
      <w:pPr>
        <w:pStyle w:val="Text-Left05"/>
      </w:pPr>
      <w:r>
        <w:t>Ad Hoc Reviewer, Papers, B&gt;Quest. (March 2014 - June 2014).</w:t>
      </w:r>
    </w:p>
    <w:p w:rsidR="00257C18" w:rsidRDefault="00257C18" w:rsidP="00257C18"/>
    <w:p w:rsidR="00257C18" w:rsidRDefault="00257C18" w:rsidP="00257C18">
      <w:pPr>
        <w:pStyle w:val="Text-Left05"/>
      </w:pPr>
      <w:r>
        <w:t>Ad Hoc Reviewer, Papers, Journal of Economic Education. (February 2013).</w:t>
      </w:r>
    </w:p>
    <w:p w:rsidR="00257C18" w:rsidRDefault="00257C18" w:rsidP="00257C18"/>
    <w:p w:rsidR="00257C18" w:rsidRDefault="00257C18" w:rsidP="00257C18">
      <w:pPr>
        <w:pStyle w:val="Text-Left05"/>
      </w:pPr>
      <w:r>
        <w:t>Ad Hoc Reviewer, Papers, Journal of Economic Education. (October 2012).</w:t>
      </w:r>
    </w:p>
    <w:p w:rsidR="00257C18" w:rsidRDefault="00257C18" w:rsidP="00257C18"/>
    <w:p w:rsidR="00257C18" w:rsidRDefault="00257C18" w:rsidP="00257C18">
      <w:pPr>
        <w:pStyle w:val="Text-Left05"/>
      </w:pPr>
      <w:r>
        <w:t>Ad Hoc Reviewer, Papers, Academy of Economics and Finance Journal. (May 2012).</w:t>
      </w:r>
    </w:p>
    <w:p w:rsidR="00257C18" w:rsidRDefault="00257C18" w:rsidP="00257C18"/>
    <w:p w:rsidR="00257C18" w:rsidRDefault="00257C18" w:rsidP="00257C18">
      <w:pPr>
        <w:pStyle w:val="Text-Left05"/>
      </w:pPr>
      <w:r>
        <w:t>Ad Hoc Reviewer, Papers, Journal of Economic Education. (June 2011).</w:t>
      </w:r>
    </w:p>
    <w:p w:rsidR="00257C18" w:rsidRDefault="00257C18" w:rsidP="00257C18"/>
    <w:p w:rsidR="00257C18" w:rsidRDefault="00257C18" w:rsidP="00257C18">
      <w:pPr>
        <w:pStyle w:val="Text-Left05"/>
      </w:pPr>
      <w:r>
        <w:t>Ad Hoc Reviewer, Papers, Metro and State Revenue and Expenditure Incidence Report, Applied or Integration/Application Scholarship. (July 8, 2008).</w:t>
      </w:r>
    </w:p>
    <w:p w:rsidR="00257C18" w:rsidRDefault="00257C18" w:rsidP="00257C18"/>
    <w:p w:rsidR="00257C18" w:rsidRDefault="00257C18" w:rsidP="00257C18">
      <w:pPr>
        <w:pStyle w:val="Text-Left05"/>
      </w:pPr>
      <w:r>
        <w:t>Ad Hoc Reviewer, Papers, Public Finance Review 2004, Applied or Integration/Application Scholarship. (2004).</w:t>
      </w:r>
    </w:p>
    <w:p w:rsidR="00257C18" w:rsidRDefault="00257C18" w:rsidP="00257C18"/>
    <w:p w:rsidR="00257C18" w:rsidRDefault="00E736B6" w:rsidP="00257C18">
      <w:pPr>
        <w:rPr>
          <w:b/>
          <w:bCs/>
          <w:color w:val="000000"/>
        </w:rPr>
      </w:pPr>
      <w:r>
        <w:rPr>
          <w:b/>
          <w:bCs/>
          <w:color w:val="000000"/>
        </w:rPr>
        <w:t>Papers Presented</w:t>
      </w:r>
    </w:p>
    <w:p w:rsidR="00257C18" w:rsidRDefault="00257C18" w:rsidP="00257C18"/>
    <w:p w:rsidR="003532B6" w:rsidRDefault="003532B6" w:rsidP="003532B6">
      <w:pPr>
        <w:pStyle w:val="Text-Left05"/>
        <w:rPr>
          <w:bCs/>
        </w:rPr>
      </w:pPr>
      <w:r w:rsidRPr="003532B6">
        <w:rPr>
          <w:bCs/>
          <w:iCs/>
        </w:rPr>
        <w:t xml:space="preserve">Student Perceptions of Learning through </w:t>
      </w:r>
      <w:proofErr w:type="spellStart"/>
      <w:r w:rsidRPr="003532B6">
        <w:rPr>
          <w:bCs/>
          <w:iCs/>
        </w:rPr>
        <w:t>SoftChalk</w:t>
      </w:r>
      <w:proofErr w:type="spellEnd"/>
      <w:r w:rsidRPr="003532B6">
        <w:rPr>
          <w:bCs/>
          <w:iCs/>
        </w:rPr>
        <w:t xml:space="preserve"> Lessons for Economics</w:t>
      </w:r>
      <w:r>
        <w:rPr>
          <w:bCs/>
        </w:rPr>
        <w:t>,</w:t>
      </w:r>
      <w:r w:rsidRPr="003532B6">
        <w:rPr>
          <w:bCs/>
        </w:rPr>
        <w:t> </w:t>
      </w:r>
      <w:r w:rsidRPr="003532B6">
        <w:rPr>
          <w:bCs/>
          <w:iCs/>
        </w:rPr>
        <w:t>Academy of Economics and Finance 61st Annual Meeting</w:t>
      </w:r>
      <w:r w:rsidRPr="003532B6">
        <w:rPr>
          <w:bCs/>
        </w:rPr>
        <w:t>. Charleston, SC</w:t>
      </w:r>
      <w:r>
        <w:rPr>
          <w:bCs/>
        </w:rPr>
        <w:t xml:space="preserve">, February 9, 2024, </w:t>
      </w:r>
      <w:r>
        <w:rPr>
          <w:bCs/>
        </w:rPr>
        <w:t>(</w:t>
      </w:r>
      <w:r w:rsidRPr="001A3C5F">
        <w:rPr>
          <w:bCs/>
        </w:rPr>
        <w:t>with</w:t>
      </w:r>
      <w:r>
        <w:rPr>
          <w:bCs/>
        </w:rPr>
        <w:t xml:space="preserve"> M. Hildebrand, D Boldt, and K. Holder)</w:t>
      </w:r>
    </w:p>
    <w:p w:rsidR="003532B6" w:rsidRDefault="003532B6" w:rsidP="00851DE7">
      <w:pPr>
        <w:pStyle w:val="Text-Left05"/>
        <w:rPr>
          <w:bCs/>
        </w:rPr>
      </w:pPr>
    </w:p>
    <w:p w:rsidR="00851DE7" w:rsidRDefault="00851DE7" w:rsidP="00851DE7">
      <w:pPr>
        <w:pStyle w:val="Text-Left05"/>
        <w:rPr>
          <w:bCs/>
        </w:rPr>
      </w:pPr>
      <w:r w:rsidRPr="00C67342">
        <w:rPr>
          <w:bCs/>
        </w:rPr>
        <w:t xml:space="preserve">Breaking Down Barriers to Learning through </w:t>
      </w:r>
      <w:proofErr w:type="spellStart"/>
      <w:r w:rsidRPr="00C67342">
        <w:rPr>
          <w:bCs/>
        </w:rPr>
        <w:t>SoftChalk</w:t>
      </w:r>
      <w:proofErr w:type="spellEnd"/>
      <w:r w:rsidRPr="00C67342">
        <w:rPr>
          <w:bCs/>
        </w:rPr>
        <w:t xml:space="preserve"> Lessons for Economics</w:t>
      </w:r>
      <w:r>
        <w:rPr>
          <w:bCs/>
        </w:rPr>
        <w:t>, The Association of Private Enterprise Education 47</w:t>
      </w:r>
      <w:r w:rsidRPr="00851DE7">
        <w:rPr>
          <w:bCs/>
          <w:vertAlign w:val="superscript"/>
        </w:rPr>
        <w:t>th</w:t>
      </w:r>
      <w:r>
        <w:rPr>
          <w:bCs/>
        </w:rPr>
        <w:t xml:space="preserve"> Meeting, Cancun, Mexico, April 17, 2023, (</w:t>
      </w:r>
      <w:r w:rsidRPr="001A3C5F">
        <w:rPr>
          <w:bCs/>
        </w:rPr>
        <w:t>with</w:t>
      </w:r>
      <w:r>
        <w:rPr>
          <w:bCs/>
        </w:rPr>
        <w:t xml:space="preserve"> M. Hildebrand, D Boldt, and K. Holder)</w:t>
      </w:r>
    </w:p>
    <w:p w:rsidR="00851DE7" w:rsidRDefault="00851DE7" w:rsidP="00A13B73">
      <w:pPr>
        <w:pStyle w:val="Text-Left05"/>
        <w:rPr>
          <w:bCs/>
        </w:rPr>
      </w:pPr>
    </w:p>
    <w:p w:rsidR="00A13B73" w:rsidRPr="001A3C5F" w:rsidRDefault="00A13B73" w:rsidP="00A13B73">
      <w:pPr>
        <w:pStyle w:val="Text-Left05"/>
      </w:pPr>
      <w:r w:rsidRPr="00A13B73">
        <w:rPr>
          <w:bCs/>
        </w:rPr>
        <w:t>Analyzing the Impact of the Silver Comet Trail on Home Values</w:t>
      </w:r>
      <w:r>
        <w:rPr>
          <w:bCs/>
        </w:rPr>
        <w:t xml:space="preserve">, </w:t>
      </w:r>
      <w:bookmarkStart w:id="0" w:name="_Hlk128578546"/>
      <w:r w:rsidRPr="001A3C5F">
        <w:rPr>
          <w:bCs/>
        </w:rPr>
        <w:t xml:space="preserve">Academy of Economics and Finance, Conference, </w:t>
      </w:r>
      <w:r w:rsidR="00783C35">
        <w:rPr>
          <w:bCs/>
        </w:rPr>
        <w:t xml:space="preserve">Orlando, FL, </w:t>
      </w:r>
      <w:r w:rsidRPr="001A3C5F">
        <w:rPr>
          <w:bCs/>
        </w:rPr>
        <w:t xml:space="preserve">February </w:t>
      </w:r>
      <w:r>
        <w:rPr>
          <w:bCs/>
        </w:rPr>
        <w:t>9</w:t>
      </w:r>
      <w:r w:rsidRPr="001A3C5F">
        <w:rPr>
          <w:bCs/>
        </w:rPr>
        <w:t>, 202</w:t>
      </w:r>
      <w:r w:rsidR="00D968A2">
        <w:rPr>
          <w:bCs/>
        </w:rPr>
        <w:t>3</w:t>
      </w:r>
      <w:r w:rsidRPr="001A3C5F">
        <w:rPr>
          <w:bCs/>
        </w:rPr>
        <w:t xml:space="preserve"> </w:t>
      </w:r>
      <w:r>
        <w:rPr>
          <w:bCs/>
        </w:rPr>
        <w:t>(</w:t>
      </w:r>
      <w:r w:rsidRPr="001A3C5F">
        <w:rPr>
          <w:bCs/>
        </w:rPr>
        <w:t xml:space="preserve">with </w:t>
      </w:r>
      <w:r>
        <w:rPr>
          <w:bCs/>
        </w:rPr>
        <w:t>H</w:t>
      </w:r>
      <w:r w:rsidRPr="001A3C5F">
        <w:rPr>
          <w:bCs/>
        </w:rPr>
        <w:t xml:space="preserve">. </w:t>
      </w:r>
      <w:r>
        <w:rPr>
          <w:bCs/>
        </w:rPr>
        <w:t>B</w:t>
      </w:r>
      <w:r w:rsidRPr="001A3C5F">
        <w:rPr>
          <w:bCs/>
        </w:rPr>
        <w:t>ono and W. J. Smith)</w:t>
      </w:r>
    </w:p>
    <w:bookmarkEnd w:id="0"/>
    <w:p w:rsidR="00A13B73" w:rsidRDefault="00A13B73" w:rsidP="000925E8">
      <w:pPr>
        <w:pStyle w:val="Text-Left05"/>
        <w:rPr>
          <w:bCs/>
        </w:rPr>
      </w:pPr>
    </w:p>
    <w:p w:rsidR="00A13B73" w:rsidRDefault="00A13B73" w:rsidP="000925E8">
      <w:pPr>
        <w:pStyle w:val="Text-Left05"/>
        <w:rPr>
          <w:bCs/>
        </w:rPr>
      </w:pPr>
      <w:r w:rsidRPr="00A13B73">
        <w:rPr>
          <w:bCs/>
        </w:rPr>
        <w:t xml:space="preserve">Using </w:t>
      </w:r>
      <w:proofErr w:type="spellStart"/>
      <w:r w:rsidRPr="00A13B73">
        <w:rPr>
          <w:bCs/>
        </w:rPr>
        <w:t>SoftChalk</w:t>
      </w:r>
      <w:proofErr w:type="spellEnd"/>
      <w:r w:rsidRPr="00A13B73">
        <w:rPr>
          <w:bCs/>
        </w:rPr>
        <w:t xml:space="preserve"> Exercises in Principles of Economics Courses</w:t>
      </w:r>
      <w:r>
        <w:rPr>
          <w:bCs/>
        </w:rPr>
        <w:t xml:space="preserve">, </w:t>
      </w:r>
      <w:r w:rsidRPr="001A3C5F">
        <w:rPr>
          <w:bCs/>
        </w:rPr>
        <w:t xml:space="preserve">Academy of Economics and Finance, Conference, </w:t>
      </w:r>
      <w:r w:rsidR="00783C35">
        <w:rPr>
          <w:bCs/>
        </w:rPr>
        <w:t xml:space="preserve">Orlando, FL, </w:t>
      </w:r>
      <w:r w:rsidRPr="001A3C5F">
        <w:rPr>
          <w:bCs/>
        </w:rPr>
        <w:t xml:space="preserve">February </w:t>
      </w:r>
      <w:r>
        <w:rPr>
          <w:bCs/>
        </w:rPr>
        <w:t>10</w:t>
      </w:r>
      <w:r w:rsidRPr="001A3C5F">
        <w:rPr>
          <w:bCs/>
        </w:rPr>
        <w:t>, 202</w:t>
      </w:r>
      <w:r w:rsidR="00C67342">
        <w:rPr>
          <w:bCs/>
        </w:rPr>
        <w:t>3</w:t>
      </w:r>
      <w:r w:rsidRPr="001A3C5F">
        <w:rPr>
          <w:bCs/>
        </w:rPr>
        <w:t xml:space="preserve"> </w:t>
      </w:r>
      <w:r>
        <w:rPr>
          <w:bCs/>
        </w:rPr>
        <w:t>(</w:t>
      </w:r>
      <w:r w:rsidRPr="001A3C5F">
        <w:rPr>
          <w:bCs/>
        </w:rPr>
        <w:t>with</w:t>
      </w:r>
      <w:r>
        <w:rPr>
          <w:bCs/>
        </w:rPr>
        <w:t xml:space="preserve"> M. Hildebrand, D Boldt and K. Holder)</w:t>
      </w:r>
    </w:p>
    <w:p w:rsidR="00C67342" w:rsidRDefault="00C67342" w:rsidP="000925E8">
      <w:pPr>
        <w:pStyle w:val="Text-Left05"/>
        <w:rPr>
          <w:bCs/>
        </w:rPr>
      </w:pPr>
    </w:p>
    <w:p w:rsidR="00C67342" w:rsidRDefault="00C67342" w:rsidP="00C67342">
      <w:pPr>
        <w:pStyle w:val="Text-Left05"/>
        <w:rPr>
          <w:bCs/>
        </w:rPr>
      </w:pPr>
      <w:r w:rsidRPr="00C67342">
        <w:rPr>
          <w:bCs/>
        </w:rPr>
        <w:t xml:space="preserve">Breaking Down Barriers to Learning through </w:t>
      </w:r>
      <w:proofErr w:type="spellStart"/>
      <w:r w:rsidRPr="00C67342">
        <w:rPr>
          <w:bCs/>
        </w:rPr>
        <w:t>SoftChalk</w:t>
      </w:r>
      <w:proofErr w:type="spellEnd"/>
      <w:r w:rsidRPr="00C67342">
        <w:rPr>
          <w:bCs/>
        </w:rPr>
        <w:t xml:space="preserve"> Lessons for Economics</w:t>
      </w:r>
      <w:r>
        <w:rPr>
          <w:bCs/>
        </w:rPr>
        <w:t>, NETA Econo</w:t>
      </w:r>
      <w:r w:rsidR="00783C35">
        <w:rPr>
          <w:bCs/>
        </w:rPr>
        <w:t>m</w:t>
      </w:r>
      <w:r>
        <w:rPr>
          <w:bCs/>
        </w:rPr>
        <w:t xml:space="preserve">ics Teaching Conference, </w:t>
      </w:r>
      <w:r w:rsidR="00783C35">
        <w:rPr>
          <w:bCs/>
        </w:rPr>
        <w:t xml:space="preserve">Atlanta, GA, </w:t>
      </w:r>
      <w:r>
        <w:rPr>
          <w:bCs/>
        </w:rPr>
        <w:t>October 28, 2022, (</w:t>
      </w:r>
      <w:r w:rsidRPr="001A3C5F">
        <w:rPr>
          <w:bCs/>
        </w:rPr>
        <w:t>with</w:t>
      </w:r>
      <w:r>
        <w:rPr>
          <w:bCs/>
        </w:rPr>
        <w:t xml:space="preserve"> M. Hildebrand, D Boldt, S. Wofford, and K. Holder)</w:t>
      </w:r>
    </w:p>
    <w:p w:rsidR="00C67342" w:rsidRDefault="00C67342" w:rsidP="000925E8">
      <w:pPr>
        <w:pStyle w:val="Text-Left05"/>
        <w:rPr>
          <w:bCs/>
        </w:rPr>
      </w:pPr>
    </w:p>
    <w:p w:rsidR="00C67342" w:rsidRDefault="00C67342" w:rsidP="00C67342">
      <w:pPr>
        <w:pStyle w:val="Text-Left05"/>
        <w:rPr>
          <w:bCs/>
        </w:rPr>
      </w:pPr>
      <w:r w:rsidRPr="00C67342">
        <w:rPr>
          <w:bCs/>
        </w:rPr>
        <w:lastRenderedPageBreak/>
        <w:t>Using Lecture Capture to Teach a Course Face-to-Face and Online Simultaneously</w:t>
      </w:r>
      <w:r>
        <w:rPr>
          <w:bCs/>
        </w:rPr>
        <w:t xml:space="preserve">, </w:t>
      </w:r>
      <w:r w:rsidR="00783C35" w:rsidRPr="00783C35">
        <w:rPr>
          <w:bCs/>
        </w:rPr>
        <w:t>UWG Teaching Innovations Fellows Workshop</w:t>
      </w:r>
      <w:r w:rsidR="00783C35">
        <w:rPr>
          <w:bCs/>
        </w:rPr>
        <w:t>, April 21, 2022</w:t>
      </w:r>
    </w:p>
    <w:p w:rsidR="00783C35" w:rsidRDefault="00783C35" w:rsidP="00C67342">
      <w:pPr>
        <w:pStyle w:val="Text-Left05"/>
        <w:rPr>
          <w:bCs/>
        </w:rPr>
      </w:pPr>
    </w:p>
    <w:p w:rsidR="00C67342" w:rsidRPr="00C67342" w:rsidRDefault="00C67342" w:rsidP="00C67342">
      <w:pPr>
        <w:pStyle w:val="Text-Left05"/>
        <w:rPr>
          <w:bCs/>
        </w:rPr>
      </w:pPr>
      <w:r w:rsidRPr="00C67342">
        <w:rPr>
          <w:bCs/>
        </w:rPr>
        <w:t>Analyzing the Impact of the Silver Comet Trail on Home Values</w:t>
      </w:r>
      <w:r>
        <w:rPr>
          <w:bCs/>
        </w:rPr>
        <w:t xml:space="preserve">, Western Social Science Association, </w:t>
      </w:r>
      <w:r w:rsidR="00783C35">
        <w:rPr>
          <w:bCs/>
        </w:rPr>
        <w:t xml:space="preserve">Denver, CO, </w:t>
      </w:r>
      <w:r>
        <w:rPr>
          <w:bCs/>
        </w:rPr>
        <w:t xml:space="preserve">March 31, 2022, </w:t>
      </w:r>
      <w:r w:rsidRPr="00C67342">
        <w:rPr>
          <w:bCs/>
        </w:rPr>
        <w:t>(with H. Bono</w:t>
      </w:r>
      <w:r>
        <w:rPr>
          <w:bCs/>
        </w:rPr>
        <w:t>,</w:t>
      </w:r>
      <w:r w:rsidRPr="00C67342">
        <w:rPr>
          <w:bCs/>
        </w:rPr>
        <w:t xml:space="preserve"> W. J. Smith</w:t>
      </w:r>
      <w:r>
        <w:rPr>
          <w:bCs/>
        </w:rPr>
        <w:t xml:space="preserve"> and A. Zamora</w:t>
      </w:r>
      <w:r w:rsidRPr="00C67342">
        <w:rPr>
          <w:bCs/>
        </w:rPr>
        <w:t>)</w:t>
      </w:r>
    </w:p>
    <w:p w:rsidR="00C67342" w:rsidRDefault="00C67342" w:rsidP="000925E8">
      <w:pPr>
        <w:pStyle w:val="Text-Left05"/>
        <w:rPr>
          <w:bCs/>
        </w:rPr>
      </w:pPr>
    </w:p>
    <w:p w:rsidR="00C67342" w:rsidRDefault="00C67342" w:rsidP="00C67342">
      <w:pPr>
        <w:pStyle w:val="Text-Left05"/>
        <w:rPr>
          <w:bCs/>
        </w:rPr>
      </w:pPr>
      <w:r w:rsidRPr="00C67342">
        <w:rPr>
          <w:bCs/>
        </w:rPr>
        <w:t>Lights, Camera, Action! Recording Classroom Lectures – A Simple and Affordable Approach</w:t>
      </w:r>
      <w:r>
        <w:rPr>
          <w:bCs/>
        </w:rPr>
        <w:t xml:space="preserve">, </w:t>
      </w:r>
      <w:r w:rsidRPr="00C67342">
        <w:rPr>
          <w:bCs/>
        </w:rPr>
        <w:t xml:space="preserve">Academy of Economics and Finance, </w:t>
      </w:r>
      <w:r>
        <w:rPr>
          <w:bCs/>
        </w:rPr>
        <w:t xml:space="preserve">Virtual </w:t>
      </w:r>
      <w:r w:rsidRPr="00C67342">
        <w:rPr>
          <w:bCs/>
        </w:rPr>
        <w:t xml:space="preserve">Conference, February </w:t>
      </w:r>
      <w:r>
        <w:rPr>
          <w:bCs/>
        </w:rPr>
        <w:t>10</w:t>
      </w:r>
      <w:r w:rsidRPr="00C67342">
        <w:rPr>
          <w:bCs/>
        </w:rPr>
        <w:t>, 202</w:t>
      </w:r>
      <w:r>
        <w:rPr>
          <w:bCs/>
        </w:rPr>
        <w:t>2</w:t>
      </w:r>
      <w:r w:rsidRPr="00C67342">
        <w:rPr>
          <w:bCs/>
        </w:rPr>
        <w:t xml:space="preserve"> (with W. J. Smith</w:t>
      </w:r>
      <w:r>
        <w:rPr>
          <w:bCs/>
        </w:rPr>
        <w:t>)</w:t>
      </w:r>
    </w:p>
    <w:p w:rsidR="00C67342" w:rsidRDefault="00C67342" w:rsidP="00C67342">
      <w:pPr>
        <w:pStyle w:val="Text-Left05"/>
        <w:rPr>
          <w:bCs/>
        </w:rPr>
      </w:pPr>
    </w:p>
    <w:p w:rsidR="00C67342" w:rsidRDefault="00C67342" w:rsidP="00C67342">
      <w:pPr>
        <w:pStyle w:val="Text-Left05"/>
        <w:rPr>
          <w:bCs/>
        </w:rPr>
      </w:pPr>
      <w:r w:rsidRPr="00C67342">
        <w:rPr>
          <w:bCs/>
        </w:rPr>
        <w:t>Analyzing the Impact of the Silver Comet Trail on Home Values</w:t>
      </w:r>
      <w:r>
        <w:rPr>
          <w:bCs/>
        </w:rPr>
        <w:t xml:space="preserve">, </w:t>
      </w:r>
      <w:r w:rsidRPr="00C67342">
        <w:rPr>
          <w:bCs/>
        </w:rPr>
        <w:t xml:space="preserve">Academy of Economics and Finance, </w:t>
      </w:r>
      <w:r>
        <w:rPr>
          <w:bCs/>
        </w:rPr>
        <w:t xml:space="preserve">Virtual </w:t>
      </w:r>
      <w:r w:rsidRPr="00C67342">
        <w:rPr>
          <w:bCs/>
        </w:rPr>
        <w:t xml:space="preserve">Conference, February </w:t>
      </w:r>
      <w:r>
        <w:rPr>
          <w:bCs/>
        </w:rPr>
        <w:t>11</w:t>
      </w:r>
      <w:r w:rsidRPr="00C67342">
        <w:rPr>
          <w:bCs/>
        </w:rPr>
        <w:t>, 202</w:t>
      </w:r>
      <w:r>
        <w:rPr>
          <w:bCs/>
        </w:rPr>
        <w:t>2</w:t>
      </w:r>
      <w:r w:rsidRPr="00C67342">
        <w:rPr>
          <w:bCs/>
        </w:rPr>
        <w:t xml:space="preserve"> (with H. Bono</w:t>
      </w:r>
      <w:r>
        <w:rPr>
          <w:bCs/>
        </w:rPr>
        <w:t>,</w:t>
      </w:r>
      <w:r w:rsidRPr="00C67342">
        <w:rPr>
          <w:bCs/>
        </w:rPr>
        <w:t xml:space="preserve"> W. J. Smith</w:t>
      </w:r>
      <w:r>
        <w:rPr>
          <w:bCs/>
        </w:rPr>
        <w:t xml:space="preserve"> and A. Zamora</w:t>
      </w:r>
      <w:r w:rsidRPr="00C67342">
        <w:rPr>
          <w:bCs/>
        </w:rPr>
        <w:t>)</w:t>
      </w:r>
    </w:p>
    <w:p w:rsidR="00783C35" w:rsidRDefault="00783C35" w:rsidP="00C67342">
      <w:pPr>
        <w:pStyle w:val="Text-Left05"/>
        <w:rPr>
          <w:bCs/>
        </w:rPr>
      </w:pPr>
    </w:p>
    <w:p w:rsidR="00783C35" w:rsidRDefault="00783C35" w:rsidP="00C67342">
      <w:pPr>
        <w:pStyle w:val="Text-Left05"/>
        <w:rPr>
          <w:bCs/>
        </w:rPr>
      </w:pPr>
      <w:r w:rsidRPr="00783C35">
        <w:rPr>
          <w:bCs/>
        </w:rPr>
        <w:t>Analyzing the Impact of the Silver Comet Trail on Home Values</w:t>
      </w:r>
      <w:r>
        <w:rPr>
          <w:bCs/>
        </w:rPr>
        <w:t xml:space="preserve">, </w:t>
      </w:r>
      <w:r w:rsidRPr="00783C35">
        <w:rPr>
          <w:bCs/>
        </w:rPr>
        <w:t>Richards College of Business Faculty Research Luncheon</w:t>
      </w:r>
      <w:r>
        <w:rPr>
          <w:bCs/>
        </w:rPr>
        <w:t>, February 11, 2022 (</w:t>
      </w:r>
      <w:r w:rsidRPr="00783C35">
        <w:rPr>
          <w:bCs/>
        </w:rPr>
        <w:t>with H. Bono, W. J. Smith and A. Zamora)</w:t>
      </w:r>
    </w:p>
    <w:p w:rsidR="00C67342" w:rsidRDefault="00C67342" w:rsidP="00C67342">
      <w:pPr>
        <w:pStyle w:val="Text-Left05"/>
        <w:rPr>
          <w:bCs/>
        </w:rPr>
      </w:pPr>
    </w:p>
    <w:p w:rsidR="000925E8" w:rsidRPr="000925E8" w:rsidRDefault="000925E8" w:rsidP="000925E8">
      <w:pPr>
        <w:pStyle w:val="Text-Left05"/>
        <w:rPr>
          <w:bCs/>
        </w:rPr>
      </w:pPr>
      <w:r w:rsidRPr="000925E8">
        <w:rPr>
          <w:bCs/>
        </w:rPr>
        <w:t>Impact of Student Background on Performance in Introductory Macroeconomics</w:t>
      </w:r>
      <w:r>
        <w:rPr>
          <w:bCs/>
        </w:rPr>
        <w:t xml:space="preserve">, </w:t>
      </w:r>
      <w:r w:rsidRPr="000925E8">
        <w:rPr>
          <w:bCs/>
        </w:rPr>
        <w:t>Georgia Association of</w:t>
      </w:r>
    </w:p>
    <w:p w:rsidR="000925E8" w:rsidRDefault="000925E8" w:rsidP="000925E8">
      <w:pPr>
        <w:pStyle w:val="Text-Left05"/>
      </w:pPr>
      <w:r w:rsidRPr="000925E8">
        <w:rPr>
          <w:bCs/>
        </w:rPr>
        <w:t>Business, Economics, and Entrepreneurship</w:t>
      </w:r>
      <w:r>
        <w:rPr>
          <w:bCs/>
        </w:rPr>
        <w:t xml:space="preserve">, Online Conference, </w:t>
      </w:r>
      <w:r w:rsidRPr="000925E8">
        <w:rPr>
          <w:bCs/>
        </w:rPr>
        <w:t>April 22, 2021</w:t>
      </w:r>
      <w:r>
        <w:rPr>
          <w:bCs/>
        </w:rPr>
        <w:t xml:space="preserve"> </w:t>
      </w:r>
      <w:r>
        <w:t>(with D. Boldt and M. Hildebrandt).</w:t>
      </w:r>
    </w:p>
    <w:p w:rsidR="000925E8" w:rsidRDefault="000925E8" w:rsidP="00257C18">
      <w:pPr>
        <w:pStyle w:val="Text-Left05"/>
        <w:rPr>
          <w:bCs/>
        </w:rPr>
      </w:pPr>
    </w:p>
    <w:p w:rsidR="00724068" w:rsidRPr="001A3C5F" w:rsidRDefault="001A3C5F" w:rsidP="00257C18">
      <w:pPr>
        <w:pStyle w:val="Text-Left05"/>
      </w:pPr>
      <w:r w:rsidRPr="001A3C5F">
        <w:rPr>
          <w:bCs/>
        </w:rPr>
        <w:t>A S</w:t>
      </w:r>
      <w:r>
        <w:rPr>
          <w:bCs/>
        </w:rPr>
        <w:t>patial</w:t>
      </w:r>
      <w:r w:rsidRPr="001A3C5F">
        <w:rPr>
          <w:bCs/>
        </w:rPr>
        <w:t xml:space="preserve"> A</w:t>
      </w:r>
      <w:r>
        <w:rPr>
          <w:bCs/>
        </w:rPr>
        <w:t>pproach</w:t>
      </w:r>
      <w:r w:rsidRPr="001A3C5F">
        <w:rPr>
          <w:bCs/>
        </w:rPr>
        <w:t xml:space="preserve"> </w:t>
      </w:r>
      <w:r>
        <w:rPr>
          <w:bCs/>
        </w:rPr>
        <w:t>for</w:t>
      </w:r>
      <w:r w:rsidRPr="001A3C5F">
        <w:rPr>
          <w:bCs/>
        </w:rPr>
        <w:t xml:space="preserve"> E</w:t>
      </w:r>
      <w:r>
        <w:rPr>
          <w:bCs/>
        </w:rPr>
        <w:t>xamining</w:t>
      </w:r>
      <w:r w:rsidRPr="001A3C5F">
        <w:rPr>
          <w:bCs/>
        </w:rPr>
        <w:t xml:space="preserve"> </w:t>
      </w:r>
      <w:r>
        <w:rPr>
          <w:bCs/>
        </w:rPr>
        <w:t>the</w:t>
      </w:r>
      <w:r w:rsidRPr="001A3C5F">
        <w:rPr>
          <w:bCs/>
        </w:rPr>
        <w:t xml:space="preserve"> E</w:t>
      </w:r>
      <w:r>
        <w:rPr>
          <w:bCs/>
        </w:rPr>
        <w:t>ffects</w:t>
      </w:r>
      <w:r w:rsidRPr="001A3C5F">
        <w:rPr>
          <w:bCs/>
        </w:rPr>
        <w:t xml:space="preserve"> </w:t>
      </w:r>
      <w:r>
        <w:rPr>
          <w:bCs/>
        </w:rPr>
        <w:t>of</w:t>
      </w:r>
      <w:r w:rsidRPr="001A3C5F">
        <w:rPr>
          <w:bCs/>
        </w:rPr>
        <w:t xml:space="preserve"> </w:t>
      </w:r>
      <w:r>
        <w:rPr>
          <w:bCs/>
        </w:rPr>
        <w:t>the</w:t>
      </w:r>
      <w:r w:rsidRPr="001A3C5F">
        <w:rPr>
          <w:bCs/>
        </w:rPr>
        <w:t xml:space="preserve"> S</w:t>
      </w:r>
      <w:r>
        <w:rPr>
          <w:bCs/>
        </w:rPr>
        <w:t>ilver</w:t>
      </w:r>
      <w:r w:rsidRPr="001A3C5F">
        <w:rPr>
          <w:bCs/>
        </w:rPr>
        <w:t xml:space="preserve"> C</w:t>
      </w:r>
      <w:r>
        <w:rPr>
          <w:bCs/>
        </w:rPr>
        <w:t>omet</w:t>
      </w:r>
      <w:r w:rsidRPr="001A3C5F">
        <w:rPr>
          <w:bCs/>
        </w:rPr>
        <w:t xml:space="preserve"> T</w:t>
      </w:r>
      <w:r>
        <w:rPr>
          <w:bCs/>
        </w:rPr>
        <w:t>rail</w:t>
      </w:r>
      <w:r w:rsidRPr="001A3C5F">
        <w:rPr>
          <w:bCs/>
        </w:rPr>
        <w:t xml:space="preserve"> </w:t>
      </w:r>
      <w:r>
        <w:rPr>
          <w:bCs/>
        </w:rPr>
        <w:t>on</w:t>
      </w:r>
      <w:r w:rsidRPr="001A3C5F">
        <w:rPr>
          <w:bCs/>
        </w:rPr>
        <w:t xml:space="preserve"> R</w:t>
      </w:r>
      <w:r>
        <w:rPr>
          <w:bCs/>
        </w:rPr>
        <w:t>esidential</w:t>
      </w:r>
      <w:r w:rsidRPr="001A3C5F">
        <w:rPr>
          <w:bCs/>
        </w:rPr>
        <w:t xml:space="preserve"> P</w:t>
      </w:r>
      <w:r>
        <w:rPr>
          <w:bCs/>
        </w:rPr>
        <w:t>roperty</w:t>
      </w:r>
      <w:r w:rsidRPr="001A3C5F">
        <w:rPr>
          <w:bCs/>
        </w:rPr>
        <w:t xml:space="preserve"> V</w:t>
      </w:r>
      <w:r>
        <w:rPr>
          <w:bCs/>
        </w:rPr>
        <w:t>alues</w:t>
      </w:r>
      <w:r w:rsidRPr="001A3C5F">
        <w:rPr>
          <w:bCs/>
        </w:rPr>
        <w:t xml:space="preserve"> U</w:t>
      </w:r>
      <w:r>
        <w:rPr>
          <w:bCs/>
        </w:rPr>
        <w:t>sing</w:t>
      </w:r>
      <w:r w:rsidRPr="001A3C5F">
        <w:rPr>
          <w:bCs/>
        </w:rPr>
        <w:t xml:space="preserve"> R</w:t>
      </w:r>
      <w:r>
        <w:rPr>
          <w:bCs/>
        </w:rPr>
        <w:t>epeat</w:t>
      </w:r>
      <w:r w:rsidRPr="001A3C5F">
        <w:rPr>
          <w:bCs/>
        </w:rPr>
        <w:t xml:space="preserve"> S</w:t>
      </w:r>
      <w:r>
        <w:rPr>
          <w:bCs/>
        </w:rPr>
        <w:t>ales</w:t>
      </w:r>
      <w:r w:rsidRPr="001A3C5F">
        <w:rPr>
          <w:bCs/>
        </w:rPr>
        <w:t xml:space="preserve">, Academy of Economics and Finance, Online Conference, February 11, 2021 </w:t>
      </w:r>
      <w:r>
        <w:rPr>
          <w:bCs/>
        </w:rPr>
        <w:t>(</w:t>
      </w:r>
      <w:r w:rsidRPr="001A3C5F">
        <w:rPr>
          <w:bCs/>
        </w:rPr>
        <w:t xml:space="preserve">with </w:t>
      </w:r>
      <w:r>
        <w:rPr>
          <w:bCs/>
        </w:rPr>
        <w:t>H</w:t>
      </w:r>
      <w:r w:rsidRPr="001A3C5F">
        <w:rPr>
          <w:bCs/>
        </w:rPr>
        <w:t xml:space="preserve">. </w:t>
      </w:r>
      <w:r>
        <w:rPr>
          <w:bCs/>
        </w:rPr>
        <w:t>B</w:t>
      </w:r>
      <w:r w:rsidRPr="001A3C5F">
        <w:rPr>
          <w:bCs/>
        </w:rPr>
        <w:t>ono and W. J. Smith)</w:t>
      </w:r>
    </w:p>
    <w:p w:rsidR="00724068" w:rsidRDefault="00724068" w:rsidP="00257C18">
      <w:pPr>
        <w:pStyle w:val="Text-Left05"/>
      </w:pPr>
    </w:p>
    <w:p w:rsidR="00257C18" w:rsidRDefault="00257C18" w:rsidP="00257C18">
      <w:pPr>
        <w:pStyle w:val="Text-Left05"/>
      </w:pPr>
      <w:r>
        <w:t>Impact of an Active Learning Approach and Student Background on Performance i</w:t>
      </w:r>
      <w:r w:rsidR="00574A3B">
        <w:t>n Introductory Macroeconomics,</w:t>
      </w:r>
      <w:r w:rsidR="00574A3B" w:rsidRPr="00574A3B">
        <w:t xml:space="preserve"> </w:t>
      </w:r>
      <w:r w:rsidR="00574A3B">
        <w:t>Academy of Economics and Finance, A</w:t>
      </w:r>
      <w:r>
        <w:t>tlanta, GA, February 6, 2020</w:t>
      </w:r>
      <w:r w:rsidR="00574A3B">
        <w:t xml:space="preserve"> (with D. Boldt and M. Hildebrandt</w:t>
      </w:r>
      <w:r>
        <w:t>).</w:t>
      </w:r>
    </w:p>
    <w:p w:rsidR="00257C18" w:rsidRDefault="00257C18" w:rsidP="00257C18"/>
    <w:p w:rsidR="00257C18" w:rsidRDefault="00257C18" w:rsidP="00257C18">
      <w:pPr>
        <w:pStyle w:val="Text-Left05"/>
      </w:pPr>
      <w:r>
        <w:t>Student Background and Performance in Introductory Mac</w:t>
      </w:r>
      <w:r w:rsidR="00574A3B">
        <w:t>roeconomics, Academy of Economics and Finance, St. Pete Beach, FL</w:t>
      </w:r>
      <w:r>
        <w:t>. February 7, 2019</w:t>
      </w:r>
      <w:r w:rsidR="00574A3B">
        <w:t xml:space="preserve"> (with D. Boldt and M. Hildebrandt</w:t>
      </w:r>
      <w:r>
        <w:t>).</w:t>
      </w:r>
    </w:p>
    <w:p w:rsidR="00257C18" w:rsidRDefault="00257C18" w:rsidP="00257C18"/>
    <w:p w:rsidR="00257C18" w:rsidRDefault="00257C18" w:rsidP="00257C18">
      <w:pPr>
        <w:pStyle w:val="Text-Left05"/>
      </w:pPr>
      <w:r>
        <w:t xml:space="preserve">Factors Impacting Student Success in Introductory Economics Courses, </w:t>
      </w:r>
      <w:r w:rsidR="00574A3B">
        <w:t xml:space="preserve">AEA Conference on Teaching Economics and Research in Economic Education, </w:t>
      </w:r>
      <w:r>
        <w:t>San Antonio, Texas, May 31, 2018</w:t>
      </w:r>
      <w:r w:rsidR="00574A3B">
        <w:t xml:space="preserve"> (with D. Boldt</w:t>
      </w:r>
      <w:r>
        <w:t>).</w:t>
      </w:r>
    </w:p>
    <w:p w:rsidR="00257C18" w:rsidRDefault="00257C18" w:rsidP="00257C18"/>
    <w:p w:rsidR="00257C18" w:rsidRDefault="00257C18" w:rsidP="00574A3B">
      <w:pPr>
        <w:pStyle w:val="Text-Left05"/>
      </w:pPr>
      <w:r>
        <w:t>Factors Impacting Student Success in Introductory Economics Courses: An E</w:t>
      </w:r>
      <w:r w:rsidR="003044BB">
        <w:t xml:space="preserve">mpirical Update, </w:t>
      </w:r>
      <w:r w:rsidR="00574A3B">
        <w:t xml:space="preserve">Academy of Economics and Finance, </w:t>
      </w:r>
      <w:r w:rsidR="003044BB">
        <w:t>Houston, Texas</w:t>
      </w:r>
      <w:r w:rsidR="00574A3B">
        <w:t xml:space="preserve">, </w:t>
      </w:r>
      <w:r>
        <w:t>February 16, 2018</w:t>
      </w:r>
      <w:r w:rsidR="00574A3B">
        <w:t xml:space="preserve"> (with D. Boldt (Presenter)</w:t>
      </w:r>
      <w:r>
        <w:t>).</w:t>
      </w:r>
      <w:r w:rsidR="00574A3B" w:rsidRPr="00574A3B">
        <w:t xml:space="preserve"> </w:t>
      </w:r>
    </w:p>
    <w:p w:rsidR="00257C18" w:rsidRDefault="00257C18" w:rsidP="00257C18"/>
    <w:p w:rsidR="00257C18" w:rsidRDefault="00257C18" w:rsidP="00257C18">
      <w:pPr>
        <w:pStyle w:val="Text-Left05"/>
      </w:pPr>
      <w:r>
        <w:t xml:space="preserve">Factors Impacting Student Success in Introductory Economics Courses, </w:t>
      </w:r>
      <w:r w:rsidR="003044BB">
        <w:t xml:space="preserve">Academy of Economics and Finance, </w:t>
      </w:r>
      <w:r w:rsidR="00574A3B">
        <w:t>Charleston, SC,</w:t>
      </w:r>
      <w:r>
        <w:t xml:space="preserve"> February 10, 2017</w:t>
      </w:r>
      <w:r w:rsidR="003044BB">
        <w:t xml:space="preserve"> (with D. Boldt</w:t>
      </w:r>
      <w:r>
        <w:t>).</w:t>
      </w:r>
    </w:p>
    <w:p w:rsidR="00257C18" w:rsidRDefault="00257C18" w:rsidP="00257C18"/>
    <w:p w:rsidR="00257C18" w:rsidRDefault="00257C18" w:rsidP="00257C18">
      <w:pPr>
        <w:pStyle w:val="Text-Left05"/>
      </w:pPr>
      <w:r>
        <w:t>Factors Impacting the Likelihood of Student Withdrawals from Business Statistics Courses,</w:t>
      </w:r>
      <w:r w:rsidR="003044BB" w:rsidRPr="003044BB">
        <w:t xml:space="preserve"> </w:t>
      </w:r>
      <w:r w:rsidR="003044BB">
        <w:t xml:space="preserve">Academy of Economics and Finance, Pensacola Beach, FL </w:t>
      </w:r>
      <w:r>
        <w:t>February 12, 2016</w:t>
      </w:r>
      <w:r w:rsidR="003044BB">
        <w:t xml:space="preserve"> (with D. Bold and W. J. Smith</w:t>
      </w:r>
      <w:r>
        <w:t>).</w:t>
      </w:r>
    </w:p>
    <w:p w:rsidR="00257C18" w:rsidRDefault="00257C18" w:rsidP="00257C18"/>
    <w:p w:rsidR="00257C18" w:rsidRDefault="00257C18" w:rsidP="00257C18">
      <w:pPr>
        <w:pStyle w:val="Text-Left05"/>
      </w:pPr>
      <w:r>
        <w:t xml:space="preserve">Factors Impacting the Likelihood of Student Withdrawals from Core Business Classes, </w:t>
      </w:r>
      <w:r w:rsidR="003044BB">
        <w:t>Academy of Economics and Finance, Jacksonville, FL,</w:t>
      </w:r>
      <w:r>
        <w:t xml:space="preserve"> February 6, 2015</w:t>
      </w:r>
      <w:r w:rsidR="003044BB">
        <w:t xml:space="preserve"> (with D. Boldt and W.J. Smith</w:t>
      </w:r>
      <w:r>
        <w:t>).</w:t>
      </w:r>
    </w:p>
    <w:p w:rsidR="00257C18" w:rsidRDefault="00257C18" w:rsidP="00257C18"/>
    <w:p w:rsidR="00257C18" w:rsidRDefault="00257C18" w:rsidP="00257C18">
      <w:pPr>
        <w:pStyle w:val="Text-Left05"/>
      </w:pPr>
      <w:r>
        <w:t xml:space="preserve">Factors Impacting the Likelihood of Student Withdrawals from Core Business Classes, </w:t>
      </w:r>
      <w:r w:rsidR="00E736B6">
        <w:t xml:space="preserve">Southern Economic Association, </w:t>
      </w:r>
      <w:r>
        <w:t>Atlanta, GA, November 22, 2014</w:t>
      </w:r>
      <w:r w:rsidR="003044BB">
        <w:t xml:space="preserve"> (with D. Boldt and W. J. Smith</w:t>
      </w:r>
      <w:r>
        <w:t>).</w:t>
      </w:r>
    </w:p>
    <w:p w:rsidR="00257C18" w:rsidRDefault="00257C18" w:rsidP="00257C18"/>
    <w:p w:rsidR="00257C18" w:rsidRDefault="00257C18" w:rsidP="00257C18">
      <w:pPr>
        <w:pStyle w:val="Text-Left05"/>
      </w:pPr>
      <w:r>
        <w:t xml:space="preserve">The Impact of Online Courses on Student Progression and Graduation Rates, </w:t>
      </w:r>
      <w:r w:rsidR="00E736B6">
        <w:t xml:space="preserve">Academy of Economics and Finance, </w:t>
      </w:r>
      <w:r w:rsidR="003044BB">
        <w:t>Chattanooga, TN,</w:t>
      </w:r>
      <w:r>
        <w:t xml:space="preserve"> February 14, 2014</w:t>
      </w:r>
      <w:r w:rsidR="003044BB">
        <w:t xml:space="preserve"> (with W.J. Smith</w:t>
      </w:r>
      <w:r>
        <w:t>).</w:t>
      </w:r>
    </w:p>
    <w:p w:rsidR="00257C18" w:rsidRDefault="00257C18" w:rsidP="00257C18"/>
    <w:p w:rsidR="00257C18" w:rsidRDefault="00257C18" w:rsidP="00257C18">
      <w:pPr>
        <w:pStyle w:val="Text-Left05"/>
      </w:pPr>
      <w:r>
        <w:t xml:space="preserve">Assessment Panel - Designing a Business Field Exam for Assessment, </w:t>
      </w:r>
      <w:r w:rsidR="00E736B6">
        <w:t xml:space="preserve">Academy of Economics and Finance </w:t>
      </w:r>
      <w:r w:rsidR="003044BB">
        <w:t xml:space="preserve">Mobile, Al, </w:t>
      </w:r>
      <w:r>
        <w:t>February 15, 2013.</w:t>
      </w:r>
    </w:p>
    <w:p w:rsidR="00257C18" w:rsidRDefault="00257C18" w:rsidP="00257C18"/>
    <w:p w:rsidR="00E736B6" w:rsidRDefault="00E736B6" w:rsidP="00E736B6">
      <w:pPr>
        <w:pStyle w:val="Text-Left05"/>
      </w:pPr>
      <w:r>
        <w:lastRenderedPageBreak/>
        <w:t>Clicker and Economics-Observations, and Student Feedback, Academy of Economics and Finance, Charleston, SC, February 10, 2012 (with D. Boldt)</w:t>
      </w:r>
      <w:r w:rsidR="006A74A1">
        <w:t>.</w:t>
      </w:r>
    </w:p>
    <w:p w:rsidR="00E736B6" w:rsidRPr="00A4798B" w:rsidRDefault="00E736B6" w:rsidP="00E736B6">
      <w:pPr>
        <w:pStyle w:val="Heading2"/>
        <w:ind w:left="72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A4798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Brainstorming/Discussion Activity, Southern Economic Association, Washington, DC. November 21, 2011.</w:t>
      </w:r>
    </w:p>
    <w:p w:rsidR="00E736B6" w:rsidRDefault="00E736B6" w:rsidP="00E736B6">
      <w:pPr>
        <w:pStyle w:val="Text-Left05"/>
      </w:pPr>
    </w:p>
    <w:p w:rsidR="00E736B6" w:rsidRDefault="00E736B6" w:rsidP="00E736B6">
      <w:pPr>
        <w:pStyle w:val="Text-Left05"/>
      </w:pPr>
      <w:r>
        <w:t xml:space="preserve">A Classroom Experiment on Banking, AEA Conference on Teaching Economics and Research in Economic </w:t>
      </w:r>
      <w:r w:rsidR="00E815BE">
        <w:t>Education, Palo</w:t>
      </w:r>
      <w:r>
        <w:t xml:space="preserve"> Alto, CA, June 2, 2011 (with D. J. Hazlett and </w:t>
      </w:r>
      <w:r w:rsidRPr="00FF03C2">
        <w:rPr>
          <w:rFonts w:eastAsia="Times New Roman"/>
        </w:rPr>
        <w:t>J</w:t>
      </w:r>
      <w:r w:rsidRPr="00FF03C2">
        <w:t>.</w:t>
      </w:r>
      <w:r w:rsidRPr="00FF03C2">
        <w:rPr>
          <w:rFonts w:eastAsia="Times New Roman"/>
        </w:rPr>
        <w:t xml:space="preserve"> E. </w:t>
      </w:r>
      <w:proofErr w:type="spellStart"/>
      <w:r w:rsidRPr="00FF03C2">
        <w:rPr>
          <w:rFonts w:eastAsia="Times New Roman"/>
        </w:rPr>
        <w:t>Ygosse</w:t>
      </w:r>
      <w:proofErr w:type="spellEnd"/>
      <w:r w:rsidRPr="00FF03C2">
        <w:rPr>
          <w:rFonts w:eastAsia="Times New Roman"/>
        </w:rPr>
        <w:t xml:space="preserve"> Battisti</w:t>
      </w:r>
      <w:r>
        <w:t xml:space="preserve">). </w:t>
      </w:r>
    </w:p>
    <w:p w:rsidR="00E736B6" w:rsidRDefault="00E736B6" w:rsidP="00E736B6">
      <w:pPr>
        <w:pStyle w:val="Text-Left05"/>
      </w:pPr>
    </w:p>
    <w:p w:rsidR="00E736B6" w:rsidRDefault="00E736B6" w:rsidP="00E736B6">
      <w:pPr>
        <w:pStyle w:val="Text-Left05"/>
      </w:pPr>
      <w:r>
        <w:t>The Impact of Online Courses on Student Progression and Graduation Rates, Academy of Economics and Finance, Jack</w:t>
      </w:r>
      <w:r w:rsidR="006A74A1">
        <w:t>sonville, FL, February 11, 2011</w:t>
      </w:r>
      <w:r>
        <w:t xml:space="preserve"> (with W. J. Smith).</w:t>
      </w:r>
    </w:p>
    <w:p w:rsidR="00E736B6" w:rsidRDefault="00E736B6" w:rsidP="00E736B6">
      <w:pPr>
        <w:ind w:left="720"/>
        <w:rPr>
          <w:sz w:val="20"/>
          <w:szCs w:val="20"/>
        </w:rPr>
      </w:pPr>
    </w:p>
    <w:p w:rsidR="00E736B6" w:rsidRDefault="00E736B6" w:rsidP="00E736B6">
      <w:pPr>
        <w:pStyle w:val="Text-Left05"/>
      </w:pPr>
      <w:r>
        <w:t>Sports Travel and Student Achievement, Academy of Economics and Finance,</w:t>
      </w:r>
      <w:r w:rsidR="006A74A1">
        <w:t xml:space="preserve"> Houston, TX, February 11, 2010</w:t>
      </w:r>
      <w:r>
        <w:t xml:space="preserve"> (with W. J. Smith).</w:t>
      </w:r>
    </w:p>
    <w:p w:rsidR="00E736B6" w:rsidRDefault="00E736B6" w:rsidP="00E736B6">
      <w:pPr>
        <w:pStyle w:val="Text-Left05"/>
      </w:pPr>
    </w:p>
    <w:p w:rsidR="00E736B6" w:rsidRDefault="00E736B6" w:rsidP="00E736B6">
      <w:pPr>
        <w:pStyle w:val="Text-Left05"/>
        <w:rPr>
          <w:color w:val="auto"/>
        </w:rPr>
      </w:pPr>
      <w:r>
        <w:t>Interactive Large Enrollment Economic Courses, Teaching Innovations Program (TIP) Final Conference, At</w:t>
      </w:r>
      <w:r w:rsidR="006A74A1">
        <w:t>lanta, Georgia, January 6, 2010</w:t>
      </w:r>
      <w:r>
        <w:t xml:space="preserve"> (with </w:t>
      </w:r>
      <w:r>
        <w:rPr>
          <w:color w:val="auto"/>
        </w:rPr>
        <w:t xml:space="preserve">G. Hoyt, J. </w:t>
      </w:r>
      <w:proofErr w:type="spellStart"/>
      <w:r>
        <w:rPr>
          <w:color w:val="auto"/>
        </w:rPr>
        <w:t>Imazeki</w:t>
      </w:r>
      <w:proofErr w:type="spellEnd"/>
      <w:r>
        <w:rPr>
          <w:color w:val="auto"/>
        </w:rPr>
        <w:t>, and D. Vera).</w:t>
      </w:r>
    </w:p>
    <w:p w:rsidR="00E736B6" w:rsidRDefault="00E736B6" w:rsidP="00E736B6">
      <w:pPr>
        <w:pStyle w:val="Text-Left05"/>
        <w:rPr>
          <w:color w:val="auto"/>
        </w:rPr>
      </w:pPr>
    </w:p>
    <w:p w:rsidR="00E736B6" w:rsidRDefault="00E736B6" w:rsidP="00E736B6">
      <w:pPr>
        <w:pStyle w:val="Text-Left05"/>
      </w:pPr>
      <w:r>
        <w:t>Developing an Economic Indicator Index for a Local Economy, Academy of Economics and Finance, Pensacola Beach, FL, February 13, 2009 (with D. Boldt and W.J. Smith).</w:t>
      </w:r>
    </w:p>
    <w:p w:rsidR="00E736B6" w:rsidRPr="005A0E9A" w:rsidRDefault="00E736B6" w:rsidP="00E736B6">
      <w:pPr>
        <w:pStyle w:val="Catch-AllItem"/>
        <w:rPr>
          <w:sz w:val="20"/>
          <w:szCs w:val="20"/>
        </w:rPr>
      </w:pPr>
    </w:p>
    <w:p w:rsidR="00E736B6" w:rsidRPr="005A0E9A" w:rsidRDefault="00E736B6" w:rsidP="00E736B6">
      <w:pPr>
        <w:pStyle w:val="Catch-AllItem"/>
        <w:ind w:left="720" w:firstLine="0"/>
        <w:rPr>
          <w:sz w:val="20"/>
          <w:szCs w:val="20"/>
        </w:rPr>
      </w:pPr>
      <w:r w:rsidRPr="005A0E9A">
        <w:rPr>
          <w:sz w:val="20"/>
          <w:szCs w:val="20"/>
        </w:rPr>
        <w:t>Sports Travel and Student Achievement</w:t>
      </w:r>
      <w:r>
        <w:rPr>
          <w:sz w:val="20"/>
          <w:szCs w:val="20"/>
        </w:rPr>
        <w:t>,</w:t>
      </w:r>
      <w:r w:rsidRPr="005A0E9A">
        <w:rPr>
          <w:sz w:val="20"/>
          <w:szCs w:val="20"/>
        </w:rPr>
        <w:t xml:space="preserve"> Academy of Economics and Finance, Academy of Econom</w:t>
      </w:r>
      <w:r>
        <w:rPr>
          <w:sz w:val="20"/>
          <w:szCs w:val="20"/>
        </w:rPr>
        <w:t>ics and Finance, Nashville, TN</w:t>
      </w:r>
      <w:r w:rsidRPr="005A0E9A">
        <w:rPr>
          <w:sz w:val="20"/>
          <w:szCs w:val="20"/>
        </w:rPr>
        <w:t>. February 14, 2008</w:t>
      </w:r>
      <w:r>
        <w:rPr>
          <w:sz w:val="20"/>
          <w:szCs w:val="20"/>
        </w:rPr>
        <w:t xml:space="preserve"> (with W. J. Smith)</w:t>
      </w:r>
      <w:r w:rsidRPr="005A0E9A">
        <w:rPr>
          <w:sz w:val="20"/>
          <w:szCs w:val="20"/>
        </w:rPr>
        <w:t>.</w:t>
      </w:r>
    </w:p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</w:p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Local Economic Development Issues with Foreign Direct Investment: A Case Study of Three Southeastern Automobile Plants, Academy of Economics and Finance, Houston, TX. February 9, 2006 (with V. C. Langston and K. L. Hamilton).</w:t>
      </w:r>
    </w:p>
    <w:p w:rsidR="00E736B6" w:rsidRDefault="00E736B6" w:rsidP="00E736B6"/>
    <w:p w:rsidR="00E736B6" w:rsidRPr="00FF03C2" w:rsidRDefault="00E736B6" w:rsidP="00E736B6">
      <w:pPr>
        <w:pStyle w:val="Catch-AllItem"/>
        <w:ind w:left="720" w:firstLine="0"/>
        <w:rPr>
          <w:sz w:val="20"/>
          <w:szCs w:val="20"/>
        </w:rPr>
      </w:pPr>
      <w:r>
        <w:rPr>
          <w:sz w:val="20"/>
          <w:szCs w:val="20"/>
        </w:rPr>
        <w:t>A Classroom Experiment on Banking,</w:t>
      </w:r>
      <w:r w:rsidRPr="00FF03C2">
        <w:rPr>
          <w:sz w:val="20"/>
          <w:szCs w:val="20"/>
        </w:rPr>
        <w:t xml:space="preserve"> 82nd Annual </w:t>
      </w:r>
      <w:r w:rsidR="00E815BE" w:rsidRPr="00FF03C2">
        <w:rPr>
          <w:sz w:val="20"/>
          <w:szCs w:val="20"/>
        </w:rPr>
        <w:t>Conference,</w:t>
      </w:r>
      <w:r w:rsidRPr="00FF03C2">
        <w:rPr>
          <w:sz w:val="20"/>
          <w:szCs w:val="20"/>
        </w:rPr>
        <w:t xml:space="preserve"> Western Economic Association International, Seattle, WA, June 30, 2007</w:t>
      </w:r>
      <w:r>
        <w:rPr>
          <w:sz w:val="20"/>
          <w:szCs w:val="20"/>
        </w:rPr>
        <w:t xml:space="preserve"> (with D.</w:t>
      </w:r>
      <w:r w:rsidRPr="00734E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J. Hazlett and </w:t>
      </w:r>
      <w:r w:rsidRPr="00FF03C2">
        <w:rPr>
          <w:rFonts w:eastAsia="Times New Roman"/>
          <w:sz w:val="20"/>
          <w:szCs w:val="20"/>
        </w:rPr>
        <w:t>J</w:t>
      </w:r>
      <w:r w:rsidRPr="00FF03C2">
        <w:rPr>
          <w:sz w:val="20"/>
          <w:szCs w:val="20"/>
        </w:rPr>
        <w:t>.</w:t>
      </w:r>
      <w:r w:rsidRPr="00FF03C2">
        <w:rPr>
          <w:rFonts w:eastAsia="Times New Roman"/>
          <w:sz w:val="20"/>
          <w:szCs w:val="20"/>
        </w:rPr>
        <w:t xml:space="preserve"> E. </w:t>
      </w:r>
      <w:proofErr w:type="spellStart"/>
      <w:r w:rsidRPr="00FF03C2">
        <w:rPr>
          <w:rFonts w:eastAsia="Times New Roman"/>
          <w:sz w:val="20"/>
          <w:szCs w:val="20"/>
        </w:rPr>
        <w:t>Ygosse</w:t>
      </w:r>
      <w:proofErr w:type="spellEnd"/>
      <w:r w:rsidRPr="00FF03C2">
        <w:rPr>
          <w:rFonts w:eastAsia="Times New Roman"/>
          <w:sz w:val="20"/>
          <w:szCs w:val="20"/>
        </w:rPr>
        <w:t xml:space="preserve"> Battisti</w:t>
      </w:r>
      <w:r>
        <w:rPr>
          <w:rFonts w:eastAsia="Times New Roman"/>
          <w:sz w:val="20"/>
          <w:szCs w:val="20"/>
        </w:rPr>
        <w:t>).</w:t>
      </w:r>
    </w:p>
    <w:p w:rsidR="00E736B6" w:rsidRDefault="00E736B6" w:rsidP="00E736B6">
      <w:pPr>
        <w:pStyle w:val="Catch-AllItem"/>
        <w:ind w:left="720" w:firstLine="0"/>
        <w:rPr>
          <w:sz w:val="20"/>
          <w:szCs w:val="20"/>
        </w:rPr>
      </w:pPr>
    </w:p>
    <w:p w:rsidR="00E736B6" w:rsidRPr="00675EAD" w:rsidRDefault="00E736B6" w:rsidP="00E736B6">
      <w:pPr>
        <w:pStyle w:val="Catch-AllItem"/>
        <w:ind w:left="720" w:firstLine="0"/>
        <w:rPr>
          <w:sz w:val="20"/>
          <w:szCs w:val="20"/>
        </w:rPr>
      </w:pPr>
      <w:r w:rsidRPr="00675EAD">
        <w:rPr>
          <w:sz w:val="20"/>
          <w:szCs w:val="20"/>
        </w:rPr>
        <w:t>Student Perceptions on the Use of a</w:t>
      </w:r>
      <w:r>
        <w:rPr>
          <w:sz w:val="20"/>
          <w:szCs w:val="20"/>
        </w:rPr>
        <w:t>n Outline Textbook with an Inte</w:t>
      </w:r>
      <w:r w:rsidRPr="00675EAD">
        <w:rPr>
          <w:sz w:val="20"/>
          <w:szCs w:val="20"/>
        </w:rPr>
        <w:t>grated Web</w:t>
      </w:r>
      <w:r>
        <w:rPr>
          <w:sz w:val="20"/>
          <w:szCs w:val="20"/>
        </w:rPr>
        <w:t xml:space="preserve"> B</w:t>
      </w:r>
      <w:r w:rsidRPr="00675EAD">
        <w:rPr>
          <w:sz w:val="20"/>
          <w:szCs w:val="20"/>
        </w:rPr>
        <w:t>ased Homework Management Product, A</w:t>
      </w:r>
      <w:r>
        <w:rPr>
          <w:sz w:val="20"/>
          <w:szCs w:val="20"/>
        </w:rPr>
        <w:t>cademy of Economics and Finance</w:t>
      </w:r>
      <w:r w:rsidRPr="00675EAD">
        <w:rPr>
          <w:sz w:val="20"/>
          <w:szCs w:val="20"/>
        </w:rPr>
        <w:t>, Jacksonville, F</w:t>
      </w:r>
      <w:r>
        <w:rPr>
          <w:sz w:val="20"/>
          <w:szCs w:val="20"/>
        </w:rPr>
        <w:t>L</w:t>
      </w:r>
      <w:r w:rsidRPr="00675EAD">
        <w:rPr>
          <w:sz w:val="20"/>
          <w:szCs w:val="20"/>
        </w:rPr>
        <w:t>, February 16, 2007 (with D. Boldt</w:t>
      </w:r>
      <w:r w:rsidR="00574A3B">
        <w:rPr>
          <w:sz w:val="20"/>
          <w:szCs w:val="20"/>
        </w:rPr>
        <w:t xml:space="preserve"> (Presenter)</w:t>
      </w:r>
      <w:r w:rsidRPr="00675EAD">
        <w:rPr>
          <w:sz w:val="20"/>
          <w:szCs w:val="20"/>
        </w:rPr>
        <w:t xml:space="preserve"> </w:t>
      </w:r>
      <w:r w:rsidR="00574A3B">
        <w:rPr>
          <w:sz w:val="20"/>
          <w:szCs w:val="20"/>
        </w:rPr>
        <w:t>and S. Lopez (Presenter)</w:t>
      </w:r>
      <w:r w:rsidRPr="00675EAD">
        <w:rPr>
          <w:sz w:val="20"/>
          <w:szCs w:val="20"/>
        </w:rPr>
        <w:t>).</w:t>
      </w:r>
    </w:p>
    <w:p w:rsidR="00E736B6" w:rsidRDefault="00E736B6" w:rsidP="00E736B6">
      <w:pPr>
        <w:pStyle w:val="Catch-AllItem"/>
      </w:pPr>
    </w:p>
    <w:p w:rsidR="00E736B6" w:rsidRPr="00675EAD" w:rsidRDefault="00E736B6" w:rsidP="00E736B6">
      <w:pPr>
        <w:pStyle w:val="Catch-AllItem"/>
        <w:ind w:left="720" w:firstLine="0"/>
        <w:rPr>
          <w:sz w:val="20"/>
          <w:szCs w:val="20"/>
        </w:rPr>
      </w:pPr>
      <w:r w:rsidRPr="00675EAD">
        <w:rPr>
          <w:sz w:val="20"/>
          <w:szCs w:val="20"/>
        </w:rPr>
        <w:t>Wage Dispersion and Team Performance in the NFL, Academy of Economics and Finance, Jacksonville, F</w:t>
      </w:r>
      <w:r>
        <w:rPr>
          <w:sz w:val="20"/>
          <w:szCs w:val="20"/>
        </w:rPr>
        <w:t>L</w:t>
      </w:r>
      <w:r w:rsidRPr="00675EAD">
        <w:rPr>
          <w:sz w:val="20"/>
          <w:szCs w:val="20"/>
        </w:rPr>
        <w:t>, February 16, 2007 (</w:t>
      </w:r>
      <w:r>
        <w:rPr>
          <w:sz w:val="20"/>
          <w:szCs w:val="20"/>
        </w:rPr>
        <w:t>w</w:t>
      </w:r>
      <w:r w:rsidRPr="00675EAD">
        <w:rPr>
          <w:sz w:val="20"/>
          <w:szCs w:val="20"/>
        </w:rPr>
        <w:t>ith C. A. Dole).</w:t>
      </w:r>
    </w:p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</w:p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Perceptions on the Use of an Online Textbook with an Integrated Web-Based Homework Management Product, Academy of Economics and Finance, Houston, TX. February 9, 2006 (with D. Boldt and S. Lopez).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Local Economic Development Issues with Foreign Direct Investment: A Case Study of Two Alabama Automobile Plants, International Academy of Business and Public Administration Disciplines, Orlando, FL. January 2006 (with V. C. Langston (Presenter) and K. L. Hamilton).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Banks in Our World, Economic Science Association North American Regional Meeting, </w:t>
      </w:r>
      <w:proofErr w:type="spellStart"/>
      <w:r>
        <w:rPr>
          <w:color w:val="000000"/>
          <w:sz w:val="20"/>
          <w:szCs w:val="20"/>
        </w:rPr>
        <w:t>Tuscon</w:t>
      </w:r>
      <w:proofErr w:type="spellEnd"/>
      <w:r>
        <w:rPr>
          <w:color w:val="000000"/>
          <w:sz w:val="20"/>
          <w:szCs w:val="20"/>
        </w:rPr>
        <w:t xml:space="preserve">, Arizona. October 2005 (with J.S. </w:t>
      </w:r>
      <w:proofErr w:type="spellStart"/>
      <w:r>
        <w:rPr>
          <w:color w:val="000000"/>
          <w:sz w:val="20"/>
          <w:szCs w:val="20"/>
        </w:rPr>
        <w:t>Brenneke</w:t>
      </w:r>
      <w:proofErr w:type="spellEnd"/>
      <w:r>
        <w:rPr>
          <w:color w:val="000000"/>
          <w:sz w:val="20"/>
          <w:szCs w:val="20"/>
        </w:rPr>
        <w:t xml:space="preserve"> (Presenter), D. Hazlett, J.Y. Battisti, C. Hill, and R. </w:t>
      </w:r>
      <w:proofErr w:type="spellStart"/>
      <w:r>
        <w:rPr>
          <w:color w:val="000000"/>
          <w:sz w:val="20"/>
          <w:szCs w:val="20"/>
        </w:rPr>
        <w:t>Schiming</w:t>
      </w:r>
      <w:proofErr w:type="spellEnd"/>
      <w:r>
        <w:rPr>
          <w:color w:val="000000"/>
          <w:sz w:val="20"/>
          <w:szCs w:val="20"/>
        </w:rPr>
        <w:t>).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Impact of the Automotive Industry on Southeastern States, Academy of Economics and Finance, Myrtle Beach, SC. February 2005.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Evidence of a Compensating Differential for NFL Stars that Play on Artificial Turf, Society of Business Economics and Industry (SOBIE), Branson, MO. April 2004 (with C. Dole (Presenter)).</w:t>
      </w:r>
    </w:p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</w:p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Evidence of a Compensating Differential for NFL Stars that Play on Artificial Turf, Allies Academies Conference, New Orleans, LA. April 2004 (with C. Dole (Presenter))</w:t>
      </w:r>
      <w:r w:rsidR="004108AA">
        <w:rPr>
          <w:color w:val="000000"/>
          <w:sz w:val="20"/>
          <w:szCs w:val="20"/>
        </w:rPr>
        <w:t>,</w:t>
      </w:r>
    </w:p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</w:p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Is the Grass Greener on the Other Side? A Case for a Compensating Wage Differential in the NFL, Academy of Economics and Finance, Biloxi, MS. February 2004 (with C. Dole and M. </w:t>
      </w:r>
      <w:proofErr w:type="spellStart"/>
      <w:r>
        <w:rPr>
          <w:color w:val="000000"/>
          <w:sz w:val="20"/>
          <w:szCs w:val="20"/>
        </w:rPr>
        <w:t>Raper</w:t>
      </w:r>
      <w:proofErr w:type="spellEnd"/>
      <w:r>
        <w:rPr>
          <w:color w:val="000000"/>
          <w:sz w:val="20"/>
          <w:szCs w:val="20"/>
        </w:rPr>
        <w:t>)</w:t>
      </w:r>
      <w:r w:rsidR="004108AA">
        <w:rPr>
          <w:color w:val="000000"/>
          <w:sz w:val="20"/>
          <w:szCs w:val="20"/>
        </w:rPr>
        <w:t>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Historical Perspective of Georgia's Economy, Academy of Economics and Finance, Biloxi, MS. February 13, 2004 (with D. Boldt)</w:t>
      </w:r>
      <w:r w:rsidR="004108AA">
        <w:rPr>
          <w:color w:val="000000"/>
          <w:sz w:val="20"/>
          <w:szCs w:val="20"/>
        </w:rPr>
        <w:t>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Impact of the Automotive Industry on Southeastern States, Southern Economic Association, New Orleans, LA. November 2002.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Economic and Political Boundaries of the Two </w:t>
      </w:r>
      <w:proofErr w:type="spellStart"/>
      <w:r>
        <w:rPr>
          <w:color w:val="000000"/>
          <w:sz w:val="20"/>
          <w:szCs w:val="20"/>
        </w:rPr>
        <w:t>Georgias</w:t>
      </w:r>
      <w:proofErr w:type="spellEnd"/>
      <w:r>
        <w:rPr>
          <w:color w:val="000000"/>
          <w:sz w:val="20"/>
          <w:szCs w:val="20"/>
        </w:rPr>
        <w:t>, Borders Conference, Atlanta, Georgia. May 2002.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Outlook for Georgia and Atlanta, Global Association of Risk Professionals (GARP), Atlanta, Georgia. March 2001.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Outlook for Atlanta, Georgia and the Southeast, Georgia State University, Atlanta, Georgia. February 2001.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Outlook for the Southeast Economy, Georgia State University, Atlanta, Georgia. Quarterly Presentation, May 1995-May 2000.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Impact of Social Security on the Labor Supply of Younger Workers, Southern Economic Association, Baltimore, MD. November 1998.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Career Paths of Men and Women in Academe: Gender Differences from the 1920s-1960s, Southern Economic Association. November 1996 (with P. E. Stephan and G. </w:t>
      </w:r>
      <w:r w:rsidR="00A5020D">
        <w:rPr>
          <w:color w:val="000000"/>
          <w:sz w:val="20"/>
          <w:szCs w:val="20"/>
        </w:rPr>
        <w:t>Black (</w:t>
      </w:r>
      <w:r>
        <w:rPr>
          <w:color w:val="000000"/>
          <w:sz w:val="20"/>
          <w:szCs w:val="20"/>
        </w:rPr>
        <w:t>Presenter))</w:t>
      </w:r>
      <w:r w:rsidR="004108AA">
        <w:rPr>
          <w:color w:val="000000"/>
          <w:sz w:val="20"/>
          <w:szCs w:val="20"/>
        </w:rPr>
        <w:t>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History of Women and Couples in Academe, Southern Economic Association, New Orleans, LA. November 1995 (with P. E. Stephan).</w:t>
      </w:r>
    </w:p>
    <w:p w:rsidR="00E736B6" w:rsidRDefault="00E736B6" w:rsidP="00E736B6"/>
    <w:p w:rsidR="00E736B6" w:rsidRDefault="00E736B6" w:rsidP="00E736B6">
      <w:pPr>
        <w:widowControl w:val="0"/>
        <w:spacing w:line="2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History of Women and Couples in Academe, Midwest Economic Association, Cincinnati, OH. March 1995 (with P. E. Stephan).</w:t>
      </w:r>
    </w:p>
    <w:p w:rsidR="009F4AA3" w:rsidRDefault="009F4AA3" w:rsidP="009F4AA3">
      <w:pPr>
        <w:rPr>
          <w:rFonts w:eastAsia="Times New Roman"/>
          <w:color w:val="000000"/>
          <w:sz w:val="20"/>
          <w:szCs w:val="20"/>
        </w:rPr>
      </w:pPr>
    </w:p>
    <w:p w:rsidR="00AE3E0F" w:rsidRDefault="00AE3E0F" w:rsidP="009F4AA3">
      <w:pPr>
        <w:widowControl w:val="0"/>
        <w:spacing w:line="280" w:lineRule="atLeast"/>
        <w:rPr>
          <w:b/>
          <w:bCs/>
          <w:color w:val="000000"/>
          <w:sz w:val="28"/>
          <w:szCs w:val="28"/>
        </w:rPr>
      </w:pPr>
    </w:p>
    <w:p w:rsidR="009F4AA3" w:rsidRDefault="009F4AA3" w:rsidP="009F4AA3">
      <w:pPr>
        <w:widowControl w:val="0"/>
        <w:spacing w:line="28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SERVICE</w:t>
      </w:r>
    </w:p>
    <w:p w:rsidR="009F4AA3" w:rsidRDefault="009F4AA3" w:rsidP="009F4AA3"/>
    <w:p w:rsidR="009F4AA3" w:rsidRDefault="009F4AA3" w:rsidP="009F4AA3">
      <w:pPr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AE3E0F">
        <w:rPr>
          <w:b/>
          <w:bCs/>
          <w:color w:val="000000"/>
          <w:sz w:val="22"/>
          <w:szCs w:val="22"/>
        </w:rPr>
        <w:t>College</w:t>
      </w:r>
    </w:p>
    <w:p w:rsidR="009F4AA3" w:rsidRDefault="009F4AA3" w:rsidP="009F4AA3"/>
    <w:p w:rsidR="003532B6" w:rsidRDefault="003532B6" w:rsidP="003532B6">
      <w:pPr>
        <w:pStyle w:val="Text-Left075"/>
      </w:pPr>
      <w:r>
        <w:t>Committee Member, Promotion and Tenure Committee. (August 202</w:t>
      </w:r>
      <w:r>
        <w:t>3</w:t>
      </w:r>
      <w:r>
        <w:t xml:space="preserve"> - November 202</w:t>
      </w:r>
      <w:r>
        <w:t>3</w:t>
      </w:r>
      <w:r>
        <w:t>).</w:t>
      </w:r>
    </w:p>
    <w:p w:rsidR="009F4AA3" w:rsidRDefault="009F4AA3" w:rsidP="009F4AA3">
      <w:pPr>
        <w:pStyle w:val="Text-Left075"/>
      </w:pPr>
      <w:r>
        <w:t xml:space="preserve">Director of Assessment, </w:t>
      </w:r>
      <w:r w:rsidR="00F40D28">
        <w:t xml:space="preserve">Richards College of Business. </w:t>
      </w:r>
      <w:r>
        <w:t xml:space="preserve">(August 2010 </w:t>
      </w:r>
      <w:r w:rsidR="00851DE7">
        <w:t>–</w:t>
      </w:r>
      <w:r>
        <w:t xml:space="preserve"> </w:t>
      </w:r>
      <w:r w:rsidR="00851DE7">
        <w:t>May 2023</w:t>
      </w:r>
      <w:r>
        <w:t>).</w:t>
      </w:r>
    </w:p>
    <w:p w:rsidR="008C429B" w:rsidRDefault="008C429B" w:rsidP="008C429B">
      <w:pPr>
        <w:pStyle w:val="Text-Left075"/>
      </w:pPr>
      <w:r>
        <w:t>Committee Member, Promotion and Tenure Committee. (August 202</w:t>
      </w:r>
      <w:r w:rsidR="00F91EC0">
        <w:t>2</w:t>
      </w:r>
      <w:r>
        <w:t xml:space="preserve"> - November 202</w:t>
      </w:r>
      <w:r w:rsidR="00F91EC0">
        <w:t>2)</w:t>
      </w:r>
      <w:r>
        <w:t>.</w:t>
      </w:r>
    </w:p>
    <w:p w:rsidR="004108AA" w:rsidRDefault="004108AA" w:rsidP="009F4AA3">
      <w:pPr>
        <w:pStyle w:val="Text-Left075"/>
      </w:pPr>
      <w:r>
        <w:t>Committee Member, Promotion and Tenure Committee. (August 2021 - November 2021).</w:t>
      </w:r>
    </w:p>
    <w:p w:rsidR="009F4AA3" w:rsidRDefault="009F4AA3" w:rsidP="009F4AA3">
      <w:pPr>
        <w:pStyle w:val="Text-Left075"/>
      </w:pPr>
      <w:r>
        <w:t>Committee Member, Promotion and Tenure Committee. (August 2020 - November 2020).</w:t>
      </w:r>
    </w:p>
    <w:p w:rsidR="009F4AA3" w:rsidRDefault="009F4AA3" w:rsidP="009F4AA3">
      <w:pPr>
        <w:pStyle w:val="Text-Left075"/>
      </w:pPr>
      <w:r>
        <w:t>Committee Member, Promotion and Tenure Committee. (August 2019 - November 2019).</w:t>
      </w:r>
    </w:p>
    <w:p w:rsidR="009F4AA3" w:rsidRDefault="009F4AA3" w:rsidP="009F4AA3">
      <w:pPr>
        <w:pStyle w:val="Text-Left075"/>
      </w:pPr>
      <w:r>
        <w:t>Committee Member, Promotion and Tenure Committee. (August 2018 - November 2018).</w:t>
      </w:r>
    </w:p>
    <w:p w:rsidR="009F4AA3" w:rsidRDefault="009F4AA3" w:rsidP="009F4AA3">
      <w:pPr>
        <w:pStyle w:val="Text-Left075"/>
      </w:pPr>
      <w:r>
        <w:t>Committee Member, Promotion and Tenure Committee. (August 2017 - November 2017).</w:t>
      </w:r>
    </w:p>
    <w:p w:rsidR="009F4AA3" w:rsidRDefault="009F4AA3" w:rsidP="009F4AA3">
      <w:pPr>
        <w:pStyle w:val="Text-Left075"/>
      </w:pPr>
      <w:r>
        <w:t>Committee Member, Promotion and Tenure Committee. (August 2016 - October 2016).</w:t>
      </w:r>
    </w:p>
    <w:p w:rsidR="009F4AA3" w:rsidRDefault="009F4AA3" w:rsidP="009F4AA3">
      <w:pPr>
        <w:pStyle w:val="Text-Left075"/>
      </w:pPr>
      <w:r>
        <w:t>Committee Member, Promotion and Tenure Committee. (October 2015 - November 2015).</w:t>
      </w:r>
    </w:p>
    <w:p w:rsidR="009F4AA3" w:rsidRDefault="009F4AA3" w:rsidP="009F4AA3">
      <w:pPr>
        <w:pStyle w:val="Text-Left075"/>
      </w:pPr>
      <w:r>
        <w:t>Committee Chair, Post-Tenure Review Committee. (September 2014 - November 2014).</w:t>
      </w:r>
    </w:p>
    <w:p w:rsidR="009F4AA3" w:rsidRDefault="009F4AA3" w:rsidP="009F4AA3">
      <w:pPr>
        <w:pStyle w:val="Text-Left075"/>
      </w:pPr>
      <w:r>
        <w:t>Committee Member, Graduate Programs Committee (Ex Officio). (2009 - 2012).</w:t>
      </w:r>
    </w:p>
    <w:p w:rsidR="009F4AA3" w:rsidRDefault="009F4AA3" w:rsidP="009F4AA3">
      <w:pPr>
        <w:pStyle w:val="Text-Left075"/>
      </w:pPr>
      <w:r>
        <w:t>Committee Member, Undergraduate Programs Committee (Ex Officio). (2009 - 2011).</w:t>
      </w:r>
    </w:p>
    <w:p w:rsidR="009F4AA3" w:rsidRDefault="009F4AA3" w:rsidP="009F4AA3">
      <w:pPr>
        <w:pStyle w:val="Text-Left075"/>
      </w:pPr>
      <w:r>
        <w:lastRenderedPageBreak/>
        <w:t>Committee Member, Graduate Scholarship Committee. (April 2011).</w:t>
      </w:r>
    </w:p>
    <w:p w:rsidR="009F4AA3" w:rsidRDefault="009F4AA3" w:rsidP="009F4AA3">
      <w:pPr>
        <w:pStyle w:val="Text-Left075"/>
      </w:pPr>
      <w:r>
        <w:t>Committee Member, Dean’s Advisory Council. (August 2009 - June 2010).</w:t>
      </w:r>
    </w:p>
    <w:p w:rsidR="009F4AA3" w:rsidRDefault="009F4AA3" w:rsidP="009F4AA3">
      <w:pPr>
        <w:pStyle w:val="Text-Left075"/>
      </w:pPr>
      <w:r>
        <w:t>Committee Member, Interim Associate Dean. (August 1, 2009 - June 30, 2010).</w:t>
      </w:r>
    </w:p>
    <w:p w:rsidR="009F4AA3" w:rsidRDefault="009F4AA3" w:rsidP="009F4AA3">
      <w:pPr>
        <w:pStyle w:val="Text-Left075"/>
      </w:pPr>
      <w:r>
        <w:t>Committee Member, Strategic Planning Committee. (August 2009 - June 2010).</w:t>
      </w:r>
    </w:p>
    <w:p w:rsidR="009F4AA3" w:rsidRDefault="009F4AA3" w:rsidP="009F4AA3">
      <w:pPr>
        <w:pStyle w:val="Text-Left075"/>
      </w:pPr>
      <w:r>
        <w:t>Committee Member, Promotion and Tenure. (2008 - 2009).</w:t>
      </w:r>
    </w:p>
    <w:p w:rsidR="009F4AA3" w:rsidRDefault="009F4AA3" w:rsidP="009F4AA3">
      <w:pPr>
        <w:pStyle w:val="Text-Left075"/>
      </w:pPr>
      <w:r>
        <w:t>Committee Member, Undergraduate Programs Committee. (August 2008 - May 2009).</w:t>
      </w:r>
    </w:p>
    <w:p w:rsidR="009F4AA3" w:rsidRDefault="009F4AA3" w:rsidP="009F4AA3">
      <w:pPr>
        <w:pStyle w:val="Text-Left075"/>
      </w:pPr>
      <w:r>
        <w:t>Committee Member, Promotion and Tenure. (2007 - 2008).</w:t>
      </w:r>
    </w:p>
    <w:p w:rsidR="009F4AA3" w:rsidRDefault="009F4AA3" w:rsidP="009F4AA3">
      <w:pPr>
        <w:pStyle w:val="Text-Left075"/>
      </w:pPr>
      <w:r>
        <w:t>Committee Member, Undergraduate Programs Committees. (200</w:t>
      </w:r>
      <w:r w:rsidR="00096132">
        <w:t>5</w:t>
      </w:r>
      <w:r>
        <w:t>-2007).</w:t>
      </w:r>
    </w:p>
    <w:p w:rsidR="00096132" w:rsidRDefault="00096132" w:rsidP="00096132">
      <w:pPr>
        <w:ind w:left="720"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Member, Assurance of Learning Committee (2003- 2005)</w:t>
      </w:r>
      <w:r w:rsidR="004108AA">
        <w:rPr>
          <w:color w:val="000000"/>
          <w:sz w:val="20"/>
          <w:szCs w:val="20"/>
        </w:rPr>
        <w:t>.</w:t>
      </w:r>
    </w:p>
    <w:p w:rsidR="00096132" w:rsidRDefault="00096132" w:rsidP="00096132">
      <w:pPr>
        <w:ind w:left="720"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Chair, Undergraduate Scholarship Committee (2003-2004, 2005-2006)</w:t>
      </w:r>
      <w:r w:rsidR="004108AA">
        <w:rPr>
          <w:color w:val="000000"/>
          <w:sz w:val="20"/>
          <w:szCs w:val="20"/>
        </w:rPr>
        <w:t>.</w:t>
      </w:r>
    </w:p>
    <w:p w:rsidR="00096132" w:rsidRDefault="00096132" w:rsidP="00096132">
      <w:pPr>
        <w:ind w:left="720"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Chair, Undergraduate Curriculum Committee (2003-2004)</w:t>
      </w:r>
      <w:r w:rsidR="004108AA">
        <w:rPr>
          <w:color w:val="000000"/>
          <w:sz w:val="20"/>
          <w:szCs w:val="20"/>
        </w:rPr>
        <w:t>.</w:t>
      </w:r>
    </w:p>
    <w:p w:rsidR="00096132" w:rsidRDefault="00096132" w:rsidP="00096132">
      <w:pPr>
        <w:ind w:left="720"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Member, Undergraduate Scholarship Committee (2002-2003, 2004-2005)</w:t>
      </w:r>
      <w:r w:rsidR="004108AA">
        <w:rPr>
          <w:color w:val="000000"/>
          <w:sz w:val="20"/>
          <w:szCs w:val="20"/>
        </w:rPr>
        <w:t>.</w:t>
      </w:r>
    </w:p>
    <w:p w:rsidR="00096132" w:rsidRDefault="00096132" w:rsidP="00096132">
      <w:pPr>
        <w:ind w:left="720"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Member, Undergraduate Curriculum Committee (2002-2003)</w:t>
      </w:r>
      <w:r w:rsidR="004108AA">
        <w:rPr>
          <w:color w:val="000000"/>
          <w:sz w:val="20"/>
          <w:szCs w:val="20"/>
        </w:rPr>
        <w:t>.</w:t>
      </w:r>
    </w:p>
    <w:p w:rsidR="00096132" w:rsidRDefault="00096132" w:rsidP="00096132">
      <w:pPr>
        <w:ind w:left="720" w:firstLine="360"/>
        <w:rPr>
          <w:color w:val="000000"/>
          <w:sz w:val="20"/>
          <w:szCs w:val="20"/>
        </w:rPr>
      </w:pPr>
    </w:p>
    <w:p w:rsidR="00096132" w:rsidRDefault="00096132" w:rsidP="009F4AA3">
      <w:pPr>
        <w:pStyle w:val="Text-Left075"/>
      </w:pPr>
    </w:p>
    <w:p w:rsidR="009F4AA3" w:rsidRDefault="009F4AA3" w:rsidP="009F4AA3">
      <w:pPr>
        <w:pStyle w:val="Heading3"/>
      </w:pPr>
    </w:p>
    <w:p w:rsidR="009F4AA3" w:rsidRDefault="009F4AA3" w:rsidP="009F4AA3">
      <w:pPr>
        <w:ind w:left="720" w:hanging="360"/>
        <w:rPr>
          <w:b/>
          <w:bCs/>
          <w:color w:val="000000"/>
        </w:rPr>
      </w:pPr>
      <w:r>
        <w:rPr>
          <w:b/>
          <w:bCs/>
          <w:color w:val="000000"/>
        </w:rPr>
        <w:t>Department</w:t>
      </w:r>
    </w:p>
    <w:p w:rsidR="009F4AA3" w:rsidRDefault="009F4AA3" w:rsidP="009F4AA3"/>
    <w:p w:rsidR="003532B6" w:rsidRDefault="003532B6" w:rsidP="003532B6">
      <w:pPr>
        <w:pStyle w:val="Text-Left075"/>
      </w:pPr>
      <w:r w:rsidRPr="008C429B">
        <w:t xml:space="preserve">Committee Member, </w:t>
      </w:r>
      <w:r>
        <w:t xml:space="preserve">Post Tenure Review </w:t>
      </w:r>
      <w:r w:rsidRPr="008C429B">
        <w:t>Committee (</w:t>
      </w:r>
      <w:r>
        <w:t>Fall 202</w:t>
      </w:r>
      <w:r>
        <w:t>3</w:t>
      </w:r>
      <w:r w:rsidRPr="008C429B">
        <w:t>)</w:t>
      </w:r>
    </w:p>
    <w:p w:rsidR="00851DE7" w:rsidRDefault="00851DE7" w:rsidP="008C429B">
      <w:pPr>
        <w:pStyle w:val="Text-Left075"/>
      </w:pPr>
      <w:r>
        <w:t>Committee Chair, Merit Policy Committee (S</w:t>
      </w:r>
      <w:r w:rsidR="00615A20">
        <w:t xml:space="preserve">pring 2023 </w:t>
      </w:r>
      <w:r w:rsidR="003532B6">
        <w:t>–</w:t>
      </w:r>
      <w:r w:rsidR="00615A20">
        <w:t xml:space="preserve"> </w:t>
      </w:r>
      <w:r w:rsidR="003532B6">
        <w:t>Fall 2023</w:t>
      </w:r>
      <w:r>
        <w:t>)</w:t>
      </w:r>
    </w:p>
    <w:p w:rsidR="008C429B" w:rsidRDefault="008C429B" w:rsidP="008C429B">
      <w:pPr>
        <w:pStyle w:val="Text-Left075"/>
      </w:pPr>
      <w:r w:rsidRPr="008C429B">
        <w:t xml:space="preserve">Committee Member, </w:t>
      </w:r>
      <w:r>
        <w:t xml:space="preserve">Post Tenure Review </w:t>
      </w:r>
      <w:r w:rsidRPr="008C429B">
        <w:t>Committee (</w:t>
      </w:r>
      <w:r>
        <w:t>Fall 2022</w:t>
      </w:r>
      <w:r w:rsidRPr="008C429B">
        <w:t>)</w:t>
      </w:r>
    </w:p>
    <w:p w:rsidR="00E815BE" w:rsidRPr="008C429B" w:rsidRDefault="00E815BE" w:rsidP="00E815BE">
      <w:pPr>
        <w:pStyle w:val="Text-Left075"/>
      </w:pPr>
      <w:r>
        <w:t>Student Recruiter, UWG Preview Day. (October 29, 2022).</w:t>
      </w:r>
    </w:p>
    <w:p w:rsidR="00F40D28" w:rsidRDefault="00F40D28" w:rsidP="009F4AA3">
      <w:pPr>
        <w:pStyle w:val="Text-Left075"/>
      </w:pPr>
      <w:r>
        <w:t>Committee Member, Promotion and Tenure Committee (October 2021)</w:t>
      </w:r>
    </w:p>
    <w:p w:rsidR="000925E8" w:rsidRDefault="000925E8" w:rsidP="009F4AA3">
      <w:pPr>
        <w:pStyle w:val="Text-Left075"/>
      </w:pPr>
      <w:r>
        <w:t xml:space="preserve">Coordinator, SASCOC </w:t>
      </w:r>
      <w:r w:rsidR="00601F48">
        <w:t>Gen Ed (</w:t>
      </w:r>
      <w:r>
        <w:t>Core Area E</w:t>
      </w:r>
      <w:r w:rsidR="00601F48">
        <w:t>)</w:t>
      </w:r>
      <w:r>
        <w:t xml:space="preserve"> Economics Assessment (January 2020</w:t>
      </w:r>
      <w:r w:rsidR="002E2536">
        <w:t xml:space="preserve"> </w:t>
      </w:r>
      <w:r>
        <w:t>-</w:t>
      </w:r>
      <w:r w:rsidR="002E2536">
        <w:t xml:space="preserve"> P</w:t>
      </w:r>
      <w:r>
        <w:t>resent)</w:t>
      </w:r>
    </w:p>
    <w:p w:rsidR="009F4AA3" w:rsidRDefault="009F4AA3" w:rsidP="009F4AA3">
      <w:pPr>
        <w:pStyle w:val="Text-Left075"/>
      </w:pPr>
      <w:r>
        <w:t xml:space="preserve">UWG Economics </w:t>
      </w:r>
      <w:r w:rsidR="00AE3E0F">
        <w:t>Department</w:t>
      </w:r>
      <w:r>
        <w:t xml:space="preserve"> - Debate Judge in ECON 3490. (November 2019 - December 2019).</w:t>
      </w:r>
    </w:p>
    <w:p w:rsidR="009F4AA3" w:rsidRDefault="009F4AA3" w:rsidP="009F4AA3">
      <w:pPr>
        <w:pStyle w:val="Text-Left075"/>
      </w:pPr>
      <w:r>
        <w:t>Committee Chair, Core Area E Assessment Question Committee. (August 2019 - December 2019).</w:t>
      </w:r>
    </w:p>
    <w:p w:rsidR="009F4AA3" w:rsidRDefault="009F4AA3" w:rsidP="009F4AA3">
      <w:pPr>
        <w:pStyle w:val="Text-Left075"/>
      </w:pPr>
      <w:r>
        <w:t>Committee Member, Economics Department Promotion and Tenure Committee. (October 2019 - November 2019).</w:t>
      </w:r>
    </w:p>
    <w:p w:rsidR="009F4AA3" w:rsidRDefault="009F4AA3" w:rsidP="009F4AA3">
      <w:pPr>
        <w:pStyle w:val="Text-Left075"/>
      </w:pPr>
      <w:r>
        <w:t>Presenter, UWG Economics Department - Guest Speaker in ECON 3490. (October 8, 2019).</w:t>
      </w:r>
    </w:p>
    <w:p w:rsidR="00AE3E0F" w:rsidRDefault="00AE3E0F" w:rsidP="00AE3E0F">
      <w:pPr>
        <w:pStyle w:val="Text-Left075"/>
      </w:pPr>
      <w:r>
        <w:t>Student Recruiter, UWG Preview Day. (April 28, 2019).</w:t>
      </w:r>
    </w:p>
    <w:p w:rsidR="009F4AA3" w:rsidRDefault="009F4AA3" w:rsidP="009F4AA3">
      <w:pPr>
        <w:pStyle w:val="Text-Left075"/>
      </w:pPr>
      <w:r>
        <w:t>Committee Member, Faculty Search Committee. (August 2018 - January 2019).</w:t>
      </w:r>
    </w:p>
    <w:p w:rsidR="009F4AA3" w:rsidRDefault="009F4AA3" w:rsidP="009F4AA3">
      <w:pPr>
        <w:pStyle w:val="Text-Left075"/>
      </w:pPr>
      <w:r>
        <w:t>Committee Member, Economics Department Promotion and Tenure Committee. (September 2018 - October 2018).</w:t>
      </w:r>
    </w:p>
    <w:p w:rsidR="009F4AA3" w:rsidRDefault="009F4AA3" w:rsidP="009F4AA3">
      <w:pPr>
        <w:pStyle w:val="Text-Left075"/>
      </w:pPr>
      <w:r>
        <w:t xml:space="preserve">Student Recruiter, </w:t>
      </w:r>
      <w:proofErr w:type="spellStart"/>
      <w:r>
        <w:t>MajorFlix</w:t>
      </w:r>
      <w:proofErr w:type="spellEnd"/>
      <w:r>
        <w:t>. (February 22, 2018).</w:t>
      </w:r>
    </w:p>
    <w:p w:rsidR="009F4AA3" w:rsidRDefault="009F4AA3" w:rsidP="009F4AA3">
      <w:pPr>
        <w:pStyle w:val="Text-Left075"/>
      </w:pPr>
      <w:r>
        <w:t xml:space="preserve">Committee Member, Economics Department Merit Policy Review </w:t>
      </w:r>
      <w:r w:rsidR="00AE3E0F">
        <w:t>Committee</w:t>
      </w:r>
      <w:r>
        <w:t>. (August 2016 - December 2017).</w:t>
      </w:r>
    </w:p>
    <w:p w:rsidR="009F4AA3" w:rsidRDefault="009F4AA3" w:rsidP="009F4AA3">
      <w:pPr>
        <w:pStyle w:val="Text-Left075"/>
      </w:pPr>
      <w:r>
        <w:t>Committee Member, Promotion and Tenure Committee. (October 2017).</w:t>
      </w:r>
    </w:p>
    <w:p w:rsidR="009F4AA3" w:rsidRDefault="009F4AA3" w:rsidP="009F4AA3">
      <w:pPr>
        <w:pStyle w:val="Text-Left075"/>
      </w:pPr>
      <w:r>
        <w:t>Committee Chair, Macroeconomics Field Exam Committee. (September 2017).</w:t>
      </w:r>
    </w:p>
    <w:p w:rsidR="009F4AA3" w:rsidRDefault="009F4AA3" w:rsidP="009F4AA3">
      <w:pPr>
        <w:pStyle w:val="Text-Left075"/>
      </w:pPr>
      <w:r>
        <w:t>Student Recruiter, Study Abroad Fair. (September 20, 2016).</w:t>
      </w:r>
    </w:p>
    <w:p w:rsidR="00AE3E0F" w:rsidRDefault="00607C79" w:rsidP="00AE3E0F">
      <w:pPr>
        <w:pStyle w:val="Text-Left075"/>
      </w:pPr>
      <w:r>
        <w:t>Student R</w:t>
      </w:r>
      <w:r w:rsidR="00AE3E0F">
        <w:t>ecruiter, UWG Preview Day. (April 23, 2017).</w:t>
      </w:r>
    </w:p>
    <w:p w:rsidR="009F4AA3" w:rsidRDefault="009F4AA3" w:rsidP="009F4AA3">
      <w:pPr>
        <w:pStyle w:val="Text-Left075"/>
      </w:pPr>
      <w:r>
        <w:t>Committee Member, Promotion and Tenure Committee. (September 2015 - October 2015).</w:t>
      </w:r>
    </w:p>
    <w:p w:rsidR="009F4AA3" w:rsidRDefault="009F4AA3" w:rsidP="009F4AA3">
      <w:pPr>
        <w:pStyle w:val="Text-Left075"/>
      </w:pPr>
      <w:r>
        <w:t>Member, Merit Committee. (2013 - 2014).</w:t>
      </w:r>
    </w:p>
    <w:p w:rsidR="009F4AA3" w:rsidRDefault="009F4AA3" w:rsidP="009F4AA3">
      <w:pPr>
        <w:pStyle w:val="Text-Left075"/>
      </w:pPr>
      <w:r>
        <w:t>Student Recruiter, UWG Preview Day. (January 26, 2014).</w:t>
      </w:r>
    </w:p>
    <w:p w:rsidR="009F4AA3" w:rsidRDefault="009F4AA3" w:rsidP="009F4AA3">
      <w:pPr>
        <w:pStyle w:val="Text-Left075"/>
      </w:pPr>
      <w:r>
        <w:t>Member, Merit Committee. (2012 - 2013).</w:t>
      </w:r>
    </w:p>
    <w:p w:rsidR="009F4AA3" w:rsidRDefault="009F4AA3" w:rsidP="009F4AA3">
      <w:pPr>
        <w:pStyle w:val="Text-Left075"/>
      </w:pPr>
      <w:r>
        <w:t>Committee Member, Tenure and Promotion. (2011 - 2012).</w:t>
      </w:r>
    </w:p>
    <w:p w:rsidR="009F4AA3" w:rsidRDefault="009F4AA3" w:rsidP="009F4AA3">
      <w:pPr>
        <w:pStyle w:val="Text-Left075"/>
      </w:pPr>
      <w:r>
        <w:t>Committee Member, Hiring Committee - Lecturer Position. (2011).</w:t>
      </w:r>
    </w:p>
    <w:p w:rsidR="009F4AA3" w:rsidRDefault="009F4AA3" w:rsidP="009F4AA3">
      <w:pPr>
        <w:pStyle w:val="Text-Left075"/>
      </w:pPr>
      <w:r>
        <w:t>Committee Member, Tenure and Promotion Committee. (2010 - 2011).</w:t>
      </w:r>
    </w:p>
    <w:p w:rsidR="009F4AA3" w:rsidRDefault="009F4AA3" w:rsidP="009F4AA3">
      <w:pPr>
        <w:pStyle w:val="Text-Left075"/>
      </w:pPr>
      <w:r>
        <w:t>Student Recruiter, UWG Visitation Day. (January 30, 2011).</w:t>
      </w:r>
    </w:p>
    <w:p w:rsidR="009F4AA3" w:rsidRDefault="009F4AA3" w:rsidP="009F4AA3">
      <w:pPr>
        <w:pStyle w:val="Text-Left075"/>
      </w:pPr>
      <w:r>
        <w:t>Committee Member, Tenure and Promotion Committee. (2009 - 2010).</w:t>
      </w:r>
    </w:p>
    <w:p w:rsidR="009F4AA3" w:rsidRDefault="009F4AA3" w:rsidP="009F4AA3">
      <w:pPr>
        <w:pStyle w:val="Text-Left075"/>
      </w:pPr>
      <w:r>
        <w:t>Committee Member, Textbook Committee. (2009 - 2010).</w:t>
      </w:r>
    </w:p>
    <w:p w:rsidR="009F4AA3" w:rsidRDefault="009F4AA3" w:rsidP="009F4AA3">
      <w:pPr>
        <w:pStyle w:val="Text-Left075"/>
      </w:pPr>
      <w:r>
        <w:t>Committee Member, Scholarship Committee. (200</w:t>
      </w:r>
      <w:r w:rsidR="00607C79">
        <w:t>7</w:t>
      </w:r>
      <w:r>
        <w:t xml:space="preserve"> - 2009).</w:t>
      </w:r>
    </w:p>
    <w:p w:rsidR="009F4AA3" w:rsidRDefault="009F4AA3" w:rsidP="009F4AA3">
      <w:pPr>
        <w:pStyle w:val="Text-Left075"/>
      </w:pPr>
      <w:r>
        <w:t>Committee Member, Merit Committee. (2007 - 2008).</w:t>
      </w:r>
    </w:p>
    <w:p w:rsidR="009F4AA3" w:rsidRDefault="009F4AA3" w:rsidP="009F4AA3">
      <w:pPr>
        <w:pStyle w:val="Text-Left075"/>
      </w:pPr>
      <w:r>
        <w:t>Student Recruiter, Department of Economics (Recruitment of Students). (2006 - 2007).</w:t>
      </w:r>
    </w:p>
    <w:p w:rsidR="009F4AA3" w:rsidRDefault="009F4AA3" w:rsidP="009F4AA3">
      <w:pPr>
        <w:pStyle w:val="Text-Left075"/>
      </w:pPr>
      <w:r>
        <w:t>Committee Member, Merit Committee. (2006 - 2007).</w:t>
      </w:r>
    </w:p>
    <w:p w:rsidR="009F4AA3" w:rsidRDefault="009F4AA3" w:rsidP="009F4AA3">
      <w:pPr>
        <w:pStyle w:val="Text-Left075"/>
      </w:pPr>
      <w:r>
        <w:t>Committee Member, New Faculty Search Committee. (2006 - 2007).</w:t>
      </w:r>
    </w:p>
    <w:p w:rsidR="009F4AA3" w:rsidRDefault="009F4AA3" w:rsidP="009F4AA3">
      <w:pPr>
        <w:pStyle w:val="Text-Left075"/>
      </w:pPr>
      <w:r>
        <w:lastRenderedPageBreak/>
        <w:t>Committee Chair, Scholarship Committee. (2006 - 2007).</w:t>
      </w:r>
    </w:p>
    <w:p w:rsidR="009F4AA3" w:rsidRDefault="009F4AA3" w:rsidP="009F4AA3">
      <w:pPr>
        <w:pStyle w:val="Text-Left075"/>
      </w:pPr>
      <w:r>
        <w:t>Student Recruiter, Department of Economics (UWG Preview Day). (April 14, 2007).</w:t>
      </w:r>
    </w:p>
    <w:p w:rsidR="009F4AA3" w:rsidRDefault="009F4AA3" w:rsidP="009F4AA3">
      <w:pPr>
        <w:pStyle w:val="Text-Left075"/>
      </w:pPr>
      <w:r>
        <w:t>Student Recruiter, Department of Economics (Festival of Majors). (February 20, 2007).</w:t>
      </w:r>
    </w:p>
    <w:p w:rsidR="00096132" w:rsidRDefault="00096132" w:rsidP="00096132">
      <w:pPr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Member, Textbook Committee – Macroeconomics (2002-2005)</w:t>
      </w:r>
      <w:r w:rsidR="004108AA">
        <w:rPr>
          <w:color w:val="000000"/>
          <w:sz w:val="20"/>
          <w:szCs w:val="20"/>
        </w:rPr>
        <w:t>.</w:t>
      </w:r>
    </w:p>
    <w:p w:rsidR="00096132" w:rsidRDefault="00096132" w:rsidP="00096132">
      <w:pPr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Chair, Scholarship Committee (2005-2009)</w:t>
      </w:r>
      <w:r w:rsidR="004108AA">
        <w:rPr>
          <w:color w:val="000000"/>
          <w:sz w:val="20"/>
          <w:szCs w:val="20"/>
        </w:rPr>
        <w:t>.</w:t>
      </w:r>
    </w:p>
    <w:p w:rsidR="00096132" w:rsidRDefault="00096132" w:rsidP="00096132">
      <w:pPr>
        <w:ind w:left="720"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Member, New Faculty Search Committee (2006-2007)</w:t>
      </w:r>
      <w:r w:rsidR="004108AA">
        <w:rPr>
          <w:color w:val="000000"/>
          <w:sz w:val="20"/>
          <w:szCs w:val="20"/>
        </w:rPr>
        <w:t>.</w:t>
      </w:r>
    </w:p>
    <w:p w:rsidR="00096132" w:rsidRDefault="00096132" w:rsidP="00096132">
      <w:pPr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Member, Secretarial Search Committee (Spring 2005)</w:t>
      </w:r>
      <w:r w:rsidR="004108AA">
        <w:rPr>
          <w:color w:val="000000"/>
          <w:sz w:val="20"/>
          <w:szCs w:val="20"/>
        </w:rPr>
        <w:t>.</w:t>
      </w:r>
    </w:p>
    <w:p w:rsidR="00096132" w:rsidRDefault="00096132" w:rsidP="00096132">
      <w:pPr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Membe</w:t>
      </w:r>
      <w:r w:rsidR="00607C79">
        <w:rPr>
          <w:color w:val="000000"/>
          <w:sz w:val="20"/>
          <w:szCs w:val="20"/>
        </w:rPr>
        <w:t>r, Scholarship Committee (</w:t>
      </w:r>
      <w:r>
        <w:rPr>
          <w:color w:val="000000"/>
          <w:sz w:val="20"/>
          <w:szCs w:val="20"/>
        </w:rPr>
        <w:t>2002-2005)</w:t>
      </w:r>
      <w:r w:rsidR="004108AA">
        <w:rPr>
          <w:color w:val="000000"/>
          <w:sz w:val="20"/>
          <w:szCs w:val="20"/>
        </w:rPr>
        <w:t>.</w:t>
      </w:r>
    </w:p>
    <w:p w:rsidR="00096132" w:rsidRDefault="00096132" w:rsidP="009F4AA3">
      <w:pPr>
        <w:pStyle w:val="Text-Left075"/>
      </w:pPr>
    </w:p>
    <w:p w:rsidR="009F4AA3" w:rsidRDefault="009F4AA3" w:rsidP="009F4AA3"/>
    <w:p w:rsidR="00AE3E0F" w:rsidRDefault="00AE3E0F" w:rsidP="009F4AA3">
      <w:pPr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University</w:t>
      </w:r>
    </w:p>
    <w:p w:rsidR="00AE3E0F" w:rsidRDefault="00AE3E0F" w:rsidP="009F4AA3">
      <w:pPr>
        <w:ind w:left="360"/>
        <w:rPr>
          <w:b/>
          <w:bCs/>
          <w:color w:val="000000"/>
        </w:rPr>
      </w:pPr>
    </w:p>
    <w:p w:rsidR="008C429B" w:rsidRDefault="008C429B" w:rsidP="006A74A1">
      <w:pPr>
        <w:pStyle w:val="Text-Left075"/>
      </w:pPr>
      <w:r>
        <w:t>Committee Member, Faculty Development Committee. (August 2023 – Present)</w:t>
      </w:r>
    </w:p>
    <w:p w:rsidR="008C429B" w:rsidRDefault="008C429B" w:rsidP="006A74A1">
      <w:pPr>
        <w:pStyle w:val="Text-Left075"/>
      </w:pPr>
      <w:r>
        <w:t xml:space="preserve">Committee Member, </w:t>
      </w:r>
      <w:r w:rsidRPr="008C429B">
        <w:t>Search Committee - Executive Director for Accreditation and Quality Enhancement</w:t>
      </w:r>
      <w:r>
        <w:t xml:space="preserve"> (October 2022 -January 2023)</w:t>
      </w:r>
    </w:p>
    <w:p w:rsidR="006A74A1" w:rsidRDefault="006A74A1" w:rsidP="006A74A1">
      <w:pPr>
        <w:pStyle w:val="Text-Left075"/>
      </w:pPr>
      <w:r>
        <w:t xml:space="preserve">Committee Member, Diversity and Internationalization Committee. (August 2018 </w:t>
      </w:r>
      <w:r w:rsidR="008C429B">
        <w:t>–</w:t>
      </w:r>
      <w:r>
        <w:t xml:space="preserve"> </w:t>
      </w:r>
      <w:r w:rsidR="008C429B">
        <w:t>May 2022</w:t>
      </w:r>
      <w:r>
        <w:t>).</w:t>
      </w:r>
    </w:p>
    <w:p w:rsidR="00AE3E0F" w:rsidRDefault="00AE3E0F" w:rsidP="00AE3E0F">
      <w:pPr>
        <w:pStyle w:val="Text-Left075"/>
      </w:pPr>
      <w:r>
        <w:t xml:space="preserve">Committee Member, </w:t>
      </w:r>
      <w:r w:rsidR="006A74A1">
        <w:t xml:space="preserve">SACSCOC </w:t>
      </w:r>
      <w:r>
        <w:t xml:space="preserve">Core Area E Assessment Work Group. (August 2019 </w:t>
      </w:r>
      <w:r w:rsidR="000925E8">
        <w:t>–</w:t>
      </w:r>
      <w:r>
        <w:t xml:space="preserve"> </w:t>
      </w:r>
      <w:r w:rsidR="00F40D28">
        <w:t>present</w:t>
      </w:r>
      <w:r>
        <w:t>).</w:t>
      </w:r>
    </w:p>
    <w:p w:rsidR="00AE3E0F" w:rsidRDefault="00AE3E0F" w:rsidP="00AE3E0F">
      <w:pPr>
        <w:pStyle w:val="Text-Left075"/>
      </w:pPr>
      <w:r>
        <w:t>Committee Member, Faculty Development Committee. (August 2012 - May 2018).</w:t>
      </w:r>
    </w:p>
    <w:p w:rsidR="00AE3E0F" w:rsidRDefault="00AE3E0F" w:rsidP="00AE3E0F">
      <w:pPr>
        <w:pStyle w:val="Text-Left075"/>
      </w:pPr>
      <w:r>
        <w:t>Committee Member, Ad-Hoc Assessment Review Committee. (March 2016 - April 2016).</w:t>
      </w:r>
    </w:p>
    <w:p w:rsidR="00AE3E0F" w:rsidRDefault="00AE3E0F" w:rsidP="00AE3E0F">
      <w:pPr>
        <w:pStyle w:val="Text-Left075"/>
      </w:pPr>
      <w:r>
        <w:t>Committee Member, Faculty Senate. (May 2011 - May 2014).</w:t>
      </w:r>
    </w:p>
    <w:p w:rsidR="00AE3E0F" w:rsidRDefault="00AE3E0F" w:rsidP="00AE3E0F">
      <w:pPr>
        <w:pStyle w:val="Text-Left075"/>
      </w:pPr>
      <w:r>
        <w:t>Committee Member, Graduate Programs Committee. (August 2011 - May 2012).</w:t>
      </w:r>
    </w:p>
    <w:p w:rsidR="00AE3E0F" w:rsidRDefault="00AE3E0F" w:rsidP="00AE3E0F">
      <w:pPr>
        <w:pStyle w:val="Text-Left075"/>
      </w:pPr>
      <w:r>
        <w:t>Committee Member, Judge - UWG Regents Teaching Awards. (March 2012 - April 2012).</w:t>
      </w:r>
    </w:p>
    <w:p w:rsidR="00AE3E0F" w:rsidRDefault="00AE3E0F" w:rsidP="00AE3E0F">
      <w:pPr>
        <w:pStyle w:val="Text-Left075"/>
      </w:pPr>
      <w:r>
        <w:t>Committee Member, FASP Committee. (August 2010 - May 2011).</w:t>
      </w:r>
    </w:p>
    <w:p w:rsidR="00AE3E0F" w:rsidRDefault="00AE3E0F" w:rsidP="00AE3E0F">
      <w:pPr>
        <w:pStyle w:val="Text-Left075"/>
      </w:pPr>
      <w:r>
        <w:t>Committee Member, Post-Tenure Review Appeals Committee. (2008 - 2010).</w:t>
      </w:r>
    </w:p>
    <w:p w:rsidR="00AE3E0F" w:rsidRDefault="00AE3E0F" w:rsidP="00AE3E0F">
      <w:pPr>
        <w:pStyle w:val="Text-Left075"/>
      </w:pPr>
      <w:r>
        <w:t>Committee Member, Graduate Studies. (August 2009 - June 2010).</w:t>
      </w:r>
    </w:p>
    <w:p w:rsidR="00AE3E0F" w:rsidRDefault="00AE3E0F" w:rsidP="00AE3E0F">
      <w:pPr>
        <w:pStyle w:val="Text-Left075"/>
      </w:pPr>
      <w:r>
        <w:t>Committee Member, Post-Tenure Review Appeals Committee. (2007 - 2008).</w:t>
      </w:r>
    </w:p>
    <w:p w:rsidR="00AE3E0F" w:rsidRDefault="00AE3E0F" w:rsidP="009F4AA3">
      <w:pPr>
        <w:ind w:left="360"/>
        <w:rPr>
          <w:b/>
          <w:bCs/>
          <w:color w:val="000000"/>
        </w:rPr>
      </w:pPr>
    </w:p>
    <w:p w:rsidR="009F4AA3" w:rsidRDefault="009F4AA3" w:rsidP="009F4AA3">
      <w:pPr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Professional</w:t>
      </w:r>
    </w:p>
    <w:p w:rsidR="009F4AA3" w:rsidRDefault="009F4AA3" w:rsidP="009F4AA3"/>
    <w:p w:rsidR="00601F48" w:rsidRDefault="00601F48" w:rsidP="008C429B">
      <w:pPr>
        <w:pStyle w:val="Text-Left075"/>
      </w:pPr>
      <w:r>
        <w:t xml:space="preserve">Judge - Undergraduate Paper Competition, Academy of Economics and Finance. (February </w:t>
      </w:r>
      <w:r>
        <w:t>8</w:t>
      </w:r>
      <w:bookmarkStart w:id="1" w:name="_GoBack"/>
      <w:bookmarkEnd w:id="1"/>
      <w:r>
        <w:t>, 202</w:t>
      </w:r>
      <w:r>
        <w:t>4</w:t>
      </w:r>
      <w:r>
        <w:t>).</w:t>
      </w:r>
    </w:p>
    <w:p w:rsidR="008C429B" w:rsidRDefault="008C429B" w:rsidP="008C429B">
      <w:pPr>
        <w:pStyle w:val="Text-Left075"/>
      </w:pPr>
      <w:r>
        <w:t>Judge - Undergraduate Paper Competition, Academy of Economics and Finance. (February 9, 2023).</w:t>
      </w:r>
    </w:p>
    <w:p w:rsidR="002E2536" w:rsidRDefault="002E2536" w:rsidP="002E2536">
      <w:pPr>
        <w:pStyle w:val="Text-Left075"/>
      </w:pPr>
      <w:r>
        <w:t xml:space="preserve">Committee Member, Academy of Economics and Finance Nominating Committee. (August 2021 </w:t>
      </w:r>
      <w:r w:rsidR="00601F48">
        <w:t>–</w:t>
      </w:r>
      <w:r>
        <w:t xml:space="preserve"> </w:t>
      </w:r>
      <w:r w:rsidR="00601F48">
        <w:t>February 2023</w:t>
      </w:r>
      <w:r>
        <w:t>).</w:t>
      </w:r>
    </w:p>
    <w:p w:rsidR="008C429B" w:rsidRDefault="008C429B" w:rsidP="002E2536">
      <w:pPr>
        <w:pStyle w:val="Text-Left075"/>
      </w:pPr>
      <w:r w:rsidRPr="008C429B">
        <w:t>Panelist - Gatekeeper Insights: The Importance of Building Strong Relationships with your Professors</w:t>
      </w:r>
      <w:r>
        <w:t xml:space="preserve">, </w:t>
      </w:r>
      <w:r w:rsidRPr="008C429B">
        <w:t>Econ Collaborative of Atlanta Area Academic Institutions</w:t>
      </w:r>
      <w:r>
        <w:t>. (March 9, 2022)</w:t>
      </w:r>
    </w:p>
    <w:p w:rsidR="008C429B" w:rsidRDefault="008C429B" w:rsidP="008C429B">
      <w:pPr>
        <w:pStyle w:val="Text-Left075"/>
      </w:pPr>
      <w:r>
        <w:t>Judge - Undergraduate Paper Competition, Academy of Economics and Finance. (</w:t>
      </w:r>
      <w:r w:rsidR="00601F48">
        <w:t>February 10</w:t>
      </w:r>
      <w:r>
        <w:t>, 2022).</w:t>
      </w:r>
    </w:p>
    <w:p w:rsidR="002E2536" w:rsidRDefault="002E2536" w:rsidP="006A74A1">
      <w:pPr>
        <w:pStyle w:val="Text-Left075"/>
      </w:pPr>
      <w:r>
        <w:t>Chair, Research Fellow Committee, Academy of Economics and Finance (February 2020 – Present)</w:t>
      </w:r>
    </w:p>
    <w:p w:rsidR="006A74A1" w:rsidRDefault="006A74A1" w:rsidP="006A74A1">
      <w:pPr>
        <w:pStyle w:val="Text-Left075"/>
      </w:pPr>
      <w:r>
        <w:t xml:space="preserve">Board of Directors, Academy of Economics and Finance. (February 2017 </w:t>
      </w:r>
      <w:r w:rsidR="00A13B73">
        <w:t>–</w:t>
      </w:r>
      <w:r>
        <w:t xml:space="preserve"> </w:t>
      </w:r>
      <w:r w:rsidR="00A13B73">
        <w:t>February 2020</w:t>
      </w:r>
      <w:r>
        <w:t>).</w:t>
      </w:r>
    </w:p>
    <w:p w:rsidR="009F4AA3" w:rsidRDefault="009F4AA3" w:rsidP="009F4AA3">
      <w:pPr>
        <w:pStyle w:val="Text-Left075"/>
      </w:pPr>
      <w:r>
        <w:t>Member, Academy of Economics and Finance. (2004 - Present).</w:t>
      </w:r>
    </w:p>
    <w:p w:rsidR="009F4AA3" w:rsidRDefault="009F4AA3" w:rsidP="009F4AA3">
      <w:pPr>
        <w:pStyle w:val="Text-Left075"/>
      </w:pPr>
      <w:r>
        <w:t>Chair, Scholarship Committee, Atlanta Economics Club. (2002 - Present).</w:t>
      </w:r>
    </w:p>
    <w:p w:rsidR="00D00280" w:rsidRDefault="00D00280" w:rsidP="00D00280">
      <w:pPr>
        <w:pStyle w:val="Text-Left05"/>
        <w:ind w:firstLine="360"/>
      </w:pPr>
      <w:r>
        <w:t>Panelist, Succeeding in a Virtual Environment, Atlanta Economics Club, Webinar. (August 6, 2020).</w:t>
      </w:r>
    </w:p>
    <w:p w:rsidR="009F4AA3" w:rsidRDefault="009F4AA3" w:rsidP="009F4AA3">
      <w:pPr>
        <w:pStyle w:val="Text-Left075"/>
      </w:pPr>
      <w:r>
        <w:t>Judge - Undergraduate Paper Competition, Academy of Economics and Finance. (February 6, 2020).</w:t>
      </w:r>
    </w:p>
    <w:p w:rsidR="009F4AA3" w:rsidRDefault="009F4AA3" w:rsidP="009F4AA3">
      <w:pPr>
        <w:pStyle w:val="Text-Left075"/>
      </w:pPr>
      <w:r>
        <w:t>Committee Member, Academy of Economics and Finance Nominating Committee. (September 2018 - February 2019).</w:t>
      </w:r>
    </w:p>
    <w:p w:rsidR="009F4AA3" w:rsidRDefault="00AE3E0F" w:rsidP="009F4AA3">
      <w:pPr>
        <w:pStyle w:val="Text-Left075"/>
      </w:pPr>
      <w:r>
        <w:t>Outside Expert Reviewer in</w:t>
      </w:r>
      <w:r w:rsidR="009F4AA3">
        <w:t xml:space="preserve"> Tenure and Promotion Review, Georgia Southern University. (August 2018 - September 2018).</w:t>
      </w:r>
    </w:p>
    <w:p w:rsidR="009F4AA3" w:rsidRDefault="009F4AA3" w:rsidP="009F4AA3">
      <w:pPr>
        <w:pStyle w:val="Text-Left075"/>
      </w:pPr>
      <w:r>
        <w:t>Presenter, Oak Mountain Academy. (January 16, 2018).</w:t>
      </w:r>
    </w:p>
    <w:p w:rsidR="009F4AA3" w:rsidRDefault="009F4AA3" w:rsidP="009F4AA3">
      <w:pPr>
        <w:pStyle w:val="Text-Left075"/>
      </w:pPr>
      <w:r>
        <w:t>President, Academy of Economics and Finance. (February 2016 - February 2017).</w:t>
      </w:r>
    </w:p>
    <w:p w:rsidR="009F4AA3" w:rsidRDefault="009F4AA3" w:rsidP="009F4AA3">
      <w:pPr>
        <w:pStyle w:val="Text-Left075"/>
      </w:pPr>
      <w:r>
        <w:t>President Elect/Program Chair, Academy of Economics and Finance. (February 2015 - February 2016).</w:t>
      </w:r>
    </w:p>
    <w:p w:rsidR="009F4AA3" w:rsidRDefault="009F4AA3" w:rsidP="009F4AA3">
      <w:pPr>
        <w:pStyle w:val="Text-Left075"/>
      </w:pPr>
      <w:r>
        <w:t>Judge - Undergraduate Paper Competition, Academy of Economics and Finance. (January 2015 - February 2015).</w:t>
      </w:r>
    </w:p>
    <w:p w:rsidR="00AE3E0F" w:rsidRDefault="00AE3E0F" w:rsidP="00AE3E0F">
      <w:pPr>
        <w:pStyle w:val="Text-Left075"/>
      </w:pPr>
      <w:r>
        <w:t>First Vice President, Academy of Economics and Finance. (February 2014 - February 2015).</w:t>
      </w:r>
    </w:p>
    <w:p w:rsidR="00AE3E0F" w:rsidRDefault="00AE3E0F" w:rsidP="00AE3E0F">
      <w:pPr>
        <w:pStyle w:val="Text-Left075"/>
      </w:pPr>
      <w:r>
        <w:t>Judge - Best Paper Competition Economics, Academy of Economics and Finance. (2014).</w:t>
      </w:r>
    </w:p>
    <w:p w:rsidR="00AE3E0F" w:rsidRDefault="00AE3E0F" w:rsidP="00AE3E0F">
      <w:pPr>
        <w:pStyle w:val="Text-Left075"/>
      </w:pPr>
      <w:r>
        <w:t>Second Vice President, Academy of Economics and Finance. (February 2013 - February 2014).</w:t>
      </w:r>
    </w:p>
    <w:p w:rsidR="00AE3E0F" w:rsidRDefault="00AE3E0F" w:rsidP="00AE3E0F">
      <w:pPr>
        <w:pStyle w:val="Text-Left075"/>
      </w:pPr>
      <w:r>
        <w:t>Director, Academy of Economics and Finance. (2010 - 2013).</w:t>
      </w:r>
    </w:p>
    <w:p w:rsidR="00AE3E0F" w:rsidRDefault="00AE3E0F" w:rsidP="00AE3E0F">
      <w:pPr>
        <w:pStyle w:val="Text-Left075"/>
      </w:pPr>
      <w:r>
        <w:lastRenderedPageBreak/>
        <w:t>Judge - Undergraduate Paper Competition, Academy of Economics and Finance. (February 14, 2013).</w:t>
      </w:r>
    </w:p>
    <w:p w:rsidR="00AE3E0F" w:rsidRDefault="00AE3E0F" w:rsidP="00AE3E0F">
      <w:pPr>
        <w:pStyle w:val="Text-Left075"/>
      </w:pPr>
      <w:r>
        <w:t>Presenter, Panel Member, Georgia State University - Alumni Economics Panel. (October 19, 2012).</w:t>
      </w:r>
    </w:p>
    <w:p w:rsidR="00AE3E0F" w:rsidRDefault="00AE3E0F" w:rsidP="00AE3E0F">
      <w:pPr>
        <w:pStyle w:val="Text-Left075"/>
      </w:pPr>
      <w:r>
        <w:t>Judge - Best Undergraduate Paper Competition, Academy of Economics and Finance. (February 9, 2012).</w:t>
      </w:r>
    </w:p>
    <w:p w:rsidR="00AE3E0F" w:rsidRDefault="00AE3E0F" w:rsidP="00AE3E0F">
      <w:pPr>
        <w:pStyle w:val="Text-Left075"/>
      </w:pPr>
      <w:r>
        <w:t>Judge - Student Best Paper Competition, Academy of Economics and Finance. (February 10, 2011).</w:t>
      </w:r>
    </w:p>
    <w:p w:rsidR="00AE3E0F" w:rsidRDefault="00AE3E0F" w:rsidP="00AE3E0F">
      <w:pPr>
        <w:pStyle w:val="Text-Left075"/>
      </w:pPr>
      <w:r>
        <w:t>Judge, Undergraduate Student Best Paper Competition, Academy of Economics and Finance. (February 2008).</w:t>
      </w:r>
    </w:p>
    <w:p w:rsidR="00AE3E0F" w:rsidRDefault="00AE3E0F" w:rsidP="00AE3E0F">
      <w:pPr>
        <w:pStyle w:val="Text-Left075"/>
      </w:pPr>
      <w:r>
        <w:t>Judge, Undergraduate Student Best Paper Competition, Academy of Economics and Finance. (February 2007).</w:t>
      </w:r>
    </w:p>
    <w:p w:rsidR="00D00280" w:rsidRDefault="00D00280" w:rsidP="00AE3E0F">
      <w:pPr>
        <w:pStyle w:val="Text-Left075"/>
      </w:pPr>
      <w:r>
        <w:t>Member, Strategic Planning Committee, Atlanta Economics Club, (2003-2004).</w:t>
      </w:r>
    </w:p>
    <w:p w:rsidR="00AE3E0F" w:rsidRDefault="00AE3E0F" w:rsidP="00AE3E0F">
      <w:pPr>
        <w:pStyle w:val="Text-Left075"/>
      </w:pPr>
      <w:r>
        <w:t xml:space="preserve">Member of Scholarship Committee, Atlanta Economics Club. </w:t>
      </w:r>
      <w:r w:rsidR="00096132">
        <w:t>(2001-2002</w:t>
      </w:r>
      <w:r>
        <w:t>).</w:t>
      </w:r>
    </w:p>
    <w:p w:rsidR="00AE3E0F" w:rsidRDefault="00AE3E0F" w:rsidP="00AE3E0F">
      <w:pPr>
        <w:pStyle w:val="Text-Left075"/>
      </w:pPr>
      <w:r>
        <w:t>Chair of Membership Committee, Atlanta Economics Club. (2001 - 2002).</w:t>
      </w:r>
    </w:p>
    <w:p w:rsidR="00AE3E0F" w:rsidRDefault="00AE3E0F" w:rsidP="00AE3E0F">
      <w:pPr>
        <w:pStyle w:val="Text-Left075"/>
      </w:pPr>
      <w:r>
        <w:t>Chair of Scholarship Committee, Atlanta Economics Club. (1998 - 2000)</w:t>
      </w:r>
      <w:r w:rsidR="004108AA">
        <w:t>.</w:t>
      </w:r>
    </w:p>
    <w:p w:rsidR="009F4AA3" w:rsidRDefault="009F4AA3" w:rsidP="009F4AA3">
      <w:pPr>
        <w:rPr>
          <w:rFonts w:eastAsia="Times New Roman"/>
          <w:color w:val="000000"/>
          <w:sz w:val="20"/>
          <w:szCs w:val="20"/>
        </w:rPr>
      </w:pPr>
    </w:p>
    <w:p w:rsidR="00AE3E0F" w:rsidRDefault="00AE3E0F" w:rsidP="00AE3E0F">
      <w:pPr>
        <w:widowControl w:val="0"/>
        <w:spacing w:line="240" w:lineRule="atLeast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Honors and Awards</w:t>
      </w:r>
    </w:p>
    <w:p w:rsidR="00AE3E0F" w:rsidRDefault="00AE3E0F" w:rsidP="009F4AA3">
      <w:pPr>
        <w:rPr>
          <w:rFonts w:eastAsia="Times New Roman"/>
          <w:color w:val="000000"/>
          <w:sz w:val="20"/>
          <w:szCs w:val="20"/>
        </w:rPr>
      </w:pPr>
    </w:p>
    <w:p w:rsidR="00542342" w:rsidRDefault="00542342" w:rsidP="00EC231B">
      <w:pPr>
        <w:pStyle w:val="Text-Left05"/>
      </w:pPr>
      <w:r>
        <w:t xml:space="preserve">Faculty Teaching Award – </w:t>
      </w:r>
      <w:r w:rsidR="009C73B0">
        <w:t>Academic</w:t>
      </w:r>
      <w:r>
        <w:t xml:space="preserve"> Outreach, Richards College of Business (May 2023)</w:t>
      </w:r>
    </w:p>
    <w:p w:rsidR="00F667B9" w:rsidRDefault="008C429B" w:rsidP="00EC231B">
      <w:pPr>
        <w:pStyle w:val="Text-Left05"/>
      </w:pPr>
      <w:r w:rsidRPr="008C429B">
        <w:t>Faculty Teaching Award</w:t>
      </w:r>
      <w:r>
        <w:t xml:space="preserve"> – Teaching Innovations, Richards College of Business (May 2022)</w:t>
      </w:r>
    </w:p>
    <w:p w:rsidR="008C429B" w:rsidRDefault="008C429B" w:rsidP="00EC231B">
      <w:pPr>
        <w:pStyle w:val="Text-Left05"/>
      </w:pPr>
      <w:r w:rsidRPr="008C429B">
        <w:t>Innovation in Teaching Fellowship</w:t>
      </w:r>
      <w:r>
        <w:t>, University of West Georgia, (Spring 2022)</w:t>
      </w:r>
    </w:p>
    <w:p w:rsidR="00EC231B" w:rsidRDefault="00EC231B" w:rsidP="00EC231B">
      <w:pPr>
        <w:pStyle w:val="Text-Left05"/>
      </w:pPr>
      <w:r>
        <w:t>Faculty Teaching Award, Richards College of Business. (May 2018).</w:t>
      </w:r>
    </w:p>
    <w:p w:rsidR="006A74A1" w:rsidRDefault="006A74A1" w:rsidP="00EC231B">
      <w:pPr>
        <w:pStyle w:val="Text-Left05"/>
      </w:pPr>
      <w:r>
        <w:t>Annual Development Award, Richards College of Business (May 2017).</w:t>
      </w:r>
    </w:p>
    <w:p w:rsidR="00EC231B" w:rsidRDefault="00EC231B" w:rsidP="00EC231B">
      <w:pPr>
        <w:pStyle w:val="Text-Left05"/>
      </w:pPr>
      <w:r>
        <w:t>Faculty Service Award, Richards College of Business. (May 2017).</w:t>
      </w:r>
    </w:p>
    <w:p w:rsidR="00EC231B" w:rsidRDefault="00EC231B" w:rsidP="00EC231B">
      <w:pPr>
        <w:pStyle w:val="Text-Left05"/>
      </w:pPr>
      <w:r>
        <w:t xml:space="preserve">UWG </w:t>
      </w:r>
      <w:proofErr w:type="spellStart"/>
      <w:r>
        <w:t>Online|Certified</w:t>
      </w:r>
      <w:proofErr w:type="spellEnd"/>
      <w:r>
        <w:t xml:space="preserve"> Online Instructor. (2015).</w:t>
      </w:r>
    </w:p>
    <w:p w:rsidR="00EC231B" w:rsidRDefault="00EC231B" w:rsidP="00EC231B">
      <w:pPr>
        <w:pStyle w:val="Text-Left05"/>
      </w:pPr>
      <w:r>
        <w:t>Faculty Research Award, Richards College of Business. (August 2013).</w:t>
      </w:r>
    </w:p>
    <w:p w:rsidR="00EC231B" w:rsidRDefault="00EC231B" w:rsidP="00EC231B">
      <w:pPr>
        <w:pStyle w:val="Text-Left05"/>
      </w:pPr>
      <w:r>
        <w:t>Faculty Service Award, Richards College of Business. (August 2012).</w:t>
      </w:r>
    </w:p>
    <w:p w:rsidR="00EC231B" w:rsidRDefault="00EC231B" w:rsidP="00EC231B">
      <w:pPr>
        <w:pStyle w:val="Text-Left05"/>
      </w:pPr>
      <w:r>
        <w:t>Faculty Teaching Award, Richards College of Business. (August 2011).</w:t>
      </w:r>
    </w:p>
    <w:p w:rsidR="00EC231B" w:rsidRDefault="00EC231B" w:rsidP="00EC231B">
      <w:pPr>
        <w:pStyle w:val="Text-Left05"/>
      </w:pPr>
      <w:r>
        <w:t>The Teaching Innovations Program Certificate of Achievement, the Committee on Economic Education of the American Economic Association. (January 8, 2011).</w:t>
      </w:r>
    </w:p>
    <w:p w:rsidR="00EC231B" w:rsidRDefault="00EC231B" w:rsidP="00EC231B">
      <w:pPr>
        <w:pStyle w:val="Text-Left05"/>
      </w:pPr>
      <w:r>
        <w:t>Fifth annual NSF Workshop on Classroom Experiments</w:t>
      </w:r>
      <w:r w:rsidR="00E815BE">
        <w:t>.</w:t>
      </w:r>
      <w:r>
        <w:t xml:space="preserve"> (2009).</w:t>
      </w:r>
    </w:p>
    <w:p w:rsidR="00EC231B" w:rsidRDefault="00EC231B" w:rsidP="008B7D9F">
      <w:pPr>
        <w:pStyle w:val="Text-Left05"/>
        <w:ind w:left="0" w:firstLine="720"/>
      </w:pPr>
      <w:r>
        <w:t>Faculty Research Award, Richards College of Business. (August 2009).</w:t>
      </w:r>
    </w:p>
    <w:p w:rsidR="00EC231B" w:rsidRDefault="00EC231B" w:rsidP="00EC231B">
      <w:pPr>
        <w:pStyle w:val="Text-Left05"/>
      </w:pPr>
      <w:r>
        <w:t>Faculty Teaching Award, Richards College of Business. (2006).</w:t>
      </w:r>
    </w:p>
    <w:p w:rsidR="00EC231B" w:rsidRDefault="00EC231B" w:rsidP="00EC231B">
      <w:pPr>
        <w:pStyle w:val="Text-Left05"/>
      </w:pPr>
      <w:r>
        <w:t>Faculty Research Award, Richards College of Business. (2005).</w:t>
      </w:r>
    </w:p>
    <w:p w:rsidR="00EC231B" w:rsidRDefault="00EC231B" w:rsidP="00EC231B">
      <w:pPr>
        <w:pStyle w:val="Text-Left05"/>
      </w:pPr>
      <w:r>
        <w:t>Faculty Service Award, Richards College of Business. (2004).</w:t>
      </w:r>
    </w:p>
    <w:p w:rsidR="00EC231B" w:rsidRDefault="00EC231B" w:rsidP="00EC231B">
      <w:pPr>
        <w:pStyle w:val="Text-Left05"/>
      </w:pPr>
      <w:r>
        <w:t>Phi Beta Kappa.</w:t>
      </w:r>
    </w:p>
    <w:p w:rsidR="00EC231B" w:rsidRDefault="00EC231B" w:rsidP="00EC231B"/>
    <w:p w:rsidR="00EC231B" w:rsidRDefault="00EC231B" w:rsidP="009F4AA3">
      <w:pPr>
        <w:rPr>
          <w:rFonts w:eastAsia="Times New Roman"/>
          <w:color w:val="000000"/>
          <w:sz w:val="20"/>
          <w:szCs w:val="20"/>
        </w:rPr>
      </w:pPr>
    </w:p>
    <w:sectPr w:rsidR="00EC231B" w:rsidSect="004332DD">
      <w:footerReference w:type="default" r:id="rId7"/>
      <w:pgSz w:w="12242" w:h="15842"/>
      <w:pgMar w:top="1440" w:right="1440" w:bottom="1440" w:left="1440" w:header="36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E9F" w:rsidRDefault="00347E9F">
      <w:r>
        <w:separator/>
      </w:r>
    </w:p>
  </w:endnote>
  <w:endnote w:type="continuationSeparator" w:id="0">
    <w:p w:rsidR="00347E9F" w:rsidRDefault="0034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H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490"/>
      <w:gridCol w:w="1872"/>
    </w:tblGrid>
    <w:tr w:rsidR="009753C8">
      <w:tc>
        <w:tcPr>
          <w:tcW w:w="4000" w:type="pct"/>
          <w:tcBorders>
            <w:top w:val="nil"/>
            <w:left w:val="nil"/>
            <w:bottom w:val="nil"/>
            <w:right w:val="nil"/>
          </w:tcBorders>
        </w:tcPr>
        <w:p w:rsidR="009753C8" w:rsidRDefault="009753C8">
          <w:pPr>
            <w:tabs>
              <w:tab w:val="left" w:pos="1440"/>
              <w:tab w:val="right" w:pos="7200"/>
              <w:tab w:val="right" w:pos="8460"/>
            </w:tabs>
            <w:ind w:right="360"/>
            <w:rPr>
              <w:color w:val="000000"/>
              <w:sz w:val="20"/>
              <w:szCs w:val="20"/>
            </w:rPr>
          </w:pP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</w:tcPr>
        <w:p w:rsidR="009753C8" w:rsidRDefault="009753C8">
          <w:pPr>
            <w:tabs>
              <w:tab w:val="left" w:pos="1440"/>
            </w:tabs>
            <w:jc w:val="right"/>
            <w:rPr>
              <w:rStyle w:val="PageNumber"/>
              <w:rFonts w:ascii="Times New Roman" w:hAnsi="Times New Roman" w:cs="Times New Roman"/>
              <w:b w:val="0"/>
              <w:bCs w:val="0"/>
              <w:color w:val="000000"/>
            </w:rPr>
          </w:pPr>
          <w:r>
            <w:rPr>
              <w:rStyle w:val="PageNumber"/>
              <w:rFonts w:ascii="Times New Roman" w:hAnsi="Times New Roman" w:cs="Times New Roman"/>
              <w:b w:val="0"/>
              <w:bCs w:val="0"/>
              <w:color w:val="000000"/>
            </w:rPr>
            <w:t xml:space="preserve">Page </w:t>
          </w:r>
          <w:r w:rsidR="00CF5B57">
            <w:rPr>
              <w:rStyle w:val="PageNumber"/>
              <w:rFonts w:ascii="Times New Roman" w:hAnsi="Times New Roman" w:cs="Times New Roman"/>
              <w:b w:val="0"/>
              <w:bCs w:val="0"/>
              <w:color w:val="000000"/>
            </w:rPr>
            <w:fldChar w:fldCharType="begin"/>
          </w:r>
          <w:r>
            <w:rPr>
              <w:rStyle w:val="PageNumber"/>
              <w:rFonts w:ascii="Times New Roman" w:hAnsi="Times New Roman" w:cs="Times New Roman"/>
              <w:b w:val="0"/>
              <w:bCs w:val="0"/>
              <w:color w:val="000000"/>
            </w:rPr>
            <w:instrText xml:space="preserve">PAGE </w:instrText>
          </w:r>
          <w:r w:rsidR="00CF5B57">
            <w:rPr>
              <w:rStyle w:val="PageNumber"/>
              <w:rFonts w:ascii="Times New Roman" w:hAnsi="Times New Roman" w:cs="Times New Roman"/>
              <w:b w:val="0"/>
              <w:bCs w:val="0"/>
              <w:color w:val="000000"/>
            </w:rPr>
            <w:fldChar w:fldCharType="separate"/>
          </w:r>
          <w:r w:rsidR="00F812A2">
            <w:rPr>
              <w:rStyle w:val="PageNumber"/>
              <w:rFonts w:ascii="Times New Roman" w:hAnsi="Times New Roman" w:cs="Times New Roman"/>
              <w:b w:val="0"/>
              <w:bCs w:val="0"/>
              <w:noProof/>
              <w:color w:val="000000"/>
            </w:rPr>
            <w:t>2</w:t>
          </w:r>
          <w:r w:rsidR="00CF5B57">
            <w:rPr>
              <w:rStyle w:val="PageNumber"/>
              <w:rFonts w:ascii="Times New Roman" w:hAnsi="Times New Roman" w:cs="Times New Roman"/>
              <w:b w:val="0"/>
              <w:bCs w:val="0"/>
              <w:color w:val="000000"/>
            </w:rPr>
            <w:fldChar w:fldCharType="end"/>
          </w:r>
          <w:r>
            <w:rPr>
              <w:rStyle w:val="PageNumber"/>
              <w:rFonts w:ascii="Times New Roman" w:hAnsi="Times New Roman" w:cs="Times New Roman"/>
              <w:b w:val="0"/>
              <w:bCs w:val="0"/>
              <w:color w:val="000000"/>
            </w:rPr>
            <w:t xml:space="preserve"> of </w:t>
          </w:r>
          <w:r w:rsidR="00CF5B57">
            <w:rPr>
              <w:rStyle w:val="PageNumber"/>
              <w:rFonts w:ascii="Times New Roman" w:hAnsi="Times New Roman" w:cs="Times New Roman"/>
              <w:b w:val="0"/>
              <w:bCs w:val="0"/>
              <w:color w:val="000000"/>
            </w:rPr>
            <w:fldChar w:fldCharType="begin"/>
          </w:r>
          <w:r>
            <w:rPr>
              <w:rStyle w:val="PageNumber"/>
              <w:rFonts w:ascii="Times New Roman" w:hAnsi="Times New Roman" w:cs="Times New Roman"/>
              <w:b w:val="0"/>
              <w:bCs w:val="0"/>
              <w:color w:val="000000"/>
            </w:rPr>
            <w:instrText xml:space="preserve">NUMPAGES </w:instrText>
          </w:r>
          <w:r w:rsidR="00CF5B57">
            <w:rPr>
              <w:rStyle w:val="PageNumber"/>
              <w:rFonts w:ascii="Times New Roman" w:hAnsi="Times New Roman" w:cs="Times New Roman"/>
              <w:b w:val="0"/>
              <w:bCs w:val="0"/>
              <w:color w:val="000000"/>
            </w:rPr>
            <w:fldChar w:fldCharType="separate"/>
          </w:r>
          <w:r w:rsidR="00F812A2">
            <w:rPr>
              <w:rStyle w:val="PageNumber"/>
              <w:rFonts w:ascii="Times New Roman" w:hAnsi="Times New Roman" w:cs="Times New Roman"/>
              <w:b w:val="0"/>
              <w:bCs w:val="0"/>
              <w:noProof/>
              <w:color w:val="000000"/>
            </w:rPr>
            <w:t>10</w:t>
          </w:r>
          <w:r w:rsidR="00CF5B57">
            <w:rPr>
              <w:rStyle w:val="PageNumber"/>
              <w:rFonts w:ascii="Times New Roman" w:hAnsi="Times New Roman" w:cs="Times New Roman"/>
              <w:b w:val="0"/>
              <w:bCs w:val="0"/>
              <w:color w:val="000000"/>
            </w:rPr>
            <w:fldChar w:fldCharType="end"/>
          </w:r>
        </w:p>
      </w:tc>
    </w:tr>
  </w:tbl>
  <w:p w:rsidR="009753C8" w:rsidRDefault="00975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E9F" w:rsidRDefault="00347E9F">
      <w:r>
        <w:separator/>
      </w:r>
    </w:p>
  </w:footnote>
  <w:footnote w:type="continuationSeparator" w:id="0">
    <w:p w:rsidR="00347E9F" w:rsidRDefault="0034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yMTYzszCxMDQ1NjZV0lEKTi0uzszPAykwrgUALgGSYiwAAAA="/>
  </w:docVars>
  <w:rsids>
    <w:rsidRoot w:val="008E564C"/>
    <w:rsid w:val="00001ADE"/>
    <w:rsid w:val="0005730E"/>
    <w:rsid w:val="000579BC"/>
    <w:rsid w:val="00065992"/>
    <w:rsid w:val="00082B24"/>
    <w:rsid w:val="00085315"/>
    <w:rsid w:val="000925E8"/>
    <w:rsid w:val="00092781"/>
    <w:rsid w:val="00096132"/>
    <w:rsid w:val="000A5DEF"/>
    <w:rsid w:val="000B1305"/>
    <w:rsid w:val="000C543B"/>
    <w:rsid w:val="000E1E1E"/>
    <w:rsid w:val="000F22A7"/>
    <w:rsid w:val="000F5467"/>
    <w:rsid w:val="001430B8"/>
    <w:rsid w:val="00172732"/>
    <w:rsid w:val="00175F96"/>
    <w:rsid w:val="00181B69"/>
    <w:rsid w:val="00187143"/>
    <w:rsid w:val="00190AE2"/>
    <w:rsid w:val="00193B9D"/>
    <w:rsid w:val="001A3C5F"/>
    <w:rsid w:val="001D0157"/>
    <w:rsid w:val="001D1F48"/>
    <w:rsid w:val="001D242F"/>
    <w:rsid w:val="001D48B7"/>
    <w:rsid w:val="00223A14"/>
    <w:rsid w:val="00254C14"/>
    <w:rsid w:val="00257C18"/>
    <w:rsid w:val="00263BEF"/>
    <w:rsid w:val="002716FD"/>
    <w:rsid w:val="00275EE9"/>
    <w:rsid w:val="0027662A"/>
    <w:rsid w:val="00281293"/>
    <w:rsid w:val="002A62C4"/>
    <w:rsid w:val="002E2536"/>
    <w:rsid w:val="002E6A33"/>
    <w:rsid w:val="003044BB"/>
    <w:rsid w:val="00317E21"/>
    <w:rsid w:val="00330A65"/>
    <w:rsid w:val="00332B74"/>
    <w:rsid w:val="0034568C"/>
    <w:rsid w:val="00347E9F"/>
    <w:rsid w:val="003532B6"/>
    <w:rsid w:val="00355446"/>
    <w:rsid w:val="00355FEF"/>
    <w:rsid w:val="0037713A"/>
    <w:rsid w:val="003837AE"/>
    <w:rsid w:val="004108AA"/>
    <w:rsid w:val="00423645"/>
    <w:rsid w:val="004328B0"/>
    <w:rsid w:val="004332DD"/>
    <w:rsid w:val="004460EC"/>
    <w:rsid w:val="0047324E"/>
    <w:rsid w:val="004734E6"/>
    <w:rsid w:val="00476346"/>
    <w:rsid w:val="00490C4C"/>
    <w:rsid w:val="004A7F27"/>
    <w:rsid w:val="004B0361"/>
    <w:rsid w:val="004D7F55"/>
    <w:rsid w:val="00542342"/>
    <w:rsid w:val="005545ED"/>
    <w:rsid w:val="00563BCA"/>
    <w:rsid w:val="0056753F"/>
    <w:rsid w:val="00570E43"/>
    <w:rsid w:val="00571021"/>
    <w:rsid w:val="0057360D"/>
    <w:rsid w:val="00574A3B"/>
    <w:rsid w:val="005A0E9A"/>
    <w:rsid w:val="005A7D51"/>
    <w:rsid w:val="005C3B4F"/>
    <w:rsid w:val="005C4FAE"/>
    <w:rsid w:val="005F4BC3"/>
    <w:rsid w:val="00601F48"/>
    <w:rsid w:val="00607C79"/>
    <w:rsid w:val="00615A20"/>
    <w:rsid w:val="00664A76"/>
    <w:rsid w:val="00675EAD"/>
    <w:rsid w:val="00695D6E"/>
    <w:rsid w:val="006A74A1"/>
    <w:rsid w:val="006D6B07"/>
    <w:rsid w:val="006D7423"/>
    <w:rsid w:val="00701A24"/>
    <w:rsid w:val="007141C4"/>
    <w:rsid w:val="00724068"/>
    <w:rsid w:val="00734EA7"/>
    <w:rsid w:val="00783C35"/>
    <w:rsid w:val="007A7D8E"/>
    <w:rsid w:val="00811B6E"/>
    <w:rsid w:val="008346A4"/>
    <w:rsid w:val="00851DE7"/>
    <w:rsid w:val="00877984"/>
    <w:rsid w:val="00895809"/>
    <w:rsid w:val="008A3B15"/>
    <w:rsid w:val="008A52EF"/>
    <w:rsid w:val="008B7B23"/>
    <w:rsid w:val="008B7D9F"/>
    <w:rsid w:val="008C429B"/>
    <w:rsid w:val="008C7FCF"/>
    <w:rsid w:val="008E564C"/>
    <w:rsid w:val="008E6C96"/>
    <w:rsid w:val="008E76A1"/>
    <w:rsid w:val="008F35D2"/>
    <w:rsid w:val="00914C1A"/>
    <w:rsid w:val="00921E7D"/>
    <w:rsid w:val="0093235D"/>
    <w:rsid w:val="00936B98"/>
    <w:rsid w:val="00972895"/>
    <w:rsid w:val="00974D57"/>
    <w:rsid w:val="009753C8"/>
    <w:rsid w:val="00983044"/>
    <w:rsid w:val="009922E6"/>
    <w:rsid w:val="009A12A0"/>
    <w:rsid w:val="009B799D"/>
    <w:rsid w:val="009C0225"/>
    <w:rsid w:val="009C083B"/>
    <w:rsid w:val="009C334F"/>
    <w:rsid w:val="009C73B0"/>
    <w:rsid w:val="009D0E02"/>
    <w:rsid w:val="009F4AA3"/>
    <w:rsid w:val="00A13B73"/>
    <w:rsid w:val="00A176E0"/>
    <w:rsid w:val="00A32496"/>
    <w:rsid w:val="00A36C1E"/>
    <w:rsid w:val="00A4798B"/>
    <w:rsid w:val="00A5020D"/>
    <w:rsid w:val="00A6380B"/>
    <w:rsid w:val="00A86845"/>
    <w:rsid w:val="00A8761F"/>
    <w:rsid w:val="00AC37A8"/>
    <w:rsid w:val="00AE3E0F"/>
    <w:rsid w:val="00AF2918"/>
    <w:rsid w:val="00B1049F"/>
    <w:rsid w:val="00B13A16"/>
    <w:rsid w:val="00B24DA9"/>
    <w:rsid w:val="00B81708"/>
    <w:rsid w:val="00B84D31"/>
    <w:rsid w:val="00B85EF8"/>
    <w:rsid w:val="00BB759D"/>
    <w:rsid w:val="00BC4FE4"/>
    <w:rsid w:val="00BF308F"/>
    <w:rsid w:val="00BF32B6"/>
    <w:rsid w:val="00C1230C"/>
    <w:rsid w:val="00C3262B"/>
    <w:rsid w:val="00C34528"/>
    <w:rsid w:val="00C56D27"/>
    <w:rsid w:val="00C57535"/>
    <w:rsid w:val="00C60B3E"/>
    <w:rsid w:val="00C67342"/>
    <w:rsid w:val="00C91152"/>
    <w:rsid w:val="00CB610A"/>
    <w:rsid w:val="00CC0126"/>
    <w:rsid w:val="00CC6C21"/>
    <w:rsid w:val="00CD6CFF"/>
    <w:rsid w:val="00CF5B57"/>
    <w:rsid w:val="00D00280"/>
    <w:rsid w:val="00D10075"/>
    <w:rsid w:val="00D11917"/>
    <w:rsid w:val="00D411CA"/>
    <w:rsid w:val="00D41315"/>
    <w:rsid w:val="00D5106C"/>
    <w:rsid w:val="00D630DA"/>
    <w:rsid w:val="00D713E5"/>
    <w:rsid w:val="00D723DB"/>
    <w:rsid w:val="00D753FA"/>
    <w:rsid w:val="00D968A2"/>
    <w:rsid w:val="00DA6630"/>
    <w:rsid w:val="00DB0823"/>
    <w:rsid w:val="00DB3A58"/>
    <w:rsid w:val="00DC5C41"/>
    <w:rsid w:val="00DD1622"/>
    <w:rsid w:val="00DE5190"/>
    <w:rsid w:val="00E118C4"/>
    <w:rsid w:val="00E41D3B"/>
    <w:rsid w:val="00E52588"/>
    <w:rsid w:val="00E55B11"/>
    <w:rsid w:val="00E66900"/>
    <w:rsid w:val="00E736B6"/>
    <w:rsid w:val="00E815BE"/>
    <w:rsid w:val="00EA0B7E"/>
    <w:rsid w:val="00EC231B"/>
    <w:rsid w:val="00EE4148"/>
    <w:rsid w:val="00EF0404"/>
    <w:rsid w:val="00F40D28"/>
    <w:rsid w:val="00F6338D"/>
    <w:rsid w:val="00F667B9"/>
    <w:rsid w:val="00F7556C"/>
    <w:rsid w:val="00F812A2"/>
    <w:rsid w:val="00F8778C"/>
    <w:rsid w:val="00F91EC0"/>
    <w:rsid w:val="00F92C22"/>
    <w:rsid w:val="00FC3F6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AB42E"/>
  <w15:docId w15:val="{AB552C0C-50B4-4589-9873-3E3888DF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68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A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9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8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Char">
    <w:name w:val="Code Char"/>
    <w:uiPriority w:val="99"/>
    <w:rsid w:val="0034568C"/>
    <w:rPr>
      <w:rFonts w:ascii="Lucida Console" w:hAnsi="Lucida Console"/>
      <w:outline/>
      <w:color w:val="000000"/>
      <w:sz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Code">
    <w:name w:val="Code"/>
    <w:uiPriority w:val="99"/>
    <w:rsid w:val="003456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</w:pPr>
    <w:rPr>
      <w:rFonts w:ascii="Lucida Console" w:hAnsi="Lucida Console" w:cs="Lucida Console"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Footer">
    <w:name w:val="footer"/>
    <w:basedOn w:val="Normal"/>
    <w:link w:val="FooterChar"/>
    <w:uiPriority w:val="99"/>
    <w:rsid w:val="00345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56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4568C"/>
    <w:rPr>
      <w:rFonts w:ascii="Arial" w:hAnsi="Arial" w:cs="Arial"/>
      <w:b/>
      <w:bCs/>
      <w:sz w:val="20"/>
      <w:szCs w:val="20"/>
    </w:rPr>
  </w:style>
  <w:style w:type="character" w:customStyle="1" w:styleId="text121">
    <w:name w:val="text121"/>
    <w:basedOn w:val="DefaultParagraphFont"/>
    <w:uiPriority w:val="99"/>
    <w:rsid w:val="0034568C"/>
    <w:rPr>
      <w:rFonts w:ascii="Verdana" w:hAnsi="Verdana" w:cs="Verdana"/>
      <w:b/>
      <w:bCs/>
      <w:outline/>
      <w:color w:val="000000"/>
      <w:sz w:val="11"/>
      <w:szCs w:val="11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Catch-AllItem">
    <w:name w:val="Catch-All Item"/>
    <w:uiPriority w:val="99"/>
    <w:rsid w:val="005A0E9A"/>
    <w:pPr>
      <w:autoSpaceDE w:val="0"/>
      <w:autoSpaceDN w:val="0"/>
      <w:adjustRightInd w:val="0"/>
      <w:spacing w:after="0" w:line="240" w:lineRule="auto"/>
      <w:ind w:left="1440" w:hanging="36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1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E1E"/>
    <w:rPr>
      <w:rFonts w:ascii="Times New Roman" w:hAnsi="Times New Roman" w:cs="Times New Roman"/>
      <w:sz w:val="24"/>
      <w:szCs w:val="24"/>
    </w:rPr>
  </w:style>
  <w:style w:type="paragraph" w:customStyle="1" w:styleId="Text-Left075Hanging025">
    <w:name w:val="Text - Left:  0.75&quot; Hanging:  0.25&quot;"/>
    <w:uiPriority w:val="99"/>
    <w:rsid w:val="00A6380B"/>
    <w:pPr>
      <w:autoSpaceDE w:val="0"/>
      <w:autoSpaceDN w:val="0"/>
      <w:adjustRightInd w:val="0"/>
      <w:spacing w:after="0" w:line="240" w:lineRule="auto"/>
      <w:ind w:left="1440" w:hanging="360"/>
    </w:pPr>
    <w:rPr>
      <w:rFonts w:ascii="Times New Roman" w:hAnsi="Times New Roman"/>
      <w:color w:val="000000"/>
      <w:sz w:val="20"/>
      <w:szCs w:val="20"/>
    </w:rPr>
  </w:style>
  <w:style w:type="paragraph" w:customStyle="1" w:styleId="Text-Left05">
    <w:name w:val="Text - Left:  0.5&quot;"/>
    <w:uiPriority w:val="99"/>
    <w:rsid w:val="00A6380B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47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Left075">
    <w:name w:val="Text - Left:  0.75&quot;"/>
    <w:uiPriority w:val="99"/>
    <w:rsid w:val="0037713A"/>
    <w:pPr>
      <w:autoSpaceDE w:val="0"/>
      <w:autoSpaceDN w:val="0"/>
      <w:adjustRightInd w:val="0"/>
      <w:spacing w:after="0" w:line="240" w:lineRule="auto"/>
      <w:ind w:left="1080"/>
    </w:pPr>
    <w:rPr>
      <w:rFonts w:ascii="Times New Roman" w:hAnsi="Times New Roman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8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C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4A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052D-869D-4F5F-8512-974B1E88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3958</Words>
  <Characters>24108</Characters>
  <Application>Microsoft Office Word</Application>
  <DocSecurity>0</DocSecurity>
  <Lines>588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M</vt:lpstr>
    </vt:vector>
  </TitlesOfParts>
  <Company>UWG</Company>
  <LinksUpToDate>false</LinksUpToDate>
  <CharactersWithSpaces>27724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M</dc:title>
  <dc:creator>Mary Kassis</dc:creator>
  <cp:lastModifiedBy>Mary Kassis</cp:lastModifiedBy>
  <cp:revision>2</cp:revision>
  <cp:lastPrinted>2021-08-20T18:05:00Z</cp:lastPrinted>
  <dcterms:created xsi:type="dcterms:W3CDTF">2024-02-27T19:08:00Z</dcterms:created>
  <dcterms:modified xsi:type="dcterms:W3CDTF">2024-02-27T19:08:00Z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cc23151e3731f3e4913d0859316494966501c07d51eddfb4a6c96a097e7060bc</vt:lpwstr>
  </property>
</Properties>
</file>