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DF3" w:rsidRPr="00D026F6" w:rsidRDefault="005B6B35" w:rsidP="0041654B">
      <w:pPr>
        <w:pStyle w:val="BodyText"/>
      </w:pPr>
      <w:bookmarkStart w:id="0" w:name="_GoBack"/>
      <w:bookmarkEnd w:id="0"/>
      <w:r>
        <w:rPr>
          <w:b/>
          <w:bCs/>
        </w:rPr>
        <w:t xml:space="preserve">Dr. Michael </w:t>
      </w:r>
      <w:r w:rsidR="00421DF3" w:rsidRPr="00D026F6">
        <w:rPr>
          <w:b/>
          <w:bCs/>
        </w:rPr>
        <w:t>Hester</w:t>
      </w:r>
      <w:r w:rsidR="0041654B" w:rsidRPr="00D026F6">
        <w:br/>
        <w:t>Carrollton, GA 30117</w:t>
      </w:r>
      <w:r w:rsidR="00421DF3" w:rsidRPr="00D026F6">
        <w:br/>
        <w:t>770-362-9435</w:t>
      </w:r>
      <w:r w:rsidR="00421DF3" w:rsidRPr="00D026F6">
        <w:br/>
      </w:r>
      <w:hyperlink r:id="rId5" w:history="1">
        <w:r w:rsidR="00421DF3" w:rsidRPr="00D026F6">
          <w:rPr>
            <w:rStyle w:val="Hyperlink"/>
            <w:color w:val="auto"/>
            <w:u w:val="none"/>
          </w:rPr>
          <w:t>mhester@westga.edu</w:t>
        </w:r>
      </w:hyperlink>
    </w:p>
    <w:p w:rsidR="00421DF3" w:rsidRPr="00D026F6" w:rsidRDefault="00421DF3">
      <w:pPr>
        <w:pStyle w:val="BodyText"/>
      </w:pPr>
    </w:p>
    <w:p w:rsidR="00E82829" w:rsidRDefault="00E82829">
      <w:pPr>
        <w:pStyle w:val="BodyText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Debate Coaching Highlights</w:t>
      </w:r>
    </w:p>
    <w:p w:rsidR="00E82829" w:rsidRDefault="00E82829" w:rsidP="00E82829">
      <w:pPr>
        <w:pStyle w:val="BodyText"/>
        <w:jc w:val="left"/>
      </w:pPr>
      <w:r w:rsidRPr="00D026F6">
        <w:t>As Directo</w:t>
      </w:r>
      <w:r w:rsidR="0011052F">
        <w:t>r of Debate, coached</w:t>
      </w:r>
      <w:r w:rsidR="00890FE2">
        <w:t>:</w:t>
      </w:r>
      <w:r w:rsidR="0011052F">
        <w:t xml:space="preserve"> </w:t>
      </w:r>
      <w:r w:rsidRPr="00D026F6">
        <w:t xml:space="preserve"> </w:t>
      </w:r>
    </w:p>
    <w:p w:rsidR="00E82829" w:rsidRDefault="00E82829" w:rsidP="00E82829">
      <w:pPr>
        <w:pStyle w:val="BodyText"/>
        <w:numPr>
          <w:ilvl w:val="0"/>
          <w:numId w:val="16"/>
        </w:numPr>
        <w:jc w:val="left"/>
      </w:pPr>
      <w:r w:rsidRPr="00D026F6">
        <w:t>the Cross Examination Debate Association Nationa</w:t>
      </w:r>
      <w:r w:rsidR="0011052F">
        <w:t>l Champions</w:t>
      </w:r>
      <w:r w:rsidRPr="00D026F6">
        <w:t xml:space="preserve"> </w:t>
      </w:r>
      <w:r w:rsidR="0011052F">
        <w:t>(CEDA) in 2000 and 2001</w:t>
      </w:r>
      <w:r w:rsidR="009A0CC8">
        <w:t xml:space="preserve"> (as well CEDA Nationals runner-up in 1999 and 2013)</w:t>
      </w:r>
      <w:r w:rsidRPr="00D026F6">
        <w:t xml:space="preserve"> </w:t>
      </w:r>
    </w:p>
    <w:p w:rsidR="00E82829" w:rsidRDefault="001F4EBF" w:rsidP="001F4EBF">
      <w:pPr>
        <w:pStyle w:val="BodyText"/>
        <w:numPr>
          <w:ilvl w:val="0"/>
          <w:numId w:val="16"/>
        </w:numPr>
        <w:jc w:val="left"/>
      </w:pPr>
      <w:r>
        <w:t>teams to the elimination rounds of the National Debate Tournament (NDT) in 18 of 23 years, including semifinalists (</w:t>
      </w:r>
      <w:r w:rsidR="00E82829">
        <w:t>2002</w:t>
      </w:r>
      <w:r>
        <w:t>), quarterfinalists (</w:t>
      </w:r>
      <w:r w:rsidR="0011052F">
        <w:t>1998, 2001, 2008, and 2013</w:t>
      </w:r>
      <w:r>
        <w:t>), and octafinalists (</w:t>
      </w:r>
      <w:r w:rsidR="0011052F">
        <w:t xml:space="preserve">1996, </w:t>
      </w:r>
      <w:r w:rsidR="00E82829">
        <w:t>2000</w:t>
      </w:r>
      <w:r w:rsidR="0011052F">
        <w:t>, 2003</w:t>
      </w:r>
      <w:r w:rsidR="00E82829" w:rsidRPr="00D026F6">
        <w:t>, 2005,</w:t>
      </w:r>
      <w:r w:rsidR="0011052F">
        <w:t xml:space="preserve"> 2009, and </w:t>
      </w:r>
      <w:r w:rsidR="00E82829" w:rsidRPr="00D026F6">
        <w:t>2010</w:t>
      </w:r>
      <w:r>
        <w:t>)</w:t>
      </w:r>
    </w:p>
    <w:p w:rsidR="00E82829" w:rsidRPr="006479E4" w:rsidRDefault="00E82829" w:rsidP="00E82829">
      <w:pPr>
        <w:pStyle w:val="BodyText"/>
        <w:numPr>
          <w:ilvl w:val="0"/>
          <w:numId w:val="16"/>
        </w:numPr>
        <w:jc w:val="left"/>
      </w:pPr>
      <w:r>
        <w:t xml:space="preserve">First-Round At Large </w:t>
      </w:r>
      <w:r w:rsidR="0011052F">
        <w:t xml:space="preserve">bids </w:t>
      </w:r>
      <w:r>
        <w:t xml:space="preserve">(top 16) </w:t>
      </w:r>
      <w:r w:rsidR="0011052F">
        <w:t>to the NDT</w:t>
      </w:r>
      <w:r>
        <w:t xml:space="preserve"> in 13 of 24 years </w:t>
      </w:r>
    </w:p>
    <w:p w:rsidR="00E82829" w:rsidRDefault="00E82829">
      <w:pPr>
        <w:pStyle w:val="BodyText"/>
        <w:jc w:val="left"/>
        <w:rPr>
          <w:b/>
          <w:sz w:val="26"/>
          <w:szCs w:val="26"/>
        </w:rPr>
      </w:pPr>
    </w:p>
    <w:p w:rsidR="00E82829" w:rsidRDefault="00E82829" w:rsidP="00E82829">
      <w:pPr>
        <w:pStyle w:val="BodyText"/>
        <w:jc w:val="left"/>
      </w:pPr>
      <w:r>
        <w:t xml:space="preserve">First intercollegiate policy debate coach of: </w:t>
      </w:r>
    </w:p>
    <w:p w:rsidR="00E82829" w:rsidRPr="00D026F6" w:rsidRDefault="00E82829" w:rsidP="00E82829">
      <w:pPr>
        <w:pStyle w:val="BodyText"/>
        <w:numPr>
          <w:ilvl w:val="0"/>
          <w:numId w:val="9"/>
        </w:numPr>
        <w:jc w:val="left"/>
      </w:pPr>
      <w:r w:rsidRPr="00D026F6">
        <w:t>an all-female national championship team (CEDA 2000)</w:t>
      </w:r>
    </w:p>
    <w:p w:rsidR="00E82829" w:rsidRDefault="00E82829" w:rsidP="00E82829">
      <w:pPr>
        <w:pStyle w:val="BodyText"/>
        <w:numPr>
          <w:ilvl w:val="0"/>
          <w:numId w:val="9"/>
        </w:numPr>
        <w:jc w:val="left"/>
      </w:pPr>
      <w:r w:rsidRPr="00D026F6">
        <w:t>an African-American national champion (CEDA 2001)</w:t>
      </w:r>
    </w:p>
    <w:p w:rsidR="00E82829" w:rsidRDefault="00E82829" w:rsidP="00E82829">
      <w:pPr>
        <w:pStyle w:val="BodyText"/>
        <w:numPr>
          <w:ilvl w:val="0"/>
          <w:numId w:val="9"/>
        </w:numPr>
        <w:jc w:val="left"/>
      </w:pPr>
      <w:r>
        <w:t>an all-African American national champion team in the American Debate Association (2015)</w:t>
      </w:r>
    </w:p>
    <w:p w:rsidR="00E82829" w:rsidRDefault="00E82829" w:rsidP="00E82829">
      <w:pPr>
        <w:pStyle w:val="BodyText"/>
        <w:jc w:val="left"/>
      </w:pPr>
    </w:p>
    <w:p w:rsidR="00E82829" w:rsidRDefault="00E82829" w:rsidP="00E82829">
      <w:pPr>
        <w:pStyle w:val="BodyText"/>
        <w:jc w:val="left"/>
      </w:pPr>
      <w:r>
        <w:t>Recognized as</w:t>
      </w:r>
      <w:r w:rsidR="00890FE2">
        <w:t>:</w:t>
      </w:r>
    </w:p>
    <w:p w:rsidR="00E82829" w:rsidRDefault="00E82829" w:rsidP="00E82829">
      <w:pPr>
        <w:pStyle w:val="BodyText"/>
        <w:numPr>
          <w:ilvl w:val="0"/>
          <w:numId w:val="9"/>
        </w:numPr>
        <w:jc w:val="left"/>
      </w:pPr>
      <w:r>
        <w:t>George Ziegelmueller Award for Outstanding Career Achievement in Intercollegiate Debate, March 2017</w:t>
      </w:r>
    </w:p>
    <w:p w:rsidR="00E82829" w:rsidRPr="00E82829" w:rsidRDefault="00E82829" w:rsidP="00E82829">
      <w:pPr>
        <w:pStyle w:val="BodyText"/>
        <w:numPr>
          <w:ilvl w:val="0"/>
          <w:numId w:val="9"/>
        </w:numPr>
        <w:jc w:val="left"/>
      </w:pPr>
      <w:r>
        <w:t>Ross K. Smith National Coach of the Year, November 2017</w:t>
      </w:r>
    </w:p>
    <w:p w:rsidR="00E82829" w:rsidRDefault="00E82829">
      <w:pPr>
        <w:pStyle w:val="BodyText"/>
        <w:jc w:val="left"/>
        <w:rPr>
          <w:b/>
          <w:sz w:val="26"/>
          <w:szCs w:val="26"/>
        </w:rPr>
      </w:pPr>
    </w:p>
    <w:p w:rsidR="001B3366" w:rsidRPr="006479E4" w:rsidRDefault="001B3366">
      <w:pPr>
        <w:pStyle w:val="BodyText"/>
        <w:jc w:val="left"/>
        <w:rPr>
          <w:b/>
          <w:sz w:val="26"/>
          <w:szCs w:val="26"/>
        </w:rPr>
      </w:pPr>
      <w:r w:rsidRPr="001B3366">
        <w:rPr>
          <w:b/>
          <w:sz w:val="26"/>
          <w:szCs w:val="26"/>
        </w:rPr>
        <w:t xml:space="preserve">Academic Achievement </w:t>
      </w:r>
    </w:p>
    <w:p w:rsidR="001B3366" w:rsidRDefault="00421DF3">
      <w:pPr>
        <w:pStyle w:val="BodyText"/>
        <w:jc w:val="left"/>
      </w:pPr>
      <w:r w:rsidRPr="001B3366">
        <w:rPr>
          <w:bCs/>
        </w:rPr>
        <w:t>Ph.D.</w:t>
      </w:r>
      <w:r w:rsidR="001B3366">
        <w:rPr>
          <w:bCs/>
        </w:rPr>
        <w:t>,</w:t>
      </w:r>
      <w:r w:rsidRPr="001B3366">
        <w:rPr>
          <w:bCs/>
        </w:rPr>
        <w:t xml:space="preserve"> Communications</w:t>
      </w:r>
      <w:r w:rsidR="001B3366">
        <w:t>, 2005</w:t>
      </w:r>
      <w:r w:rsidRPr="00D026F6">
        <w:t xml:space="preserve"> </w:t>
      </w:r>
    </w:p>
    <w:p w:rsidR="00421DF3" w:rsidRPr="00D026F6" w:rsidRDefault="00421DF3">
      <w:pPr>
        <w:pStyle w:val="BodyText"/>
        <w:jc w:val="left"/>
      </w:pPr>
      <w:r w:rsidRPr="00D026F6">
        <w:t>Georgia State University</w:t>
      </w:r>
      <w:r w:rsidR="001B3366">
        <w:t>, Atlanta, GA</w:t>
      </w:r>
    </w:p>
    <w:p w:rsidR="00421DF3" w:rsidRDefault="001B3366">
      <w:pPr>
        <w:pStyle w:val="BodyText"/>
        <w:jc w:val="left"/>
        <w:rPr>
          <w:i/>
        </w:rPr>
      </w:pPr>
      <w:r>
        <w:t xml:space="preserve">Dissertation: </w:t>
      </w:r>
      <w:r w:rsidRPr="001B3366">
        <w:rPr>
          <w:i/>
        </w:rPr>
        <w:t>America's #1 Fan: A rhetorical analysis of presidential sports encomia and the symbolic power of sports in the articulation of civil religion in the United States</w:t>
      </w:r>
    </w:p>
    <w:p w:rsidR="001B3366" w:rsidRPr="00D026F6" w:rsidRDefault="001B3366">
      <w:pPr>
        <w:pStyle w:val="BodyText"/>
        <w:jc w:val="left"/>
      </w:pPr>
    </w:p>
    <w:p w:rsidR="001B3366" w:rsidRDefault="00421DF3">
      <w:pPr>
        <w:pStyle w:val="BodyText"/>
        <w:jc w:val="left"/>
      </w:pPr>
      <w:r w:rsidRPr="001B3366">
        <w:rPr>
          <w:bCs/>
        </w:rPr>
        <w:t>M.A. Rhetoric</w:t>
      </w:r>
      <w:r w:rsidRPr="001B3366">
        <w:t>,</w:t>
      </w:r>
      <w:r w:rsidRPr="00D026F6">
        <w:t xml:space="preserve"> </w:t>
      </w:r>
      <w:r w:rsidR="001B3366">
        <w:t>1995</w:t>
      </w:r>
    </w:p>
    <w:p w:rsidR="00421DF3" w:rsidRDefault="00421DF3">
      <w:pPr>
        <w:pStyle w:val="BodyText"/>
        <w:jc w:val="left"/>
      </w:pPr>
      <w:r w:rsidRPr="00D026F6">
        <w:t>University of Georgia</w:t>
      </w:r>
      <w:r w:rsidR="001B3366">
        <w:t>, Athens, GA</w:t>
      </w:r>
    </w:p>
    <w:p w:rsidR="001B3366" w:rsidRPr="00D026F6" w:rsidRDefault="001B3366">
      <w:pPr>
        <w:pStyle w:val="BodyText"/>
        <w:jc w:val="left"/>
      </w:pPr>
      <w:r>
        <w:t xml:space="preserve">Thesis: </w:t>
      </w:r>
      <w:r w:rsidRPr="001B3366">
        <w:rPr>
          <w:i/>
        </w:rPr>
        <w:t xml:space="preserve">Wu-Wei Rhetoric: </w:t>
      </w:r>
      <w:r w:rsidRPr="001B3366">
        <w:rPr>
          <w:i/>
          <w:color w:val="000000"/>
        </w:rPr>
        <w:t>A Comparative Study of Invitational Rhetoric and Taoist Communication</w:t>
      </w:r>
    </w:p>
    <w:p w:rsidR="00421DF3" w:rsidRPr="00D026F6" w:rsidRDefault="00421DF3">
      <w:pPr>
        <w:pStyle w:val="BodyText"/>
        <w:jc w:val="left"/>
      </w:pPr>
    </w:p>
    <w:p w:rsidR="001B3366" w:rsidRPr="001B3366" w:rsidRDefault="00421DF3">
      <w:pPr>
        <w:pStyle w:val="BodyText"/>
        <w:jc w:val="left"/>
        <w:rPr>
          <w:bCs/>
        </w:rPr>
      </w:pPr>
      <w:r w:rsidRPr="001B3366">
        <w:rPr>
          <w:bCs/>
        </w:rPr>
        <w:t xml:space="preserve">B.S. Political Science, </w:t>
      </w:r>
      <w:r w:rsidR="001B3366" w:rsidRPr="001B3366">
        <w:rPr>
          <w:bCs/>
        </w:rPr>
        <w:t>1993</w:t>
      </w:r>
    </w:p>
    <w:p w:rsidR="001B3366" w:rsidRDefault="00421DF3">
      <w:pPr>
        <w:pStyle w:val="BodyText"/>
        <w:jc w:val="left"/>
      </w:pPr>
      <w:r w:rsidRPr="00D026F6">
        <w:t>West Georgia College</w:t>
      </w:r>
      <w:r w:rsidR="00945B3D" w:rsidRPr="00D026F6">
        <w:t xml:space="preserve">, </w:t>
      </w:r>
      <w:r w:rsidR="001B3366">
        <w:t>Carrollton, GA</w:t>
      </w:r>
    </w:p>
    <w:p w:rsidR="00421DF3" w:rsidRPr="00D026F6" w:rsidRDefault="001B3366">
      <w:pPr>
        <w:pStyle w:val="BodyText"/>
        <w:jc w:val="left"/>
      </w:pPr>
      <w:r>
        <w:t>summa cum laude</w:t>
      </w:r>
    </w:p>
    <w:p w:rsidR="0011052F" w:rsidRDefault="0011052F">
      <w:pPr>
        <w:pStyle w:val="BodyText"/>
        <w:jc w:val="left"/>
        <w:rPr>
          <w:b/>
          <w:bCs/>
          <w:sz w:val="26"/>
          <w:szCs w:val="26"/>
        </w:rPr>
      </w:pPr>
    </w:p>
    <w:p w:rsidR="00421DF3" w:rsidRDefault="001B3366">
      <w:pPr>
        <w:pStyle w:val="BodyText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Teaching Appointments</w:t>
      </w:r>
    </w:p>
    <w:p w:rsidR="001B3366" w:rsidRPr="00E859A4" w:rsidRDefault="00E859A4">
      <w:pPr>
        <w:pStyle w:val="BodyText"/>
        <w:jc w:val="left"/>
        <w:rPr>
          <w:bCs/>
          <w:u w:val="single"/>
        </w:rPr>
      </w:pPr>
      <w:r w:rsidRPr="00E859A4">
        <w:rPr>
          <w:bCs/>
          <w:u w:val="single"/>
        </w:rPr>
        <w:t>Domestic</w:t>
      </w:r>
    </w:p>
    <w:p w:rsidR="001B3366" w:rsidRDefault="001B3366">
      <w:pPr>
        <w:pStyle w:val="BodyText"/>
        <w:jc w:val="left"/>
        <w:rPr>
          <w:bCs/>
        </w:rPr>
      </w:pPr>
      <w:r>
        <w:rPr>
          <w:bCs/>
        </w:rPr>
        <w:t xml:space="preserve">Lecturer, </w:t>
      </w:r>
      <w:r w:rsidR="004F5B70">
        <w:rPr>
          <w:bCs/>
        </w:rPr>
        <w:t>August 2017-present</w:t>
      </w:r>
    </w:p>
    <w:p w:rsidR="004F5B70" w:rsidRDefault="004F5B70">
      <w:pPr>
        <w:pStyle w:val="BodyText"/>
        <w:jc w:val="left"/>
        <w:rPr>
          <w:bCs/>
        </w:rPr>
      </w:pPr>
      <w:r>
        <w:rPr>
          <w:bCs/>
        </w:rPr>
        <w:t>Department of Mass Communications</w:t>
      </w:r>
    </w:p>
    <w:p w:rsidR="004F5B70" w:rsidRDefault="004F5B70">
      <w:pPr>
        <w:pStyle w:val="BodyText"/>
        <w:jc w:val="left"/>
        <w:rPr>
          <w:bCs/>
        </w:rPr>
      </w:pPr>
      <w:r>
        <w:rPr>
          <w:bCs/>
        </w:rPr>
        <w:t>University of West Georgia, Carrollton, GA</w:t>
      </w:r>
    </w:p>
    <w:p w:rsidR="004F5B70" w:rsidRDefault="004F5B70">
      <w:pPr>
        <w:pStyle w:val="BodyText"/>
        <w:jc w:val="left"/>
        <w:rPr>
          <w:bCs/>
        </w:rPr>
      </w:pPr>
    </w:p>
    <w:p w:rsidR="004F5B70" w:rsidRDefault="004F5B70">
      <w:pPr>
        <w:pStyle w:val="BodyText"/>
        <w:jc w:val="left"/>
        <w:rPr>
          <w:bCs/>
        </w:rPr>
      </w:pPr>
      <w:r>
        <w:rPr>
          <w:bCs/>
        </w:rPr>
        <w:t>Senior Faculty, Summer term 2010</w:t>
      </w:r>
    </w:p>
    <w:p w:rsidR="004F5B70" w:rsidRDefault="004F5B70">
      <w:pPr>
        <w:pStyle w:val="BodyText"/>
        <w:jc w:val="left"/>
        <w:rPr>
          <w:bCs/>
        </w:rPr>
      </w:pPr>
      <w:r>
        <w:rPr>
          <w:bCs/>
        </w:rPr>
        <w:t>Cal-Berkeley Debate Institute</w:t>
      </w:r>
    </w:p>
    <w:p w:rsidR="00663FD7" w:rsidRDefault="00663FD7">
      <w:pPr>
        <w:pStyle w:val="BodyText"/>
        <w:jc w:val="left"/>
        <w:rPr>
          <w:bCs/>
        </w:rPr>
      </w:pPr>
      <w:r>
        <w:rPr>
          <w:bCs/>
        </w:rPr>
        <w:t>University of California-Berkeley, Berkeley, CA</w:t>
      </w:r>
    </w:p>
    <w:p w:rsidR="00663FD7" w:rsidRDefault="00663FD7">
      <w:pPr>
        <w:pStyle w:val="BodyText"/>
        <w:jc w:val="left"/>
        <w:rPr>
          <w:bCs/>
        </w:rPr>
      </w:pPr>
    </w:p>
    <w:p w:rsidR="00E859A4" w:rsidRDefault="00E859A4">
      <w:pPr>
        <w:pStyle w:val="BodyText"/>
        <w:jc w:val="left"/>
        <w:rPr>
          <w:bCs/>
        </w:rPr>
      </w:pPr>
      <w:r>
        <w:rPr>
          <w:bCs/>
        </w:rPr>
        <w:t>Senior Faculty, Summer term 2009</w:t>
      </w:r>
    </w:p>
    <w:p w:rsidR="00E859A4" w:rsidRDefault="00E859A4">
      <w:pPr>
        <w:pStyle w:val="BodyText"/>
        <w:jc w:val="left"/>
        <w:rPr>
          <w:bCs/>
        </w:rPr>
      </w:pPr>
      <w:r>
        <w:rPr>
          <w:bCs/>
        </w:rPr>
        <w:t>Gonzaga Debate Institute</w:t>
      </w:r>
    </w:p>
    <w:p w:rsidR="00E859A4" w:rsidRDefault="00E859A4">
      <w:pPr>
        <w:pStyle w:val="BodyText"/>
        <w:jc w:val="left"/>
        <w:rPr>
          <w:bCs/>
        </w:rPr>
      </w:pPr>
      <w:r>
        <w:rPr>
          <w:bCs/>
        </w:rPr>
        <w:t>Gonzaga University, Spokane, WA</w:t>
      </w:r>
    </w:p>
    <w:p w:rsidR="00E859A4" w:rsidRDefault="00E859A4">
      <w:pPr>
        <w:pStyle w:val="BodyText"/>
        <w:jc w:val="left"/>
        <w:rPr>
          <w:bCs/>
        </w:rPr>
      </w:pPr>
    </w:p>
    <w:p w:rsidR="004F5B70" w:rsidRDefault="004F5B70">
      <w:pPr>
        <w:pStyle w:val="BodyText"/>
        <w:jc w:val="left"/>
        <w:rPr>
          <w:bCs/>
        </w:rPr>
      </w:pPr>
      <w:r>
        <w:rPr>
          <w:bCs/>
        </w:rPr>
        <w:t>Senior Faculty, Summer term 1996-1999</w:t>
      </w:r>
    </w:p>
    <w:p w:rsidR="004F5B70" w:rsidRDefault="004F5B70">
      <w:pPr>
        <w:pStyle w:val="BodyText"/>
        <w:jc w:val="left"/>
        <w:rPr>
          <w:bCs/>
        </w:rPr>
      </w:pPr>
      <w:r>
        <w:rPr>
          <w:bCs/>
        </w:rPr>
        <w:t>Michigan Classic Summer Debate Institute</w:t>
      </w:r>
    </w:p>
    <w:p w:rsidR="004F5B70" w:rsidRDefault="004F5B70">
      <w:pPr>
        <w:pStyle w:val="BodyText"/>
        <w:jc w:val="left"/>
        <w:rPr>
          <w:bCs/>
        </w:rPr>
      </w:pPr>
      <w:r>
        <w:rPr>
          <w:bCs/>
        </w:rPr>
        <w:t>University of Michigan, Ann Arbor, MI</w:t>
      </w:r>
    </w:p>
    <w:p w:rsidR="004F5B70" w:rsidRDefault="004F5B70">
      <w:pPr>
        <w:pStyle w:val="BodyText"/>
        <w:jc w:val="left"/>
        <w:rPr>
          <w:bCs/>
        </w:rPr>
      </w:pPr>
    </w:p>
    <w:p w:rsidR="004F5B70" w:rsidRDefault="004F5B70">
      <w:pPr>
        <w:pStyle w:val="BodyText"/>
        <w:jc w:val="left"/>
        <w:rPr>
          <w:bCs/>
        </w:rPr>
      </w:pPr>
      <w:r>
        <w:rPr>
          <w:bCs/>
        </w:rPr>
        <w:t>Senior Faculty, Summer term 1994</w:t>
      </w:r>
    </w:p>
    <w:p w:rsidR="004F5B70" w:rsidRDefault="004F5B70">
      <w:pPr>
        <w:pStyle w:val="BodyText"/>
        <w:jc w:val="left"/>
        <w:rPr>
          <w:bCs/>
        </w:rPr>
      </w:pPr>
      <w:r>
        <w:rPr>
          <w:bCs/>
        </w:rPr>
        <w:t>Arizona Debate Institute</w:t>
      </w:r>
    </w:p>
    <w:p w:rsidR="004F5B70" w:rsidRDefault="004F5B70">
      <w:pPr>
        <w:pStyle w:val="BodyText"/>
        <w:jc w:val="left"/>
        <w:rPr>
          <w:bCs/>
        </w:rPr>
      </w:pPr>
      <w:r>
        <w:rPr>
          <w:bCs/>
        </w:rPr>
        <w:t>Arizona State University, Phoenix, AZ</w:t>
      </w:r>
    </w:p>
    <w:p w:rsidR="004F5B70" w:rsidRDefault="004F5B70">
      <w:pPr>
        <w:pStyle w:val="BodyText"/>
        <w:jc w:val="left"/>
        <w:rPr>
          <w:bCs/>
        </w:rPr>
      </w:pPr>
    </w:p>
    <w:p w:rsidR="00E859A4" w:rsidRPr="00286656" w:rsidRDefault="00E859A4">
      <w:pPr>
        <w:pStyle w:val="BodyText"/>
        <w:jc w:val="left"/>
        <w:rPr>
          <w:bCs/>
          <w:u w:val="single"/>
        </w:rPr>
      </w:pPr>
      <w:r w:rsidRPr="00286656">
        <w:rPr>
          <w:bCs/>
          <w:u w:val="single"/>
        </w:rPr>
        <w:t>International</w:t>
      </w:r>
    </w:p>
    <w:p w:rsidR="00286656" w:rsidRDefault="00286656">
      <w:pPr>
        <w:pStyle w:val="BodyText"/>
        <w:jc w:val="left"/>
        <w:rPr>
          <w:bCs/>
        </w:rPr>
      </w:pPr>
      <w:r>
        <w:rPr>
          <w:bCs/>
        </w:rPr>
        <w:t>Senior Faculty, December 2018</w:t>
      </w:r>
    </w:p>
    <w:p w:rsidR="00286656" w:rsidRDefault="00286656">
      <w:pPr>
        <w:pStyle w:val="BodyText"/>
        <w:jc w:val="left"/>
        <w:rPr>
          <w:bCs/>
        </w:rPr>
      </w:pPr>
      <w:r>
        <w:rPr>
          <w:bCs/>
        </w:rPr>
        <w:t>JADE Academy, Jamaican Association for Debating &amp; Empowerment</w:t>
      </w:r>
    </w:p>
    <w:p w:rsidR="00E859A4" w:rsidRDefault="00286656">
      <w:pPr>
        <w:pStyle w:val="BodyText"/>
        <w:jc w:val="left"/>
        <w:rPr>
          <w:bCs/>
        </w:rPr>
      </w:pPr>
      <w:r>
        <w:rPr>
          <w:bCs/>
        </w:rPr>
        <w:t xml:space="preserve">University of Technology, </w:t>
      </w:r>
      <w:r w:rsidR="00E859A4">
        <w:rPr>
          <w:bCs/>
        </w:rPr>
        <w:t>Kingston, Jama</w:t>
      </w:r>
      <w:r>
        <w:rPr>
          <w:bCs/>
        </w:rPr>
        <w:t>ica</w:t>
      </w:r>
    </w:p>
    <w:p w:rsidR="00286656" w:rsidRDefault="00286656">
      <w:pPr>
        <w:pStyle w:val="BodyText"/>
        <w:jc w:val="left"/>
        <w:rPr>
          <w:bCs/>
        </w:rPr>
      </w:pPr>
    </w:p>
    <w:p w:rsidR="00286656" w:rsidRDefault="00286656">
      <w:pPr>
        <w:pStyle w:val="BodyText"/>
        <w:jc w:val="left"/>
        <w:rPr>
          <w:bCs/>
        </w:rPr>
      </w:pPr>
      <w:r>
        <w:rPr>
          <w:bCs/>
        </w:rPr>
        <w:t>Senior Faculty, May 2019</w:t>
      </w:r>
    </w:p>
    <w:p w:rsidR="00286656" w:rsidRDefault="00286656">
      <w:pPr>
        <w:pStyle w:val="BodyText"/>
        <w:jc w:val="left"/>
        <w:rPr>
          <w:bCs/>
        </w:rPr>
      </w:pPr>
      <w:r>
        <w:rPr>
          <w:bCs/>
        </w:rPr>
        <w:t>East African Regional Championships &amp; Workshop</w:t>
      </w:r>
    </w:p>
    <w:p w:rsidR="00286656" w:rsidRDefault="00286656">
      <w:pPr>
        <w:pStyle w:val="BodyText"/>
        <w:jc w:val="left"/>
        <w:rPr>
          <w:bCs/>
        </w:rPr>
      </w:pPr>
      <w:r>
        <w:rPr>
          <w:bCs/>
        </w:rPr>
        <w:t>iDebate Rwanda, Kigali, Rwanda</w:t>
      </w:r>
    </w:p>
    <w:p w:rsidR="00286656" w:rsidRDefault="00286656">
      <w:pPr>
        <w:pStyle w:val="BodyText"/>
        <w:jc w:val="left"/>
        <w:rPr>
          <w:bCs/>
        </w:rPr>
      </w:pPr>
    </w:p>
    <w:p w:rsidR="00286656" w:rsidRDefault="00286656">
      <w:pPr>
        <w:pStyle w:val="BodyText"/>
        <w:jc w:val="left"/>
        <w:rPr>
          <w:bCs/>
        </w:rPr>
      </w:pPr>
      <w:r>
        <w:rPr>
          <w:bCs/>
        </w:rPr>
        <w:t>Senior Faculty, July 2019</w:t>
      </w:r>
    </w:p>
    <w:p w:rsidR="00286656" w:rsidRDefault="0011052F">
      <w:pPr>
        <w:pStyle w:val="BodyText"/>
        <w:jc w:val="left"/>
        <w:rPr>
          <w:bCs/>
        </w:rPr>
      </w:pPr>
      <w:r>
        <w:rPr>
          <w:bCs/>
        </w:rPr>
        <w:t>National Speech &amp; Debate Association camp</w:t>
      </w:r>
    </w:p>
    <w:p w:rsidR="006479E4" w:rsidRDefault="006479E4">
      <w:pPr>
        <w:pStyle w:val="BodyText"/>
        <w:jc w:val="left"/>
        <w:rPr>
          <w:bCs/>
        </w:rPr>
      </w:pPr>
      <w:r>
        <w:rPr>
          <w:bCs/>
        </w:rPr>
        <w:t>Hangzhou, China</w:t>
      </w:r>
    </w:p>
    <w:p w:rsidR="00286656" w:rsidRPr="001B3366" w:rsidRDefault="00286656">
      <w:pPr>
        <w:pStyle w:val="BodyText"/>
        <w:jc w:val="left"/>
        <w:rPr>
          <w:bCs/>
        </w:rPr>
      </w:pPr>
    </w:p>
    <w:p w:rsidR="00E859A4" w:rsidRPr="006479E4" w:rsidRDefault="00E859A4" w:rsidP="00E859A4">
      <w:pPr>
        <w:pStyle w:val="BodyText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Administrative Experience </w:t>
      </w:r>
    </w:p>
    <w:p w:rsidR="00E859A4" w:rsidRDefault="00E859A4" w:rsidP="00E859A4">
      <w:pPr>
        <w:pStyle w:val="BodyText"/>
        <w:jc w:val="left"/>
        <w:rPr>
          <w:bCs/>
        </w:rPr>
      </w:pPr>
      <w:r>
        <w:rPr>
          <w:bCs/>
        </w:rPr>
        <w:t>Director of UWG Debate, September 1995-present</w:t>
      </w:r>
    </w:p>
    <w:p w:rsidR="00E859A4" w:rsidRDefault="00E859A4" w:rsidP="00E859A4">
      <w:pPr>
        <w:pStyle w:val="BodyText"/>
        <w:jc w:val="left"/>
        <w:rPr>
          <w:bCs/>
        </w:rPr>
      </w:pPr>
      <w:r w:rsidRPr="002221B6">
        <w:rPr>
          <w:bCs/>
        </w:rPr>
        <w:t>University of West Georgia</w:t>
      </w:r>
      <w:r>
        <w:rPr>
          <w:bCs/>
        </w:rPr>
        <w:t>, Carrollton, GA</w:t>
      </w:r>
    </w:p>
    <w:p w:rsidR="00E859A4" w:rsidRDefault="00E859A4" w:rsidP="00E859A4">
      <w:pPr>
        <w:pStyle w:val="BodyText"/>
        <w:jc w:val="left"/>
        <w:rPr>
          <w:bCs/>
        </w:rPr>
      </w:pPr>
    </w:p>
    <w:p w:rsidR="00E859A4" w:rsidRDefault="00E859A4" w:rsidP="00E859A4">
      <w:pPr>
        <w:pStyle w:val="BodyText"/>
        <w:jc w:val="left"/>
        <w:rPr>
          <w:bCs/>
        </w:rPr>
      </w:pPr>
      <w:r>
        <w:rPr>
          <w:bCs/>
        </w:rPr>
        <w:t>Special Assistant to the Senior Diversity Officer, August 2017 – present</w:t>
      </w:r>
    </w:p>
    <w:p w:rsidR="00E859A4" w:rsidRDefault="00E859A4" w:rsidP="00E859A4">
      <w:pPr>
        <w:pStyle w:val="BodyText"/>
        <w:jc w:val="left"/>
        <w:rPr>
          <w:bCs/>
        </w:rPr>
      </w:pPr>
      <w:r w:rsidRPr="002221B6">
        <w:rPr>
          <w:bCs/>
        </w:rPr>
        <w:t>University of West Georgia</w:t>
      </w:r>
      <w:r>
        <w:rPr>
          <w:bCs/>
        </w:rPr>
        <w:t>, Carrollton, GA</w:t>
      </w:r>
    </w:p>
    <w:p w:rsidR="00E859A4" w:rsidRDefault="00E859A4" w:rsidP="00E859A4">
      <w:pPr>
        <w:pStyle w:val="BodyText"/>
        <w:jc w:val="left"/>
        <w:rPr>
          <w:bCs/>
        </w:rPr>
      </w:pPr>
    </w:p>
    <w:p w:rsidR="00E859A4" w:rsidRDefault="00E859A4" w:rsidP="00E859A4">
      <w:pPr>
        <w:pStyle w:val="BodyText"/>
        <w:jc w:val="left"/>
        <w:rPr>
          <w:bCs/>
        </w:rPr>
      </w:pPr>
      <w:r>
        <w:rPr>
          <w:bCs/>
        </w:rPr>
        <w:t>Executive Director of Special Programs*, July 2015 – July 2017</w:t>
      </w:r>
    </w:p>
    <w:p w:rsidR="00E859A4" w:rsidRDefault="00E859A4" w:rsidP="00E859A4">
      <w:pPr>
        <w:pStyle w:val="BodyText"/>
        <w:jc w:val="left"/>
        <w:rPr>
          <w:bCs/>
        </w:rPr>
      </w:pPr>
      <w:r w:rsidRPr="002221B6">
        <w:rPr>
          <w:bCs/>
        </w:rPr>
        <w:t>University of West Georgia</w:t>
      </w:r>
      <w:r>
        <w:rPr>
          <w:bCs/>
        </w:rPr>
        <w:t>, Carrollton, GA</w:t>
      </w:r>
    </w:p>
    <w:p w:rsidR="00E859A4" w:rsidRDefault="00E859A4" w:rsidP="00E859A4">
      <w:pPr>
        <w:pStyle w:val="BodyText"/>
        <w:jc w:val="left"/>
        <w:rPr>
          <w:bCs/>
        </w:rPr>
      </w:pPr>
      <w:r>
        <w:rPr>
          <w:bCs/>
        </w:rPr>
        <w:t>*- “Special Programs” were the Center for Interdisciplinary Studies, and the Advanced Academy of Georgia</w:t>
      </w:r>
    </w:p>
    <w:p w:rsidR="00E859A4" w:rsidRDefault="00E859A4" w:rsidP="00E859A4">
      <w:pPr>
        <w:pStyle w:val="BodyText"/>
        <w:jc w:val="left"/>
        <w:rPr>
          <w:bCs/>
        </w:rPr>
      </w:pPr>
    </w:p>
    <w:p w:rsidR="00E859A4" w:rsidRDefault="00E859A4" w:rsidP="00E859A4">
      <w:pPr>
        <w:pStyle w:val="BodyText"/>
        <w:jc w:val="left"/>
        <w:rPr>
          <w:bCs/>
        </w:rPr>
      </w:pPr>
      <w:r>
        <w:rPr>
          <w:bCs/>
        </w:rPr>
        <w:t>Dean, Honors College &amp; Trans-disciplinary Programs*, July 2012 – June 2015</w:t>
      </w:r>
    </w:p>
    <w:p w:rsidR="00E859A4" w:rsidRDefault="00E859A4" w:rsidP="00E859A4">
      <w:pPr>
        <w:pStyle w:val="BodyText"/>
        <w:jc w:val="left"/>
        <w:rPr>
          <w:bCs/>
        </w:rPr>
      </w:pPr>
      <w:r w:rsidRPr="002221B6">
        <w:rPr>
          <w:bCs/>
        </w:rPr>
        <w:t>University of West Georgia</w:t>
      </w:r>
      <w:r>
        <w:rPr>
          <w:bCs/>
        </w:rPr>
        <w:t>, Carrollton, GA</w:t>
      </w:r>
    </w:p>
    <w:p w:rsidR="00E859A4" w:rsidRDefault="00E859A4" w:rsidP="00E859A4">
      <w:pPr>
        <w:pStyle w:val="BodyText"/>
        <w:jc w:val="left"/>
        <w:rPr>
          <w:bCs/>
        </w:rPr>
      </w:pPr>
      <w:r>
        <w:rPr>
          <w:bCs/>
        </w:rPr>
        <w:t>*- “Trans-disciplinary Programs included International Services &amp; Programs, the Center for Interdisciplinary Studies, and the Advanced Academy of Georgia</w:t>
      </w:r>
    </w:p>
    <w:p w:rsidR="00E859A4" w:rsidRDefault="00E859A4" w:rsidP="00E859A4">
      <w:pPr>
        <w:pStyle w:val="BodyText"/>
        <w:jc w:val="left"/>
        <w:rPr>
          <w:bCs/>
        </w:rPr>
      </w:pPr>
    </w:p>
    <w:p w:rsidR="00E859A4" w:rsidRDefault="00E859A4" w:rsidP="00E859A4">
      <w:pPr>
        <w:pStyle w:val="BodyText"/>
        <w:jc w:val="left"/>
        <w:rPr>
          <w:bCs/>
        </w:rPr>
      </w:pPr>
      <w:r>
        <w:rPr>
          <w:bCs/>
        </w:rPr>
        <w:t>Associate Dean, Honors College &amp; Extended Degree Programs, July 2006 – June 2011</w:t>
      </w:r>
    </w:p>
    <w:p w:rsidR="00E859A4" w:rsidRDefault="00E859A4" w:rsidP="00E859A4">
      <w:pPr>
        <w:pStyle w:val="BodyText"/>
        <w:jc w:val="left"/>
        <w:rPr>
          <w:bCs/>
        </w:rPr>
      </w:pPr>
      <w:r w:rsidRPr="002221B6">
        <w:rPr>
          <w:bCs/>
        </w:rPr>
        <w:t>University of West Georgia</w:t>
      </w:r>
      <w:r>
        <w:rPr>
          <w:bCs/>
        </w:rPr>
        <w:t>, Carrollton, GA</w:t>
      </w:r>
    </w:p>
    <w:p w:rsidR="00E859A4" w:rsidRDefault="00E859A4" w:rsidP="00E859A4">
      <w:pPr>
        <w:pStyle w:val="BodyText"/>
        <w:jc w:val="left"/>
        <w:rPr>
          <w:bCs/>
        </w:rPr>
      </w:pPr>
    </w:p>
    <w:p w:rsidR="00E859A4" w:rsidRDefault="00E859A4" w:rsidP="00E859A4">
      <w:pPr>
        <w:pStyle w:val="BodyText"/>
        <w:jc w:val="left"/>
        <w:rPr>
          <w:bCs/>
        </w:rPr>
      </w:pPr>
      <w:r>
        <w:rPr>
          <w:bCs/>
        </w:rPr>
        <w:t>Interim Director, Advanced Academy of Georgia, November 2009 – June 2011</w:t>
      </w:r>
    </w:p>
    <w:p w:rsidR="00E859A4" w:rsidRDefault="00E859A4" w:rsidP="00E859A4">
      <w:pPr>
        <w:pStyle w:val="BodyText"/>
        <w:jc w:val="left"/>
        <w:rPr>
          <w:bCs/>
        </w:rPr>
      </w:pPr>
      <w:r w:rsidRPr="002221B6">
        <w:rPr>
          <w:bCs/>
        </w:rPr>
        <w:t>University of West Georgia</w:t>
      </w:r>
      <w:r>
        <w:rPr>
          <w:bCs/>
        </w:rPr>
        <w:t>, Carrollton, GA</w:t>
      </w:r>
    </w:p>
    <w:p w:rsidR="00E859A4" w:rsidRDefault="00E859A4" w:rsidP="00E859A4">
      <w:pPr>
        <w:pStyle w:val="BodyText"/>
        <w:jc w:val="left"/>
        <w:rPr>
          <w:bCs/>
        </w:rPr>
      </w:pPr>
    </w:p>
    <w:p w:rsidR="00E859A4" w:rsidRDefault="00E859A4" w:rsidP="00E859A4">
      <w:pPr>
        <w:pStyle w:val="BodyText"/>
        <w:jc w:val="left"/>
        <w:rPr>
          <w:bCs/>
        </w:rPr>
      </w:pPr>
      <w:r>
        <w:rPr>
          <w:bCs/>
        </w:rPr>
        <w:t>Assistant Dean, Honors College &amp; Special Programs, July 2001 – June 2006</w:t>
      </w:r>
    </w:p>
    <w:p w:rsidR="00421DF3" w:rsidRPr="006479E4" w:rsidRDefault="00E859A4">
      <w:pPr>
        <w:pStyle w:val="BodyText"/>
        <w:jc w:val="left"/>
        <w:rPr>
          <w:bCs/>
        </w:rPr>
      </w:pPr>
      <w:r w:rsidRPr="002221B6">
        <w:rPr>
          <w:bCs/>
        </w:rPr>
        <w:t>University of West Georgia</w:t>
      </w:r>
      <w:r>
        <w:rPr>
          <w:bCs/>
        </w:rPr>
        <w:t>, Carrollton, GA</w:t>
      </w:r>
    </w:p>
    <w:p w:rsidR="00663FD7" w:rsidRDefault="00663FD7">
      <w:pPr>
        <w:pStyle w:val="BodyText"/>
        <w:jc w:val="left"/>
        <w:rPr>
          <w:sz w:val="26"/>
          <w:szCs w:val="26"/>
          <w:u w:val="single"/>
        </w:rPr>
      </w:pPr>
    </w:p>
    <w:p w:rsidR="00663FD7" w:rsidRPr="00663FD7" w:rsidRDefault="00663FD7">
      <w:pPr>
        <w:pStyle w:val="BodyText"/>
        <w:jc w:val="left"/>
        <w:rPr>
          <w:b/>
          <w:bCs/>
          <w:sz w:val="26"/>
          <w:szCs w:val="26"/>
        </w:rPr>
      </w:pPr>
      <w:r w:rsidRPr="00663FD7">
        <w:rPr>
          <w:b/>
          <w:bCs/>
          <w:sz w:val="26"/>
          <w:szCs w:val="26"/>
        </w:rPr>
        <w:t>Courses Taught</w:t>
      </w:r>
    </w:p>
    <w:p w:rsidR="00663FD7" w:rsidRDefault="00663FD7">
      <w:pPr>
        <w:pStyle w:val="BodyText"/>
        <w:jc w:val="left"/>
        <w:rPr>
          <w:bCs/>
        </w:rPr>
      </w:pPr>
      <w:r>
        <w:rPr>
          <w:bCs/>
        </w:rPr>
        <w:t>COMM 1110</w:t>
      </w:r>
      <w:r>
        <w:rPr>
          <w:bCs/>
        </w:rPr>
        <w:tab/>
      </w:r>
      <w:r>
        <w:rPr>
          <w:bCs/>
        </w:rPr>
        <w:tab/>
        <w:t>Public Speaking</w:t>
      </w:r>
    </w:p>
    <w:p w:rsidR="00663FD7" w:rsidRDefault="00663FD7">
      <w:pPr>
        <w:pStyle w:val="BodyText"/>
        <w:jc w:val="left"/>
        <w:rPr>
          <w:bCs/>
        </w:rPr>
      </w:pPr>
      <w:r>
        <w:rPr>
          <w:bCs/>
        </w:rPr>
        <w:t>COMM 1110 25H</w:t>
      </w:r>
      <w:r>
        <w:rPr>
          <w:bCs/>
        </w:rPr>
        <w:tab/>
        <w:t>Honors Public Speaking</w:t>
      </w:r>
    </w:p>
    <w:p w:rsidR="00663FD7" w:rsidRDefault="00663FD7">
      <w:pPr>
        <w:pStyle w:val="BodyText"/>
        <w:jc w:val="left"/>
        <w:rPr>
          <w:bCs/>
        </w:rPr>
      </w:pPr>
      <w:r>
        <w:rPr>
          <w:bCs/>
        </w:rPr>
        <w:t>COMM 1115</w:t>
      </w:r>
      <w:r>
        <w:rPr>
          <w:bCs/>
        </w:rPr>
        <w:tab/>
      </w:r>
      <w:r>
        <w:rPr>
          <w:bCs/>
        </w:rPr>
        <w:tab/>
        <w:t>Debate Practicum</w:t>
      </w:r>
    </w:p>
    <w:p w:rsidR="00663FD7" w:rsidRDefault="00663FD7">
      <w:pPr>
        <w:pStyle w:val="BodyText"/>
        <w:jc w:val="left"/>
        <w:rPr>
          <w:bCs/>
        </w:rPr>
      </w:pPr>
      <w:r>
        <w:rPr>
          <w:bCs/>
        </w:rPr>
        <w:t>COMM 3310</w:t>
      </w:r>
      <w:r>
        <w:rPr>
          <w:bCs/>
        </w:rPr>
        <w:tab/>
      </w:r>
      <w:r>
        <w:rPr>
          <w:bCs/>
        </w:rPr>
        <w:tab/>
        <w:t>Persuasion</w:t>
      </w:r>
    </w:p>
    <w:p w:rsidR="00663FD7" w:rsidRDefault="00663FD7">
      <w:pPr>
        <w:pStyle w:val="BodyText"/>
        <w:jc w:val="left"/>
        <w:rPr>
          <w:bCs/>
        </w:rPr>
      </w:pPr>
      <w:r>
        <w:rPr>
          <w:bCs/>
        </w:rPr>
        <w:t>COMM 3330</w:t>
      </w:r>
      <w:r>
        <w:rPr>
          <w:bCs/>
        </w:rPr>
        <w:tab/>
      </w:r>
      <w:r>
        <w:rPr>
          <w:bCs/>
        </w:rPr>
        <w:tab/>
        <w:t>Advanced Communication (taught as Business Communication)</w:t>
      </w:r>
    </w:p>
    <w:p w:rsidR="00663FD7" w:rsidRDefault="00663FD7">
      <w:pPr>
        <w:pStyle w:val="BodyText"/>
        <w:jc w:val="left"/>
        <w:rPr>
          <w:bCs/>
        </w:rPr>
      </w:pPr>
      <w:r>
        <w:rPr>
          <w:bCs/>
        </w:rPr>
        <w:t>ENGL 4385</w:t>
      </w:r>
      <w:r>
        <w:rPr>
          <w:bCs/>
        </w:rPr>
        <w:tab/>
      </w:r>
      <w:r>
        <w:rPr>
          <w:bCs/>
        </w:rPr>
        <w:tab/>
        <w:t>Environmental Rhetoric</w:t>
      </w:r>
    </w:p>
    <w:p w:rsidR="00663FD7" w:rsidRDefault="00663FD7">
      <w:pPr>
        <w:pStyle w:val="BodyText"/>
        <w:jc w:val="left"/>
        <w:rPr>
          <w:bCs/>
        </w:rPr>
      </w:pPr>
      <w:r>
        <w:rPr>
          <w:bCs/>
        </w:rPr>
        <w:t>POLS 4985</w:t>
      </w:r>
      <w:r>
        <w:rPr>
          <w:bCs/>
        </w:rPr>
        <w:tab/>
      </w:r>
      <w:r>
        <w:rPr>
          <w:bCs/>
        </w:rPr>
        <w:tab/>
        <w:t xml:space="preserve">Race &amp; the </w:t>
      </w:r>
      <w:r w:rsidR="002221B6">
        <w:rPr>
          <w:bCs/>
        </w:rPr>
        <w:t xml:space="preserve">2012 </w:t>
      </w:r>
      <w:r>
        <w:rPr>
          <w:bCs/>
        </w:rPr>
        <w:t>Presidential Election</w:t>
      </w:r>
    </w:p>
    <w:p w:rsidR="00663FD7" w:rsidRDefault="00663FD7">
      <w:pPr>
        <w:pStyle w:val="BodyText"/>
        <w:jc w:val="left"/>
        <w:rPr>
          <w:bCs/>
        </w:rPr>
      </w:pPr>
      <w:r>
        <w:rPr>
          <w:bCs/>
        </w:rPr>
        <w:t>XIDS 2002</w:t>
      </w:r>
      <w:r w:rsidR="006479E4">
        <w:rPr>
          <w:bCs/>
        </w:rPr>
        <w:t>*</w:t>
      </w:r>
      <w:r>
        <w:rPr>
          <w:bCs/>
        </w:rPr>
        <w:tab/>
      </w:r>
      <w:r>
        <w:rPr>
          <w:bCs/>
        </w:rPr>
        <w:tab/>
        <w:t>WDYKA the Honors College</w:t>
      </w:r>
    </w:p>
    <w:p w:rsidR="009162E2" w:rsidRDefault="009162E2">
      <w:pPr>
        <w:pStyle w:val="BodyText"/>
        <w:jc w:val="left"/>
        <w:rPr>
          <w:bCs/>
        </w:rPr>
      </w:pPr>
      <w:r>
        <w:rPr>
          <w:bCs/>
        </w:rPr>
        <w:t>XIDS 2002</w:t>
      </w:r>
      <w:r w:rsidR="006479E4">
        <w:rPr>
          <w:bCs/>
        </w:rPr>
        <w:t>*</w:t>
      </w:r>
      <w:r>
        <w:rPr>
          <w:bCs/>
        </w:rPr>
        <w:tab/>
      </w:r>
      <w:r>
        <w:rPr>
          <w:bCs/>
        </w:rPr>
        <w:tab/>
        <w:t>WDYKA Multicultural Achievement</w:t>
      </w:r>
    </w:p>
    <w:p w:rsidR="00663FD7" w:rsidRDefault="00663FD7">
      <w:pPr>
        <w:pStyle w:val="BodyText"/>
        <w:jc w:val="left"/>
        <w:rPr>
          <w:bCs/>
        </w:rPr>
      </w:pPr>
      <w:r>
        <w:rPr>
          <w:bCs/>
        </w:rPr>
        <w:t>XIDS 2300</w:t>
      </w:r>
      <w:r w:rsidR="006479E4">
        <w:rPr>
          <w:bCs/>
        </w:rPr>
        <w:t>*</w:t>
      </w:r>
      <w:r>
        <w:rPr>
          <w:bCs/>
        </w:rPr>
        <w:tab/>
      </w:r>
      <w:r>
        <w:rPr>
          <w:bCs/>
        </w:rPr>
        <w:tab/>
        <w:t>Rhetoric of the Civil Rights Movement</w:t>
      </w:r>
    </w:p>
    <w:p w:rsidR="00663FD7" w:rsidRDefault="00663FD7">
      <w:pPr>
        <w:pStyle w:val="BodyText"/>
        <w:jc w:val="left"/>
        <w:rPr>
          <w:bCs/>
        </w:rPr>
      </w:pPr>
      <w:r>
        <w:rPr>
          <w:bCs/>
        </w:rPr>
        <w:t>XID</w:t>
      </w:r>
      <w:r w:rsidR="002221B6">
        <w:rPr>
          <w:bCs/>
        </w:rPr>
        <w:t>S 2300</w:t>
      </w:r>
      <w:r w:rsidR="006479E4">
        <w:rPr>
          <w:bCs/>
        </w:rPr>
        <w:t>*</w:t>
      </w:r>
      <w:r w:rsidR="002221B6">
        <w:rPr>
          <w:bCs/>
        </w:rPr>
        <w:tab/>
      </w:r>
      <w:r w:rsidR="002221B6">
        <w:rPr>
          <w:bCs/>
        </w:rPr>
        <w:tab/>
        <w:t>Black Man in the White House: The Obama Presidency</w:t>
      </w:r>
    </w:p>
    <w:p w:rsidR="006479E4" w:rsidRDefault="009162E2" w:rsidP="006479E4">
      <w:pPr>
        <w:pStyle w:val="BodyText"/>
        <w:ind w:left="2160" w:hanging="2160"/>
        <w:jc w:val="left"/>
        <w:rPr>
          <w:bCs/>
        </w:rPr>
      </w:pPr>
      <w:r>
        <w:rPr>
          <w:bCs/>
        </w:rPr>
        <w:t>XIDS 2300</w:t>
      </w:r>
      <w:r w:rsidR="006479E4">
        <w:rPr>
          <w:bCs/>
        </w:rPr>
        <w:t>*</w:t>
      </w:r>
      <w:r>
        <w:rPr>
          <w:bCs/>
        </w:rPr>
        <w:tab/>
        <w:t>Diasporic Dialogues: Cross-cultural exploration of the Africana educational experience in the Western Hemisphere</w:t>
      </w:r>
    </w:p>
    <w:p w:rsidR="006479E4" w:rsidRDefault="006479E4" w:rsidP="009162E2">
      <w:pPr>
        <w:pStyle w:val="BodyText"/>
        <w:ind w:left="2160" w:hanging="2160"/>
        <w:jc w:val="left"/>
        <w:rPr>
          <w:bCs/>
        </w:rPr>
      </w:pPr>
      <w:r>
        <w:rPr>
          <w:bCs/>
        </w:rPr>
        <w:t xml:space="preserve">(*- these are courses I created at UWG, developing the curriculum and shepherding their </w:t>
      </w:r>
    </w:p>
    <w:p w:rsidR="006479E4" w:rsidRDefault="006479E4" w:rsidP="006479E4">
      <w:pPr>
        <w:pStyle w:val="BodyText"/>
        <w:ind w:left="2160" w:hanging="2160"/>
        <w:jc w:val="left"/>
        <w:rPr>
          <w:bCs/>
        </w:rPr>
      </w:pPr>
      <w:r>
        <w:rPr>
          <w:bCs/>
        </w:rPr>
        <w:t>proposal through the course proposal process)</w:t>
      </w:r>
    </w:p>
    <w:p w:rsidR="00421DF3" w:rsidRPr="00D026F6" w:rsidRDefault="00421DF3">
      <w:pPr>
        <w:pStyle w:val="BodyText"/>
        <w:jc w:val="left"/>
      </w:pPr>
    </w:p>
    <w:p w:rsidR="00421DF3" w:rsidRPr="00C25829" w:rsidRDefault="00C25829">
      <w:pPr>
        <w:pStyle w:val="BodyText"/>
        <w:jc w:val="left"/>
        <w:rPr>
          <w:sz w:val="26"/>
          <w:szCs w:val="26"/>
        </w:rPr>
      </w:pPr>
      <w:r w:rsidRPr="00C25829">
        <w:rPr>
          <w:b/>
          <w:bCs/>
          <w:sz w:val="26"/>
          <w:szCs w:val="26"/>
        </w:rPr>
        <w:t>Research Interests</w:t>
      </w:r>
    </w:p>
    <w:p w:rsidR="00C25829" w:rsidRDefault="00C25829" w:rsidP="00813AC3">
      <w:pPr>
        <w:pStyle w:val="BodyText"/>
        <w:jc w:val="left"/>
      </w:pPr>
      <w:r>
        <w:t>Argumentation</w:t>
      </w:r>
    </w:p>
    <w:p w:rsidR="00813AC3" w:rsidRDefault="00813AC3" w:rsidP="00813AC3">
      <w:pPr>
        <w:pStyle w:val="BodyText"/>
        <w:jc w:val="left"/>
      </w:pPr>
      <w:r>
        <w:t>Civil Religion and National Identity</w:t>
      </w:r>
    </w:p>
    <w:p w:rsidR="00813AC3" w:rsidRDefault="00813AC3" w:rsidP="00813AC3">
      <w:pPr>
        <w:pStyle w:val="BodyText"/>
        <w:jc w:val="left"/>
      </w:pPr>
      <w:r>
        <w:t>Critical Race Studies</w:t>
      </w:r>
    </w:p>
    <w:p w:rsidR="00813AC3" w:rsidRDefault="00813AC3" w:rsidP="00813AC3">
      <w:pPr>
        <w:pStyle w:val="BodyText"/>
        <w:jc w:val="left"/>
      </w:pPr>
      <w:r>
        <w:t>Diversity in Higher Education</w:t>
      </w:r>
    </w:p>
    <w:p w:rsidR="00C25829" w:rsidRDefault="00C25829" w:rsidP="00813AC3">
      <w:pPr>
        <w:pStyle w:val="BodyText"/>
        <w:jc w:val="left"/>
      </w:pPr>
      <w:r>
        <w:t>Political Communication</w:t>
      </w:r>
    </w:p>
    <w:p w:rsidR="00C25829" w:rsidRDefault="00C25829" w:rsidP="00813AC3">
      <w:pPr>
        <w:pStyle w:val="BodyText"/>
        <w:jc w:val="left"/>
      </w:pPr>
      <w:r>
        <w:t>Presidential and Sports Rhetoric</w:t>
      </w:r>
    </w:p>
    <w:p w:rsidR="00813AC3" w:rsidRDefault="00813AC3" w:rsidP="00813AC3"/>
    <w:p w:rsidR="00813AC3" w:rsidRPr="006479E4" w:rsidRDefault="00813AC3" w:rsidP="006479E4">
      <w:pPr>
        <w:rPr>
          <w:b/>
          <w:bCs/>
          <w:sz w:val="26"/>
          <w:szCs w:val="26"/>
        </w:rPr>
      </w:pPr>
      <w:r w:rsidRPr="00813AC3">
        <w:rPr>
          <w:b/>
          <w:bCs/>
          <w:sz w:val="26"/>
          <w:szCs w:val="26"/>
        </w:rPr>
        <w:t>Scholarly Productions</w:t>
      </w:r>
    </w:p>
    <w:p w:rsidR="00813AC3" w:rsidRPr="00D026F6" w:rsidRDefault="00813AC3" w:rsidP="00813AC3">
      <w:pPr>
        <w:pStyle w:val="BodyText"/>
        <w:jc w:val="left"/>
        <w:rPr>
          <w:u w:val="single"/>
        </w:rPr>
      </w:pPr>
      <w:r w:rsidRPr="00D026F6">
        <w:rPr>
          <w:u w:val="single"/>
        </w:rPr>
        <w:t>Publications</w:t>
      </w:r>
    </w:p>
    <w:p w:rsidR="00813AC3" w:rsidRPr="00D026F6" w:rsidRDefault="00813AC3" w:rsidP="00813AC3">
      <w:pPr>
        <w:widowControl w:val="0"/>
        <w:rPr>
          <w:u w:val="single"/>
        </w:rPr>
      </w:pPr>
      <w:r w:rsidRPr="00D026F6">
        <w:t xml:space="preserve">“Deans and Diversity: how upper administration can promote diversity and inclusion in faculty hiring, retention, and promotion,” in </w:t>
      </w:r>
      <w:r w:rsidRPr="00D026F6">
        <w:rPr>
          <w:u w:val="single"/>
        </w:rPr>
        <w:t>Helping Faculty of Color</w:t>
      </w:r>
      <w:r>
        <w:t>, 2016</w:t>
      </w:r>
      <w:r w:rsidRPr="00D026F6">
        <w:t xml:space="preserve"> (Blue Ridge Summit, PA: Rowman &amp; Littlefield)</w:t>
      </w:r>
    </w:p>
    <w:p w:rsidR="00813AC3" w:rsidRPr="00D026F6" w:rsidRDefault="00813AC3" w:rsidP="00813AC3">
      <w:pPr>
        <w:pStyle w:val="BodyText"/>
        <w:jc w:val="left"/>
      </w:pPr>
    </w:p>
    <w:p w:rsidR="00813AC3" w:rsidRPr="00D026F6" w:rsidRDefault="00813AC3" w:rsidP="00813AC3">
      <w:pPr>
        <w:pStyle w:val="BodyText"/>
        <w:jc w:val="left"/>
      </w:pPr>
      <w:r w:rsidRPr="00D026F6">
        <w:t xml:space="preserve">“Constructing Alumni Networks,” in </w:t>
      </w:r>
      <w:r w:rsidRPr="00D026F6">
        <w:rPr>
          <w:u w:val="single"/>
        </w:rPr>
        <w:t>Navigating Opportunity: Policy Debate in the 21</w:t>
      </w:r>
      <w:r w:rsidRPr="00D026F6">
        <w:rPr>
          <w:u w:val="single"/>
          <w:vertAlign w:val="superscript"/>
        </w:rPr>
        <w:t>st</w:t>
      </w:r>
      <w:r w:rsidRPr="00D026F6">
        <w:rPr>
          <w:u w:val="single"/>
        </w:rPr>
        <w:t xml:space="preserve"> Century</w:t>
      </w:r>
      <w:r w:rsidRPr="00D026F6">
        <w:t>, 2010 (New York: IDEBATE Press)</w:t>
      </w:r>
    </w:p>
    <w:p w:rsidR="00813AC3" w:rsidRPr="00D026F6" w:rsidRDefault="00813AC3" w:rsidP="00813AC3">
      <w:pPr>
        <w:pStyle w:val="BodyText"/>
        <w:jc w:val="left"/>
      </w:pPr>
    </w:p>
    <w:p w:rsidR="00813AC3" w:rsidRPr="00890FE2" w:rsidRDefault="00813AC3" w:rsidP="00813AC3">
      <w:pPr>
        <w:pStyle w:val="BodyText"/>
        <w:jc w:val="left"/>
      </w:pPr>
      <w:r w:rsidRPr="00D026F6">
        <w:t xml:space="preserve">“Developing Negative Fiat Theory,” in </w:t>
      </w:r>
      <w:r w:rsidRPr="00D026F6">
        <w:rPr>
          <w:iCs/>
          <w:u w:val="single"/>
        </w:rPr>
        <w:t>Debater’s Research Guide</w:t>
      </w:r>
      <w:r w:rsidRPr="00D026F6">
        <w:t>, 1996 (Winston Salem, NC: Wake Forest University Press)</w:t>
      </w:r>
    </w:p>
    <w:p w:rsidR="00813AC3" w:rsidRPr="00D026F6" w:rsidRDefault="00813AC3" w:rsidP="00813AC3">
      <w:pPr>
        <w:pStyle w:val="BodyText"/>
        <w:jc w:val="left"/>
      </w:pPr>
      <w:r w:rsidRPr="00D026F6">
        <w:rPr>
          <w:u w:val="single"/>
        </w:rPr>
        <w:t>Presentations</w:t>
      </w:r>
    </w:p>
    <w:p w:rsidR="00E859A4" w:rsidRPr="00E859A4" w:rsidRDefault="00E859A4" w:rsidP="00E859A4">
      <w:pPr>
        <w:rPr>
          <w:iCs/>
        </w:rPr>
      </w:pPr>
      <w:r>
        <w:rPr>
          <w:iCs/>
        </w:rPr>
        <w:t xml:space="preserve">“What Can White Do For You? </w:t>
      </w:r>
      <w:r w:rsidRPr="00E859A4">
        <w:rPr>
          <w:iCs/>
        </w:rPr>
        <w:t>Strategies for Identifying and Mobilizing Majority Support for Diversity and Inclusion Efforts on Your Campus</w:t>
      </w:r>
      <w:r>
        <w:rPr>
          <w:iCs/>
        </w:rPr>
        <w:t xml:space="preserve">,” National Conference on Race &amp; Ethnicity, New Orleans, May 2018. </w:t>
      </w:r>
    </w:p>
    <w:p w:rsidR="00E859A4" w:rsidRDefault="00E859A4" w:rsidP="00813AC3">
      <w:pPr>
        <w:rPr>
          <w:iCs/>
        </w:rPr>
      </w:pPr>
    </w:p>
    <w:p w:rsidR="00813AC3" w:rsidRDefault="00813AC3" w:rsidP="00813AC3">
      <w:pPr>
        <w:rPr>
          <w:iCs/>
        </w:rPr>
      </w:pPr>
      <w:r>
        <w:rPr>
          <w:iCs/>
        </w:rPr>
        <w:t xml:space="preserve">“Conducting town hall events in response to controversies related to diversity and inclusion,” USG Diversity </w:t>
      </w:r>
      <w:r w:rsidR="00E859A4">
        <w:rPr>
          <w:iCs/>
        </w:rPr>
        <w:t>and Inclusion Summit, October</w:t>
      </w:r>
      <w:r>
        <w:rPr>
          <w:iCs/>
        </w:rPr>
        <w:t xml:space="preserve"> 2016</w:t>
      </w:r>
      <w:r w:rsidR="00E859A4">
        <w:rPr>
          <w:iCs/>
        </w:rPr>
        <w:t>.</w:t>
      </w:r>
    </w:p>
    <w:p w:rsidR="00813AC3" w:rsidRDefault="00813AC3" w:rsidP="00813AC3">
      <w:pPr>
        <w:rPr>
          <w:iCs/>
        </w:rPr>
      </w:pPr>
    </w:p>
    <w:p w:rsidR="00813AC3" w:rsidRPr="00D026F6" w:rsidRDefault="00813AC3" w:rsidP="00813AC3">
      <w:r w:rsidRPr="00D026F6">
        <w:rPr>
          <w:iCs/>
        </w:rPr>
        <w:t>“The Thrill of the Climb and the Agony of the Fall or Competitive Co-Curricular Activities and Retention of</w:t>
      </w:r>
      <w:r w:rsidRPr="00D026F6">
        <w:t xml:space="preserve"> </w:t>
      </w:r>
      <w:r w:rsidRPr="00D026F6">
        <w:rPr>
          <w:iCs/>
        </w:rPr>
        <w:t>Underperforming and at-Risk Students: The Case of Debate</w:t>
      </w:r>
      <w:r w:rsidRPr="00D026F6">
        <w:t>,” National Collegiate Honors Council, 2014 conference</w:t>
      </w:r>
    </w:p>
    <w:p w:rsidR="00813AC3" w:rsidRPr="00D026F6" w:rsidRDefault="00813AC3" w:rsidP="00813AC3">
      <w:pPr>
        <w:pStyle w:val="BodyText"/>
        <w:jc w:val="left"/>
      </w:pPr>
    </w:p>
    <w:p w:rsidR="00813AC3" w:rsidRPr="00D026F6" w:rsidRDefault="00813AC3" w:rsidP="00813AC3">
      <w:pPr>
        <w:pStyle w:val="BodyText"/>
        <w:jc w:val="left"/>
      </w:pPr>
      <w:r w:rsidRPr="00D026F6">
        <w:t>“Mutually Preferred Judging” (roundtable discussion), National Communication Association, 2013 conference</w:t>
      </w:r>
    </w:p>
    <w:p w:rsidR="00813AC3" w:rsidRPr="00D026F6" w:rsidRDefault="00813AC3" w:rsidP="00813AC3">
      <w:pPr>
        <w:pStyle w:val="BodyText"/>
        <w:jc w:val="left"/>
      </w:pPr>
    </w:p>
    <w:p w:rsidR="00813AC3" w:rsidRPr="00D026F6" w:rsidRDefault="00813AC3" w:rsidP="00813AC3">
      <w:pPr>
        <w:pStyle w:val="BodyText"/>
        <w:jc w:val="left"/>
      </w:pPr>
      <w:r w:rsidRPr="00D026F6">
        <w:t>“Honors &amp; Policy Debate: creating a new culture” (roundtable discussion), National Collegiate Honors Council, 2013 conference</w:t>
      </w:r>
    </w:p>
    <w:p w:rsidR="00813AC3" w:rsidRPr="00D026F6" w:rsidRDefault="00813AC3" w:rsidP="00813AC3">
      <w:pPr>
        <w:pStyle w:val="BodyText"/>
        <w:jc w:val="left"/>
      </w:pPr>
    </w:p>
    <w:p w:rsidR="00813AC3" w:rsidRPr="00D026F6" w:rsidRDefault="00813AC3" w:rsidP="00813AC3">
      <w:pPr>
        <w:pStyle w:val="BodyText"/>
        <w:jc w:val="left"/>
      </w:pPr>
      <w:r w:rsidRPr="00D026F6">
        <w:t xml:space="preserve">“Nature’s Footprint: the environmental symbolism of the search for Sasquatch,” Western States Communication Association, 2011 conference </w:t>
      </w:r>
    </w:p>
    <w:p w:rsidR="00813AC3" w:rsidRPr="00D026F6" w:rsidRDefault="00813AC3" w:rsidP="00813AC3">
      <w:pPr>
        <w:pStyle w:val="BodyText"/>
        <w:jc w:val="left"/>
      </w:pPr>
      <w:r w:rsidRPr="00D026F6">
        <w:t>“One Struggle, One Fight: The Free Trade Area of the Americas Protests in 2003 Miami,” National Communication Association, 2005 conference</w:t>
      </w:r>
    </w:p>
    <w:p w:rsidR="00813AC3" w:rsidRPr="00D026F6" w:rsidRDefault="00813AC3" w:rsidP="00813AC3">
      <w:pPr>
        <w:pStyle w:val="BodyText"/>
        <w:jc w:val="left"/>
      </w:pPr>
    </w:p>
    <w:p w:rsidR="00813AC3" w:rsidRPr="00D026F6" w:rsidRDefault="00813AC3" w:rsidP="00813AC3">
      <w:pPr>
        <w:pStyle w:val="BodyText"/>
        <w:jc w:val="left"/>
      </w:pPr>
      <w:r w:rsidRPr="00D026F6">
        <w:rPr>
          <w:color w:val="000000"/>
          <w:szCs w:val="22"/>
        </w:rPr>
        <w:t>“Winning the War on Terrorism One Championship at a Time: Presidential Sports Encomia following 9/11,” National Communication Association, 2005 conference</w:t>
      </w:r>
    </w:p>
    <w:p w:rsidR="00813AC3" w:rsidRPr="00D026F6" w:rsidRDefault="00813AC3" w:rsidP="00813AC3">
      <w:pPr>
        <w:pStyle w:val="BodyText"/>
        <w:jc w:val="left"/>
      </w:pPr>
    </w:p>
    <w:p w:rsidR="00813AC3" w:rsidRPr="00D026F6" w:rsidRDefault="00813AC3" w:rsidP="00813AC3">
      <w:pPr>
        <w:pStyle w:val="BodyText"/>
        <w:jc w:val="left"/>
      </w:pPr>
      <w:r w:rsidRPr="00D026F6">
        <w:t xml:space="preserve">“Reagan’s Presidential Sports Encomia: Responding to the ‘Foot Race’ Metaphor,” </w:t>
      </w:r>
      <w:r w:rsidRPr="00D026F6">
        <w:rPr>
          <w:szCs w:val="20"/>
        </w:rPr>
        <w:t>North American Society for the Sociology of Sport, 2004 conference</w:t>
      </w:r>
    </w:p>
    <w:p w:rsidR="00813AC3" w:rsidRPr="00D026F6" w:rsidRDefault="00813AC3" w:rsidP="00813AC3">
      <w:pPr>
        <w:pStyle w:val="BodyText"/>
        <w:jc w:val="left"/>
      </w:pPr>
    </w:p>
    <w:p w:rsidR="00813AC3" w:rsidRPr="00D026F6" w:rsidRDefault="00813AC3" w:rsidP="00813AC3">
      <w:pPr>
        <w:pStyle w:val="BodyText"/>
        <w:jc w:val="left"/>
      </w:pPr>
      <w:r w:rsidRPr="00D026F6">
        <w:t xml:space="preserve">“Presidential Sports Encomium: </w:t>
      </w:r>
      <w:smartTag w:uri="urn:schemas-microsoft-com:office:smarttags" w:element="country-region">
        <w:smartTag w:uri="urn:schemas-microsoft-com:office:smarttags" w:element="place">
          <w:r w:rsidRPr="00D026F6">
            <w:t>America</w:t>
          </w:r>
        </w:smartTag>
      </w:smartTag>
      <w:r w:rsidRPr="00D026F6">
        <w:t>’s #1 Fan and the Politico-Sports Spectacle,” National Communication Association, 2003 conference</w:t>
      </w:r>
    </w:p>
    <w:p w:rsidR="00813AC3" w:rsidRPr="00D026F6" w:rsidRDefault="00813AC3" w:rsidP="00813AC3">
      <w:pPr>
        <w:pStyle w:val="BodyText"/>
        <w:jc w:val="left"/>
      </w:pPr>
    </w:p>
    <w:p w:rsidR="00813AC3" w:rsidRPr="00D026F6" w:rsidRDefault="00813AC3" w:rsidP="00813AC3">
      <w:pPr>
        <w:pStyle w:val="BodyText"/>
        <w:jc w:val="left"/>
      </w:pPr>
      <w:r w:rsidRPr="00D026F6">
        <w:t xml:space="preserve">"Ambivalent Empire: </w:t>
      </w:r>
      <w:smartTag w:uri="urn:schemas-microsoft-com:office:smarttags" w:element="City">
        <w:smartTag w:uri="urn:schemas-microsoft-com:office:smarttags" w:element="place">
          <w:r w:rsidRPr="00D026F6">
            <w:t>Clinton</w:t>
          </w:r>
        </w:smartTag>
      </w:smartTag>
      <w:r w:rsidRPr="00D026F6">
        <w:t xml:space="preserve">'s Kigali Address and the Development of International Apologia,” Southern States Communication Association, 2003 conference, *Awarded Top Student Paper, Public Address Division* </w:t>
      </w:r>
    </w:p>
    <w:p w:rsidR="00813AC3" w:rsidRPr="00D026F6" w:rsidRDefault="00813AC3" w:rsidP="00813AC3">
      <w:pPr>
        <w:pStyle w:val="BodyText"/>
        <w:jc w:val="left"/>
      </w:pPr>
    </w:p>
    <w:p w:rsidR="00813AC3" w:rsidRDefault="00813AC3" w:rsidP="00813AC3">
      <w:pPr>
        <w:pStyle w:val="BodyText"/>
        <w:jc w:val="left"/>
      </w:pPr>
      <w:r w:rsidRPr="00D026F6">
        <w:t>“Successful Communicative Strategies for Faculty Training Sessions,” Distance Learning Administration, 2002 conference</w:t>
      </w:r>
    </w:p>
    <w:p w:rsidR="0011052F" w:rsidRPr="00D026F6" w:rsidRDefault="0011052F" w:rsidP="00813AC3">
      <w:pPr>
        <w:pStyle w:val="BodyText"/>
        <w:jc w:val="left"/>
      </w:pPr>
    </w:p>
    <w:p w:rsidR="00813AC3" w:rsidRPr="00D026F6" w:rsidRDefault="00813AC3" w:rsidP="00813AC3">
      <w:pPr>
        <w:pStyle w:val="BodyText"/>
        <w:jc w:val="left"/>
      </w:pPr>
      <w:r w:rsidRPr="00D026F6">
        <w:t>“Debate Program Decision-Making and the Topic Area Selection: Student Influence on Topic Voting,” National Communication Association, 2000 conference</w:t>
      </w:r>
    </w:p>
    <w:p w:rsidR="00813AC3" w:rsidRPr="00D026F6" w:rsidRDefault="00813AC3" w:rsidP="00813AC3">
      <w:pPr>
        <w:pStyle w:val="BodyText"/>
        <w:jc w:val="left"/>
      </w:pPr>
    </w:p>
    <w:p w:rsidR="00813AC3" w:rsidRDefault="00813AC3" w:rsidP="00813AC3">
      <w:pPr>
        <w:pStyle w:val="BodyText"/>
        <w:jc w:val="left"/>
      </w:pPr>
      <w:r w:rsidRPr="00D026F6">
        <w:t>“Intrinsic Value: The Evolution of Permutation as a Response to Counterplan Development,” National Communication Association, 2000 conference</w:t>
      </w:r>
    </w:p>
    <w:p w:rsidR="00D94241" w:rsidRPr="00D94241" w:rsidRDefault="00D94241" w:rsidP="00D94241">
      <w:pPr>
        <w:pStyle w:val="BodyText"/>
        <w:jc w:val="left"/>
        <w:rPr>
          <w:b/>
          <w:bCs/>
          <w:sz w:val="26"/>
          <w:szCs w:val="26"/>
        </w:rPr>
      </w:pPr>
    </w:p>
    <w:p w:rsidR="00890FE2" w:rsidRDefault="00890FE2" w:rsidP="00D94241">
      <w:pPr>
        <w:pStyle w:val="BodyText"/>
        <w:jc w:val="left"/>
        <w:rPr>
          <w:b/>
          <w:bCs/>
          <w:sz w:val="26"/>
          <w:szCs w:val="26"/>
        </w:rPr>
      </w:pPr>
    </w:p>
    <w:p w:rsidR="00D94241" w:rsidRPr="006479E4" w:rsidRDefault="00421DF3" w:rsidP="00D94241">
      <w:pPr>
        <w:pStyle w:val="BodyText"/>
        <w:jc w:val="left"/>
        <w:rPr>
          <w:b/>
          <w:bCs/>
          <w:sz w:val="26"/>
          <w:szCs w:val="26"/>
        </w:rPr>
      </w:pPr>
      <w:r w:rsidRPr="00D94241">
        <w:rPr>
          <w:b/>
          <w:bCs/>
          <w:sz w:val="26"/>
          <w:szCs w:val="26"/>
        </w:rPr>
        <w:t>Campus leadership</w:t>
      </w:r>
      <w:r w:rsidR="00D94241" w:rsidRPr="00D94241">
        <w:rPr>
          <w:b/>
          <w:bCs/>
          <w:sz w:val="26"/>
          <w:szCs w:val="26"/>
        </w:rPr>
        <w:t xml:space="preserve"> experience</w:t>
      </w:r>
    </w:p>
    <w:p w:rsidR="00447DCB" w:rsidRDefault="00447DCB" w:rsidP="00D94241">
      <w:pPr>
        <w:pStyle w:val="BodyText"/>
        <w:jc w:val="left"/>
      </w:pPr>
      <w:r w:rsidRPr="00D026F6">
        <w:t>Presidential Committee on Campus Inclusion, 2014-present</w:t>
      </w:r>
    </w:p>
    <w:p w:rsidR="00D94241" w:rsidRDefault="00D94241" w:rsidP="00D94241">
      <w:pPr>
        <w:pStyle w:val="BodyText"/>
        <w:jc w:val="left"/>
      </w:pPr>
    </w:p>
    <w:p w:rsidR="00AD76E4" w:rsidRDefault="00AD76E4" w:rsidP="00D94241">
      <w:pPr>
        <w:pStyle w:val="BodyText"/>
        <w:jc w:val="left"/>
      </w:pPr>
      <w:r w:rsidRPr="00D026F6">
        <w:t>President’s A</w:t>
      </w:r>
      <w:r>
        <w:t>dvisory Committee, 2004-2017</w:t>
      </w:r>
    </w:p>
    <w:p w:rsidR="00D94241" w:rsidRDefault="00D94241" w:rsidP="00D94241">
      <w:pPr>
        <w:pStyle w:val="BodyText"/>
        <w:jc w:val="left"/>
      </w:pPr>
    </w:p>
    <w:p w:rsidR="00D94241" w:rsidRPr="00D026F6" w:rsidRDefault="00D94241" w:rsidP="00D94241">
      <w:pPr>
        <w:pStyle w:val="BodyText"/>
        <w:jc w:val="left"/>
      </w:pPr>
      <w:r>
        <w:t xml:space="preserve">President’s </w:t>
      </w:r>
      <w:r w:rsidRPr="00D026F6">
        <w:t>Innovati</w:t>
      </w:r>
      <w:r>
        <w:t>on Squad Committee, 2014-2017</w:t>
      </w:r>
    </w:p>
    <w:p w:rsidR="00D94241" w:rsidRDefault="00D94241" w:rsidP="00D94241">
      <w:pPr>
        <w:pStyle w:val="BodyText"/>
        <w:jc w:val="left"/>
      </w:pPr>
    </w:p>
    <w:p w:rsidR="00D94241" w:rsidRDefault="00AD76E4" w:rsidP="00D94241">
      <w:pPr>
        <w:pStyle w:val="BodyText"/>
        <w:jc w:val="left"/>
      </w:pPr>
      <w:r>
        <w:t xml:space="preserve">University </w:t>
      </w:r>
      <w:r w:rsidRPr="00D026F6">
        <w:t>Strategic Planning Committee, 2012-2014</w:t>
      </w:r>
    </w:p>
    <w:p w:rsidR="00D94241" w:rsidRDefault="00D94241" w:rsidP="00D94241">
      <w:pPr>
        <w:pStyle w:val="BodyText"/>
        <w:jc w:val="left"/>
      </w:pPr>
    </w:p>
    <w:p w:rsidR="00AD76E4" w:rsidRDefault="00AD76E4" w:rsidP="00D94241">
      <w:pPr>
        <w:pStyle w:val="BodyText"/>
        <w:jc w:val="left"/>
      </w:pPr>
      <w:r w:rsidRPr="00D026F6">
        <w:t>Provost Search Committee (twice), 2011-12, 2013-14</w:t>
      </w:r>
    </w:p>
    <w:p w:rsidR="00D94241" w:rsidRDefault="00D94241" w:rsidP="00D94241">
      <w:pPr>
        <w:pStyle w:val="BodyText"/>
        <w:jc w:val="left"/>
      </w:pPr>
    </w:p>
    <w:p w:rsidR="00D94241" w:rsidRPr="00D026F6" w:rsidRDefault="00D94241" w:rsidP="00D94241">
      <w:pPr>
        <w:pStyle w:val="BodyText"/>
        <w:jc w:val="left"/>
      </w:pPr>
      <w:r>
        <w:t xml:space="preserve">Founder, </w:t>
      </w:r>
      <w:r w:rsidRPr="00D026F6">
        <w:t>Association of Black Faculty and Association of Black Staff, 2014</w:t>
      </w:r>
    </w:p>
    <w:p w:rsidR="00D94241" w:rsidRDefault="00D94241" w:rsidP="00D94241">
      <w:pPr>
        <w:pStyle w:val="BodyText"/>
        <w:jc w:val="left"/>
      </w:pPr>
    </w:p>
    <w:p w:rsidR="00447DCB" w:rsidRDefault="00447DCB" w:rsidP="00D94241">
      <w:pPr>
        <w:pStyle w:val="BodyText"/>
        <w:jc w:val="left"/>
      </w:pPr>
      <w:r w:rsidRPr="00D026F6">
        <w:t>UWG representative at USG Diversity Summit, 2010, 2011, 2015</w:t>
      </w:r>
      <w:r w:rsidR="004674A7">
        <w:t>, 2016</w:t>
      </w:r>
    </w:p>
    <w:p w:rsidR="00D94241" w:rsidRDefault="00D94241" w:rsidP="00D94241">
      <w:pPr>
        <w:pStyle w:val="BodyText"/>
        <w:jc w:val="left"/>
      </w:pPr>
    </w:p>
    <w:p w:rsidR="00A943CB" w:rsidRDefault="00A943CB" w:rsidP="00D94241">
      <w:pPr>
        <w:pStyle w:val="BodyText"/>
        <w:jc w:val="left"/>
      </w:pPr>
      <w:r>
        <w:t xml:space="preserve">Creator, </w:t>
      </w:r>
      <w:r w:rsidRPr="00D026F6">
        <w:t>Office for Undergraduate Research, 2010</w:t>
      </w:r>
    </w:p>
    <w:p w:rsidR="00A943CB" w:rsidRDefault="00A943CB" w:rsidP="00D94241">
      <w:pPr>
        <w:pStyle w:val="BodyText"/>
        <w:jc w:val="left"/>
      </w:pPr>
    </w:p>
    <w:p w:rsidR="00D94241" w:rsidRDefault="004674A7" w:rsidP="00D94241">
      <w:pPr>
        <w:pStyle w:val="BodyText"/>
        <w:jc w:val="left"/>
      </w:pPr>
      <w:r w:rsidRPr="00D026F6">
        <w:t>Chair, Mascot Committee, 2003-2005 (charged with recommending whether UWG should change its “Braves” mascot/emblem)</w:t>
      </w:r>
    </w:p>
    <w:p w:rsidR="00D94241" w:rsidRDefault="00D94241" w:rsidP="00D94241">
      <w:pPr>
        <w:pStyle w:val="BodyText"/>
        <w:jc w:val="left"/>
      </w:pPr>
    </w:p>
    <w:p w:rsidR="00A943CB" w:rsidRDefault="00D94241" w:rsidP="00D94241">
      <w:pPr>
        <w:pStyle w:val="BodyText"/>
        <w:jc w:val="left"/>
      </w:pPr>
      <w:r w:rsidRPr="00D026F6">
        <w:t xml:space="preserve">Faculty Senate parliamentarian, 1999-2001, </w:t>
      </w:r>
      <w:r>
        <w:t>2008-2017</w:t>
      </w:r>
    </w:p>
    <w:p w:rsidR="0011052F" w:rsidRDefault="0011052F" w:rsidP="00D94241">
      <w:pPr>
        <w:pStyle w:val="BodyText"/>
        <w:jc w:val="left"/>
      </w:pPr>
    </w:p>
    <w:p w:rsidR="00D94241" w:rsidRDefault="00D94241" w:rsidP="00D94241">
      <w:pPr>
        <w:pStyle w:val="BodyText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Additional Campus Service</w:t>
      </w:r>
    </w:p>
    <w:p w:rsidR="00A943CB" w:rsidRDefault="00A943CB" w:rsidP="00D94241">
      <w:pPr>
        <w:pStyle w:val="BodyText"/>
        <w:jc w:val="left"/>
      </w:pPr>
      <w:r>
        <w:t xml:space="preserve">MLK Program Committee, 2015 – present </w:t>
      </w:r>
    </w:p>
    <w:p w:rsidR="00F22FFE" w:rsidRDefault="00F22FFE" w:rsidP="00D94241">
      <w:pPr>
        <w:pStyle w:val="BodyText"/>
        <w:jc w:val="left"/>
      </w:pPr>
    </w:p>
    <w:p w:rsidR="00F22FFE" w:rsidRDefault="00F22FFE" w:rsidP="00D94241">
      <w:pPr>
        <w:pStyle w:val="BodyText"/>
        <w:jc w:val="left"/>
      </w:pPr>
      <w:r>
        <w:t>General Scholarship Committee, 2012 - present</w:t>
      </w:r>
    </w:p>
    <w:p w:rsidR="00A943CB" w:rsidRDefault="00A943CB" w:rsidP="00D94241">
      <w:pPr>
        <w:pStyle w:val="BodyText"/>
        <w:jc w:val="left"/>
      </w:pPr>
    </w:p>
    <w:p w:rsidR="00D94241" w:rsidRPr="00A943CB" w:rsidRDefault="00D94241" w:rsidP="00D94241">
      <w:pPr>
        <w:pStyle w:val="BodyText"/>
        <w:jc w:val="left"/>
      </w:pPr>
      <w:r w:rsidRPr="00A943CB">
        <w:t>Honors College Committee, 2002-2015</w:t>
      </w:r>
    </w:p>
    <w:p w:rsidR="00D94241" w:rsidRPr="00A943CB" w:rsidRDefault="00D94241" w:rsidP="00D94241">
      <w:pPr>
        <w:pStyle w:val="BodyText"/>
        <w:jc w:val="left"/>
      </w:pPr>
    </w:p>
    <w:p w:rsidR="00D94241" w:rsidRPr="00A943CB" w:rsidRDefault="00D94241" w:rsidP="00D94241">
      <w:pPr>
        <w:pStyle w:val="BodyText"/>
        <w:jc w:val="left"/>
      </w:pPr>
      <w:r w:rsidRPr="00A943CB">
        <w:t>Commencement Speaker Committee, 2010-2014</w:t>
      </w:r>
    </w:p>
    <w:p w:rsidR="00D94241" w:rsidRPr="00A943CB" w:rsidRDefault="00D94241" w:rsidP="00D94241">
      <w:pPr>
        <w:pStyle w:val="BodyText"/>
        <w:jc w:val="left"/>
      </w:pPr>
    </w:p>
    <w:p w:rsidR="00D94241" w:rsidRPr="00A943CB" w:rsidRDefault="00D94241" w:rsidP="00D94241">
      <w:pPr>
        <w:pStyle w:val="BodyText"/>
        <w:jc w:val="left"/>
      </w:pPr>
      <w:r w:rsidRPr="00A943CB">
        <w:t>Academic Advisement Committee, 2004-2010</w:t>
      </w:r>
    </w:p>
    <w:p w:rsidR="00D94241" w:rsidRPr="00A943CB" w:rsidRDefault="00D94241" w:rsidP="00D94241">
      <w:pPr>
        <w:pStyle w:val="BodyText"/>
        <w:jc w:val="left"/>
      </w:pPr>
    </w:p>
    <w:p w:rsidR="00D94241" w:rsidRDefault="00D94241" w:rsidP="00D94241">
      <w:pPr>
        <w:pStyle w:val="BodyText"/>
        <w:jc w:val="left"/>
      </w:pPr>
      <w:r w:rsidRPr="00A943CB">
        <w:t>Retention/Recruitment Committee</w:t>
      </w:r>
      <w:r w:rsidR="00A943CB">
        <w:t>, 2004-2010</w:t>
      </w:r>
    </w:p>
    <w:p w:rsidR="006479E4" w:rsidRDefault="006479E4" w:rsidP="00D94241">
      <w:pPr>
        <w:pStyle w:val="BodyText"/>
        <w:jc w:val="left"/>
      </w:pPr>
    </w:p>
    <w:p w:rsidR="00813AC3" w:rsidRDefault="00813AC3" w:rsidP="00813AC3">
      <w:pPr>
        <w:pStyle w:val="BodyText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Professional leadership experience</w:t>
      </w:r>
    </w:p>
    <w:p w:rsidR="00813AC3" w:rsidRDefault="00813AC3" w:rsidP="00813AC3">
      <w:pPr>
        <w:pStyle w:val="BodyText"/>
        <w:jc w:val="left"/>
        <w:rPr>
          <w:bCs/>
        </w:rPr>
      </w:pPr>
      <w:r>
        <w:rPr>
          <w:bCs/>
        </w:rPr>
        <w:t xml:space="preserve">Chair, Cross Examination Debate Association National Topic Committee, 2016 – present </w:t>
      </w:r>
    </w:p>
    <w:p w:rsidR="00813AC3" w:rsidRDefault="00813AC3" w:rsidP="00813AC3">
      <w:pPr>
        <w:pStyle w:val="BodyText"/>
        <w:jc w:val="left"/>
        <w:rPr>
          <w:bCs/>
        </w:rPr>
      </w:pPr>
    </w:p>
    <w:p w:rsidR="00A943CB" w:rsidRDefault="00813AC3" w:rsidP="00D94241">
      <w:pPr>
        <w:pStyle w:val="BodyText"/>
        <w:jc w:val="left"/>
        <w:rPr>
          <w:bCs/>
        </w:rPr>
      </w:pPr>
      <w:r>
        <w:rPr>
          <w:bCs/>
        </w:rPr>
        <w:t>Chair, District VI of the National D</w:t>
      </w:r>
      <w:r w:rsidR="0011052F">
        <w:rPr>
          <w:bCs/>
        </w:rPr>
        <w:t>ebate Tournament, 2009 – 2018</w:t>
      </w:r>
      <w:r>
        <w:rPr>
          <w:bCs/>
        </w:rPr>
        <w:t xml:space="preserve"> </w:t>
      </w:r>
    </w:p>
    <w:p w:rsidR="0011052F" w:rsidRPr="0011052F" w:rsidRDefault="0011052F" w:rsidP="00D94241">
      <w:pPr>
        <w:pStyle w:val="BodyText"/>
        <w:jc w:val="left"/>
        <w:rPr>
          <w:bCs/>
        </w:rPr>
      </w:pPr>
    </w:p>
    <w:p w:rsidR="00E82829" w:rsidRDefault="0011052F" w:rsidP="00A943CB">
      <w:pPr>
        <w:pStyle w:val="BodyText"/>
        <w:jc w:val="lef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Other </w:t>
      </w:r>
      <w:r w:rsidR="00D94241" w:rsidRPr="00D94241">
        <w:rPr>
          <w:b/>
          <w:bCs/>
          <w:sz w:val="26"/>
          <w:szCs w:val="26"/>
        </w:rPr>
        <w:t>Distinctions/Awards</w:t>
      </w:r>
    </w:p>
    <w:p w:rsidR="00A943CB" w:rsidRPr="00E82829" w:rsidRDefault="00A943CB" w:rsidP="00A943CB">
      <w:pPr>
        <w:pStyle w:val="BodyText"/>
        <w:jc w:val="left"/>
        <w:rPr>
          <w:b/>
          <w:bCs/>
          <w:sz w:val="26"/>
          <w:szCs w:val="26"/>
        </w:rPr>
      </w:pPr>
      <w:r>
        <w:t>Advisor of the Year, presented by The Black Project, UWG, 2017</w:t>
      </w:r>
      <w:r w:rsidR="006479E4">
        <w:t>, 2018</w:t>
      </w:r>
    </w:p>
    <w:p w:rsidR="00A943CB" w:rsidRDefault="00A943CB" w:rsidP="00A943CB">
      <w:pPr>
        <w:pStyle w:val="BodyText"/>
        <w:jc w:val="left"/>
      </w:pPr>
    </w:p>
    <w:p w:rsidR="00A943CB" w:rsidRPr="00D026F6" w:rsidRDefault="00A943CB" w:rsidP="00A943CB">
      <w:pPr>
        <w:pStyle w:val="BodyText"/>
        <w:jc w:val="left"/>
      </w:pPr>
      <w:r w:rsidRPr="00D026F6">
        <w:t xml:space="preserve">Honors College Professor of </w:t>
      </w:r>
      <w:r>
        <w:t>the Year 2006, 2009, 2015 (only</w:t>
      </w:r>
      <w:r w:rsidRPr="00D026F6">
        <w:t xml:space="preserve"> 3-time winner)</w:t>
      </w:r>
    </w:p>
    <w:p w:rsidR="00A943CB" w:rsidRPr="00D026F6" w:rsidRDefault="00A943CB" w:rsidP="00A943CB">
      <w:pPr>
        <w:pStyle w:val="BodyText"/>
        <w:jc w:val="left"/>
      </w:pPr>
    </w:p>
    <w:p w:rsidR="00A943CB" w:rsidRDefault="00A943CB" w:rsidP="00A943CB">
      <w:pPr>
        <w:pStyle w:val="BodyText"/>
        <w:jc w:val="left"/>
      </w:pPr>
      <w:r w:rsidRPr="00D026F6">
        <w:t>District VI Debate Coach of the Year, 2003 (youngest recipient)</w:t>
      </w:r>
    </w:p>
    <w:p w:rsidR="00A943CB" w:rsidRDefault="00A943CB" w:rsidP="00A943CB">
      <w:pPr>
        <w:pStyle w:val="BodyText"/>
        <w:jc w:val="left"/>
      </w:pPr>
    </w:p>
    <w:p w:rsidR="00A943CB" w:rsidRDefault="00A943CB" w:rsidP="00A943CB">
      <w:pPr>
        <w:pStyle w:val="BodyText"/>
        <w:jc w:val="left"/>
      </w:pPr>
      <w:r w:rsidRPr="00D026F6">
        <w:t xml:space="preserve">Southern States Communication Association Student Paper of the Year, Public Address Division, 2003 </w:t>
      </w:r>
      <w:r>
        <w:t xml:space="preserve">(for </w:t>
      </w:r>
      <w:r w:rsidRPr="00D026F6">
        <w:t>research as a PhD student at Georgia State University)</w:t>
      </w:r>
    </w:p>
    <w:p w:rsidR="00A943CB" w:rsidRDefault="00A943CB" w:rsidP="00A943CB">
      <w:pPr>
        <w:pStyle w:val="BodyText"/>
        <w:jc w:val="left"/>
      </w:pPr>
    </w:p>
    <w:p w:rsidR="00A943CB" w:rsidRDefault="00A943CB" w:rsidP="00A943CB">
      <w:pPr>
        <w:pStyle w:val="BodyText"/>
        <w:jc w:val="left"/>
      </w:pPr>
      <w:r w:rsidRPr="00D026F6">
        <w:t xml:space="preserve">Cross Examination Debate Association National Championship </w:t>
      </w:r>
      <w:r>
        <w:t>Coach, 2000</w:t>
      </w:r>
      <w:r w:rsidRPr="00D026F6">
        <w:t>, 2001</w:t>
      </w:r>
    </w:p>
    <w:p w:rsidR="00A943CB" w:rsidRDefault="00A943CB" w:rsidP="00A943CB">
      <w:pPr>
        <w:pStyle w:val="BodyText"/>
        <w:jc w:val="left"/>
      </w:pPr>
    </w:p>
    <w:p w:rsidR="00A943CB" w:rsidRPr="00D026F6" w:rsidRDefault="00A943CB" w:rsidP="00A943CB">
      <w:pPr>
        <w:pStyle w:val="BodyText"/>
        <w:jc w:val="left"/>
      </w:pPr>
      <w:r w:rsidRPr="00D026F6">
        <w:t>Georgia Board of Regents Special Recognition, 2000</w:t>
      </w:r>
    </w:p>
    <w:p w:rsidR="00A943CB" w:rsidRPr="00D026F6" w:rsidRDefault="00A943CB" w:rsidP="00A943CB">
      <w:pPr>
        <w:pStyle w:val="BodyText"/>
        <w:jc w:val="left"/>
      </w:pPr>
    </w:p>
    <w:p w:rsidR="00A943CB" w:rsidRDefault="00A943CB" w:rsidP="00A943CB">
      <w:pPr>
        <w:pStyle w:val="BodyText"/>
        <w:jc w:val="left"/>
      </w:pPr>
      <w:r w:rsidRPr="00D026F6">
        <w:t xml:space="preserve">Distinguished Service Award, </w:t>
      </w:r>
      <w:r>
        <w:t xml:space="preserve">State University of West Georgia, </w:t>
      </w:r>
      <w:r w:rsidRPr="00D026F6">
        <w:t>1998 (youngest recipient)</w:t>
      </w:r>
    </w:p>
    <w:p w:rsidR="00A943CB" w:rsidRDefault="00A943CB" w:rsidP="00A943CB">
      <w:pPr>
        <w:pStyle w:val="BodyText"/>
        <w:jc w:val="left"/>
      </w:pPr>
    </w:p>
    <w:p w:rsidR="00D94241" w:rsidRPr="00D026F6" w:rsidRDefault="00D94241" w:rsidP="00A943CB">
      <w:pPr>
        <w:pStyle w:val="BodyText"/>
        <w:jc w:val="left"/>
      </w:pPr>
      <w:r w:rsidRPr="00D026F6">
        <w:t>Graduated with highest honors, 1993 (West Georgia College, BS), 1995 (University of Georgia, MA), 2005 (Georgia State University, PhD)</w:t>
      </w:r>
    </w:p>
    <w:p w:rsidR="002E51FF" w:rsidRPr="00D026F6" w:rsidRDefault="002E51FF" w:rsidP="00A943CB">
      <w:pPr>
        <w:pStyle w:val="BodyText"/>
        <w:jc w:val="left"/>
      </w:pPr>
    </w:p>
    <w:p w:rsidR="00A943CB" w:rsidRPr="006479E4" w:rsidRDefault="00421DF3" w:rsidP="006479E4">
      <w:pPr>
        <w:rPr>
          <w:b/>
          <w:bCs/>
          <w:sz w:val="26"/>
          <w:szCs w:val="26"/>
        </w:rPr>
      </w:pPr>
      <w:r w:rsidRPr="00D94241">
        <w:rPr>
          <w:b/>
          <w:bCs/>
          <w:sz w:val="26"/>
          <w:szCs w:val="26"/>
        </w:rPr>
        <w:t>Campus Service for students</w:t>
      </w:r>
    </w:p>
    <w:p w:rsidR="006479E4" w:rsidRDefault="006479E4" w:rsidP="00A943CB">
      <w:pPr>
        <w:pStyle w:val="BodyText"/>
        <w:jc w:val="left"/>
      </w:pPr>
      <w:r>
        <w:t>Faculty Advisor, Love Travels, 2018-present</w:t>
      </w:r>
    </w:p>
    <w:p w:rsidR="006479E4" w:rsidRDefault="006479E4" w:rsidP="00A943CB">
      <w:pPr>
        <w:pStyle w:val="BodyText"/>
        <w:jc w:val="left"/>
      </w:pPr>
    </w:p>
    <w:p w:rsidR="006479E4" w:rsidRDefault="006479E4" w:rsidP="00A943CB">
      <w:pPr>
        <w:pStyle w:val="BodyText"/>
        <w:jc w:val="left"/>
      </w:pPr>
      <w:r>
        <w:t>Faculty Advisor, Models and Business, 2018-present</w:t>
      </w:r>
    </w:p>
    <w:p w:rsidR="006479E4" w:rsidRDefault="006479E4" w:rsidP="00A943CB">
      <w:pPr>
        <w:pStyle w:val="BodyText"/>
        <w:jc w:val="left"/>
      </w:pPr>
    </w:p>
    <w:p w:rsidR="002E51FF" w:rsidRDefault="002E51FF" w:rsidP="00A943CB">
      <w:pPr>
        <w:pStyle w:val="BodyText"/>
        <w:jc w:val="left"/>
      </w:pPr>
      <w:r>
        <w:t>Faculty A</w:t>
      </w:r>
      <w:r w:rsidR="00D94241">
        <w:t>dvisor, C</w:t>
      </w:r>
      <w:r w:rsidR="006479E4">
        <w:t>ollege Girls Rock, 2016-2018</w:t>
      </w:r>
    </w:p>
    <w:p w:rsidR="00A943CB" w:rsidRDefault="00A943CB" w:rsidP="00A943CB">
      <w:pPr>
        <w:pStyle w:val="BodyText"/>
        <w:jc w:val="left"/>
      </w:pPr>
    </w:p>
    <w:p w:rsidR="002E51FF" w:rsidRDefault="008D4D2F" w:rsidP="00A943CB">
      <w:pPr>
        <w:pStyle w:val="BodyText"/>
        <w:jc w:val="left"/>
      </w:pPr>
      <w:r>
        <w:t>Faculty Advisor, Zeta Phi Beta sorority, 2016</w:t>
      </w:r>
      <w:r w:rsidR="00D94241">
        <w:t>-2018</w:t>
      </w:r>
    </w:p>
    <w:p w:rsidR="00A943CB" w:rsidRDefault="00A943CB" w:rsidP="00A943CB">
      <w:pPr>
        <w:pStyle w:val="BodyText"/>
        <w:jc w:val="left"/>
      </w:pPr>
    </w:p>
    <w:p w:rsidR="002E51FF" w:rsidRPr="00D026F6" w:rsidRDefault="002E51FF" w:rsidP="00A943CB">
      <w:pPr>
        <w:pStyle w:val="BodyText"/>
        <w:jc w:val="left"/>
      </w:pPr>
      <w:r w:rsidRPr="00D026F6">
        <w:t>Faculty Advisor, Phi Mu sorority, 1997-2015</w:t>
      </w:r>
    </w:p>
    <w:p w:rsidR="00A943CB" w:rsidRDefault="00A943CB" w:rsidP="00A943CB">
      <w:pPr>
        <w:pStyle w:val="BodyText"/>
        <w:jc w:val="left"/>
      </w:pPr>
    </w:p>
    <w:p w:rsidR="008C59FC" w:rsidRPr="00D026F6" w:rsidRDefault="008C59FC" w:rsidP="00A943CB">
      <w:pPr>
        <w:pStyle w:val="BodyText"/>
        <w:jc w:val="left"/>
      </w:pPr>
      <w:r w:rsidRPr="00D026F6">
        <w:t>Advisor for National Society of C</w:t>
      </w:r>
      <w:r w:rsidR="0026709A" w:rsidRPr="00D026F6">
        <w:t>ollegiate Scholars, 2011-2013</w:t>
      </w:r>
    </w:p>
    <w:p w:rsidR="00A943CB" w:rsidRDefault="00A943CB" w:rsidP="00A943CB">
      <w:pPr>
        <w:pStyle w:val="BodyText"/>
        <w:jc w:val="left"/>
      </w:pPr>
    </w:p>
    <w:p w:rsidR="00421DF3" w:rsidRPr="00D026F6" w:rsidRDefault="00421DF3" w:rsidP="00A943CB">
      <w:pPr>
        <w:pStyle w:val="BodyText"/>
        <w:jc w:val="left"/>
      </w:pPr>
      <w:r w:rsidRPr="00D026F6">
        <w:t>College Student Inventory advisor, 2005</w:t>
      </w:r>
    </w:p>
    <w:p w:rsidR="00A943CB" w:rsidRDefault="00A943CB" w:rsidP="00A943CB">
      <w:pPr>
        <w:pStyle w:val="BodyText"/>
        <w:jc w:val="left"/>
      </w:pPr>
    </w:p>
    <w:p w:rsidR="00421DF3" w:rsidRPr="00D026F6" w:rsidRDefault="00421DF3" w:rsidP="00A943CB">
      <w:pPr>
        <w:pStyle w:val="BodyText"/>
        <w:jc w:val="left"/>
      </w:pPr>
      <w:r w:rsidRPr="00D026F6">
        <w:t>Model UN advisor, 1997, 1999-2001</w:t>
      </w:r>
      <w:r w:rsidR="0026709A" w:rsidRPr="00D026F6">
        <w:t>, 2013-2014</w:t>
      </w:r>
    </w:p>
    <w:p w:rsidR="00A943CB" w:rsidRDefault="00A943CB" w:rsidP="00A943CB">
      <w:pPr>
        <w:pStyle w:val="BodyText"/>
        <w:jc w:val="left"/>
      </w:pPr>
    </w:p>
    <w:p w:rsidR="00421DF3" w:rsidRPr="00D026F6" w:rsidRDefault="00421DF3" w:rsidP="00A943CB">
      <w:pPr>
        <w:pStyle w:val="BodyText"/>
        <w:jc w:val="left"/>
      </w:pPr>
      <w:r w:rsidRPr="00D026F6">
        <w:t>Host of “West Georgia Roundtable,” UTV public/campus affairs show, 1996-1998</w:t>
      </w:r>
    </w:p>
    <w:p w:rsidR="00A943CB" w:rsidRDefault="00A943CB" w:rsidP="00A943CB">
      <w:pPr>
        <w:pStyle w:val="BodyText"/>
        <w:jc w:val="left"/>
      </w:pPr>
    </w:p>
    <w:p w:rsidR="00421DF3" w:rsidRPr="00D026F6" w:rsidRDefault="00421DF3" w:rsidP="00A943CB">
      <w:pPr>
        <w:pStyle w:val="BodyText"/>
        <w:jc w:val="left"/>
      </w:pPr>
      <w:r w:rsidRPr="00D026F6">
        <w:t>College Bowl advisor, 1996-1997</w:t>
      </w:r>
    </w:p>
    <w:p w:rsidR="00A943CB" w:rsidRDefault="00A943CB" w:rsidP="00A943CB">
      <w:pPr>
        <w:pStyle w:val="BodyText"/>
        <w:jc w:val="left"/>
      </w:pPr>
    </w:p>
    <w:p w:rsidR="0011052F" w:rsidRPr="00890FE2" w:rsidRDefault="006C7C55">
      <w:pPr>
        <w:pStyle w:val="BodyText"/>
        <w:jc w:val="left"/>
      </w:pPr>
      <w:r w:rsidRPr="00D026F6">
        <w:t xml:space="preserve">Organizer and Moderator for Campus Presidential Debates (College Democrats/Republicans), 2000, 2004, 2008 </w:t>
      </w:r>
    </w:p>
    <w:p w:rsidR="0011052F" w:rsidRDefault="0011052F">
      <w:pPr>
        <w:pStyle w:val="BodyText"/>
        <w:jc w:val="left"/>
        <w:rPr>
          <w:b/>
          <w:bCs/>
          <w:sz w:val="26"/>
          <w:szCs w:val="26"/>
        </w:rPr>
      </w:pPr>
    </w:p>
    <w:p w:rsidR="00421DF3" w:rsidRPr="00D94241" w:rsidRDefault="00421DF3">
      <w:pPr>
        <w:pStyle w:val="BodyText"/>
        <w:jc w:val="left"/>
        <w:rPr>
          <w:b/>
          <w:bCs/>
          <w:sz w:val="26"/>
          <w:szCs w:val="26"/>
        </w:rPr>
      </w:pPr>
      <w:r w:rsidRPr="00D94241">
        <w:rPr>
          <w:b/>
          <w:bCs/>
          <w:sz w:val="26"/>
          <w:szCs w:val="26"/>
        </w:rPr>
        <w:t>Accomplishments of Mentored Students</w:t>
      </w:r>
    </w:p>
    <w:p w:rsidR="00A943CB" w:rsidRDefault="00A943CB" w:rsidP="00A943CB">
      <w:pPr>
        <w:pStyle w:val="BodyText"/>
        <w:jc w:val="left"/>
      </w:pPr>
    </w:p>
    <w:p w:rsidR="00421DF3" w:rsidRPr="00D026F6" w:rsidRDefault="00421DF3" w:rsidP="0011052F">
      <w:pPr>
        <w:pStyle w:val="BodyText"/>
        <w:numPr>
          <w:ilvl w:val="0"/>
          <w:numId w:val="9"/>
        </w:numPr>
        <w:jc w:val="left"/>
      </w:pPr>
      <w:r w:rsidRPr="00D026F6">
        <w:t>While overseeing the Honors College student research efforts, UWG recognized as having the largest number of accepted research presentations of any college or university at the National Collegiate Honor</w:t>
      </w:r>
      <w:r w:rsidR="006C7C55" w:rsidRPr="00D026F6">
        <w:t>s Council annual conference six of seven</w:t>
      </w:r>
      <w:r w:rsidRPr="00D026F6">
        <w:t xml:space="preserve"> years, 2001-2003, 2005</w:t>
      </w:r>
      <w:r w:rsidR="006C7C55" w:rsidRPr="00D026F6">
        <w:t>-2007</w:t>
      </w:r>
    </w:p>
    <w:p w:rsidR="00A943CB" w:rsidRDefault="00A943CB" w:rsidP="00A943CB">
      <w:pPr>
        <w:pStyle w:val="BodyText"/>
        <w:jc w:val="left"/>
      </w:pPr>
    </w:p>
    <w:p w:rsidR="00421DF3" w:rsidRPr="00D026F6" w:rsidRDefault="00421DF3" w:rsidP="0011052F">
      <w:pPr>
        <w:pStyle w:val="BodyText"/>
        <w:numPr>
          <w:ilvl w:val="0"/>
          <w:numId w:val="9"/>
        </w:numPr>
        <w:jc w:val="left"/>
      </w:pPr>
      <w:r w:rsidRPr="00D026F6">
        <w:t>As chief advisor for students applying for national scholarships, UWG students received the Barry Goldwater Scholarship for Math, Scienc</w:t>
      </w:r>
      <w:r w:rsidR="001C5E3C" w:rsidRPr="00D026F6">
        <w:t>e, and Engineering three of six</w:t>
      </w:r>
      <w:r w:rsidR="008C59FC" w:rsidRPr="00D026F6">
        <w:t xml:space="preserve"> years, 2003-2009</w:t>
      </w:r>
    </w:p>
    <w:p w:rsidR="00A943CB" w:rsidRDefault="00A943CB" w:rsidP="00A943CB">
      <w:pPr>
        <w:pStyle w:val="BodyText"/>
        <w:jc w:val="left"/>
      </w:pPr>
    </w:p>
    <w:p w:rsidR="00813AC3" w:rsidRDefault="00813AC3">
      <w:pPr>
        <w:pStyle w:val="BodyText"/>
        <w:jc w:val="left"/>
        <w:rPr>
          <w:b/>
          <w:bCs/>
          <w:sz w:val="26"/>
          <w:szCs w:val="26"/>
        </w:rPr>
      </w:pPr>
    </w:p>
    <w:p w:rsidR="006479E4" w:rsidRPr="0011052F" w:rsidRDefault="00421DF3" w:rsidP="00A943CB">
      <w:pPr>
        <w:pStyle w:val="BodyText"/>
        <w:jc w:val="left"/>
        <w:rPr>
          <w:b/>
          <w:bCs/>
        </w:rPr>
      </w:pPr>
      <w:r w:rsidRPr="00D94241">
        <w:rPr>
          <w:b/>
          <w:bCs/>
          <w:sz w:val="26"/>
          <w:szCs w:val="26"/>
        </w:rPr>
        <w:t>Grants</w:t>
      </w:r>
      <w:r w:rsidR="002E51FF" w:rsidRPr="00D94241">
        <w:rPr>
          <w:b/>
          <w:bCs/>
          <w:sz w:val="26"/>
          <w:szCs w:val="26"/>
        </w:rPr>
        <w:t>/Endowments</w:t>
      </w:r>
      <w:r w:rsidR="002E51FF">
        <w:rPr>
          <w:b/>
          <w:bCs/>
        </w:rPr>
        <w:t xml:space="preserve"> </w:t>
      </w:r>
      <w:r w:rsidR="002E51FF" w:rsidRPr="002E51FF">
        <w:rPr>
          <w:bCs/>
        </w:rPr>
        <w:t>(led the effort to establish/acquire these)</w:t>
      </w:r>
    </w:p>
    <w:p w:rsidR="002E51FF" w:rsidRDefault="002E51FF" w:rsidP="00A943CB">
      <w:pPr>
        <w:pStyle w:val="BodyText"/>
        <w:jc w:val="left"/>
      </w:pPr>
      <w:r>
        <w:t>$130,000 grant for MDRC-AAMI program assessment</w:t>
      </w:r>
    </w:p>
    <w:p w:rsidR="00A943CB" w:rsidRDefault="00A943CB" w:rsidP="00A943CB">
      <w:pPr>
        <w:pStyle w:val="BodyText"/>
        <w:jc w:val="left"/>
      </w:pPr>
    </w:p>
    <w:p w:rsidR="006C7C55" w:rsidRDefault="006C7C55" w:rsidP="00A943CB">
      <w:pPr>
        <w:pStyle w:val="BodyText"/>
        <w:jc w:val="left"/>
      </w:pPr>
      <w:r w:rsidRPr="00D026F6">
        <w:t xml:space="preserve">$50,000 </w:t>
      </w:r>
      <w:r w:rsidR="002E51FF">
        <w:t xml:space="preserve">debate </w:t>
      </w:r>
      <w:r w:rsidRPr="00D026F6">
        <w:t xml:space="preserve">scholarship endowment from Cary Ichter, UWG alumnus </w:t>
      </w:r>
    </w:p>
    <w:p w:rsidR="006479E4" w:rsidRDefault="006479E4" w:rsidP="00A943CB">
      <w:pPr>
        <w:pStyle w:val="BodyText"/>
        <w:jc w:val="left"/>
      </w:pPr>
    </w:p>
    <w:p w:rsidR="006479E4" w:rsidRPr="00D026F6" w:rsidRDefault="006479E4" w:rsidP="00A943CB">
      <w:pPr>
        <w:pStyle w:val="BodyText"/>
        <w:jc w:val="left"/>
      </w:pPr>
      <w:r>
        <w:t>$25,000 grant from Lumina Fund for Racial Justice &amp; Equity</w:t>
      </w:r>
    </w:p>
    <w:p w:rsidR="00A943CB" w:rsidRDefault="00A943CB" w:rsidP="00A943CB">
      <w:pPr>
        <w:pStyle w:val="BodyText"/>
        <w:jc w:val="left"/>
      </w:pPr>
    </w:p>
    <w:p w:rsidR="006C7C55" w:rsidRDefault="006C7C55" w:rsidP="00A943CB">
      <w:pPr>
        <w:pStyle w:val="BodyText"/>
        <w:jc w:val="left"/>
      </w:pPr>
      <w:r w:rsidRPr="00D026F6">
        <w:t xml:space="preserve">$20,000 endowment </w:t>
      </w:r>
      <w:r w:rsidR="0006254C" w:rsidRPr="00D026F6">
        <w:t xml:space="preserve">from Thomson-Hines law firm </w:t>
      </w:r>
      <w:r w:rsidRPr="00D026F6">
        <w:t>to run the UWG college tournament</w:t>
      </w:r>
      <w:r w:rsidR="008C59FC" w:rsidRPr="00D026F6">
        <w:t xml:space="preserve">, 2009; and the Ichter-Thomas law firm, 2012. </w:t>
      </w:r>
    </w:p>
    <w:p w:rsidR="00A943CB" w:rsidRDefault="00A943CB" w:rsidP="00A943CB">
      <w:pPr>
        <w:pStyle w:val="BodyText"/>
        <w:jc w:val="left"/>
      </w:pPr>
    </w:p>
    <w:p w:rsidR="008D4D2F" w:rsidRPr="00D026F6" w:rsidRDefault="008D4D2F" w:rsidP="00A943CB">
      <w:pPr>
        <w:pStyle w:val="BodyText"/>
        <w:jc w:val="left"/>
      </w:pPr>
      <w:r w:rsidRPr="00D026F6">
        <w:t>$4000 annually from the Richard B. Russell Foundation as the Director of the Russell All-State Debate championships (for high schools)</w:t>
      </w:r>
      <w:r>
        <w:t>, 1995-2009</w:t>
      </w:r>
    </w:p>
    <w:p w:rsidR="00BA0F9B" w:rsidRPr="00D026F6" w:rsidRDefault="00BA0F9B">
      <w:pPr>
        <w:pStyle w:val="BodyText"/>
        <w:jc w:val="left"/>
        <w:rPr>
          <w:b/>
          <w:bCs/>
        </w:rPr>
      </w:pPr>
    </w:p>
    <w:p w:rsidR="006479E4" w:rsidRPr="0011052F" w:rsidRDefault="006479E4" w:rsidP="0011052F">
      <w:pPr>
        <w:rPr>
          <w:b/>
          <w:bCs/>
          <w:sz w:val="26"/>
          <w:szCs w:val="26"/>
        </w:rPr>
      </w:pPr>
      <w:r w:rsidRPr="00D94241">
        <w:rPr>
          <w:b/>
          <w:bCs/>
          <w:sz w:val="26"/>
          <w:szCs w:val="26"/>
        </w:rPr>
        <w:t>Community Service</w:t>
      </w:r>
    </w:p>
    <w:p w:rsidR="006479E4" w:rsidRPr="00D026F6" w:rsidRDefault="0011052F" w:rsidP="006479E4">
      <w:pPr>
        <w:pStyle w:val="BodyText"/>
        <w:jc w:val="left"/>
      </w:pPr>
      <w:r>
        <w:t>Fa</w:t>
      </w:r>
      <w:r w:rsidR="006479E4" w:rsidRPr="00D026F6">
        <w:t xml:space="preserve">culty, Live-To-Learn summer enhancement program for middle and high school females, 2007. </w:t>
      </w:r>
    </w:p>
    <w:p w:rsidR="006479E4" w:rsidRDefault="006479E4" w:rsidP="006479E4">
      <w:pPr>
        <w:pStyle w:val="BodyText"/>
        <w:jc w:val="left"/>
      </w:pPr>
    </w:p>
    <w:p w:rsidR="006479E4" w:rsidRPr="00D026F6" w:rsidRDefault="006479E4" w:rsidP="006479E4">
      <w:pPr>
        <w:pStyle w:val="BodyText"/>
        <w:jc w:val="left"/>
      </w:pPr>
      <w:r w:rsidRPr="00D026F6">
        <w:t>NAACP, Carroll County branch, Unity Through Diversity Committee, 2007</w:t>
      </w:r>
    </w:p>
    <w:p w:rsidR="006479E4" w:rsidRDefault="006479E4" w:rsidP="006479E4">
      <w:pPr>
        <w:pStyle w:val="BodyText"/>
        <w:jc w:val="left"/>
      </w:pPr>
    </w:p>
    <w:p w:rsidR="006479E4" w:rsidRPr="00D026F6" w:rsidRDefault="006479E4" w:rsidP="006479E4">
      <w:pPr>
        <w:pStyle w:val="BodyText"/>
        <w:jc w:val="left"/>
      </w:pPr>
      <w:r w:rsidRPr="00D026F6">
        <w:t>Moderator of Town Hall Meetings concerning Wolf Creek Development project, 2005</w:t>
      </w:r>
    </w:p>
    <w:p w:rsidR="006479E4" w:rsidRDefault="006479E4" w:rsidP="006479E4">
      <w:pPr>
        <w:pStyle w:val="BodyText"/>
        <w:jc w:val="left"/>
      </w:pPr>
    </w:p>
    <w:p w:rsidR="006479E4" w:rsidRPr="00D026F6" w:rsidRDefault="006479E4" w:rsidP="006479E4">
      <w:pPr>
        <w:pStyle w:val="BodyText"/>
        <w:jc w:val="left"/>
      </w:pPr>
      <w:r w:rsidRPr="00D026F6">
        <w:t>Faculty, Young Scholars Institute, summer enhancement program for high school students, 2004</w:t>
      </w:r>
    </w:p>
    <w:p w:rsidR="006479E4" w:rsidRDefault="006479E4" w:rsidP="006479E4">
      <w:pPr>
        <w:pStyle w:val="BodyText"/>
        <w:jc w:val="left"/>
      </w:pPr>
    </w:p>
    <w:p w:rsidR="006479E4" w:rsidRPr="00D026F6" w:rsidRDefault="006479E4" w:rsidP="006479E4">
      <w:pPr>
        <w:pStyle w:val="BodyText"/>
        <w:jc w:val="left"/>
      </w:pPr>
      <w:r w:rsidRPr="00D026F6">
        <w:t>Analyst for Atlanta Journal Constitution coverage of Presidential Debates, 2004</w:t>
      </w:r>
    </w:p>
    <w:p w:rsidR="006479E4" w:rsidRDefault="006479E4" w:rsidP="006479E4">
      <w:pPr>
        <w:pStyle w:val="BodyText"/>
        <w:jc w:val="left"/>
      </w:pPr>
    </w:p>
    <w:p w:rsidR="006479E4" w:rsidRPr="00D026F6" w:rsidRDefault="006479E4" w:rsidP="006479E4">
      <w:pPr>
        <w:pStyle w:val="BodyText"/>
        <w:jc w:val="left"/>
      </w:pPr>
      <w:r w:rsidRPr="00D026F6">
        <w:t xml:space="preserve">Moderator, House of Representatives District Seven candidate debates, 1998, 2000 </w:t>
      </w:r>
    </w:p>
    <w:p w:rsidR="00421DF3" w:rsidRDefault="00421DF3">
      <w:pPr>
        <w:pStyle w:val="BodyText"/>
        <w:jc w:val="left"/>
      </w:pPr>
    </w:p>
    <w:p w:rsidR="00421DF3" w:rsidRDefault="00421DF3">
      <w:pPr>
        <w:pStyle w:val="BodyText"/>
        <w:jc w:val="left"/>
      </w:pPr>
    </w:p>
    <w:p w:rsidR="00421DF3" w:rsidRDefault="00421DF3"/>
    <w:sectPr w:rsidR="00421DF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3506C"/>
    <w:multiLevelType w:val="hybridMultilevel"/>
    <w:tmpl w:val="1354C0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E3AD8"/>
    <w:multiLevelType w:val="hybridMultilevel"/>
    <w:tmpl w:val="922C3952"/>
    <w:lvl w:ilvl="0" w:tplc="F5844BD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8C62B8"/>
    <w:multiLevelType w:val="hybridMultilevel"/>
    <w:tmpl w:val="D47C5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931FE"/>
    <w:multiLevelType w:val="hybridMultilevel"/>
    <w:tmpl w:val="1CCE8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D4AA7"/>
    <w:multiLevelType w:val="hybridMultilevel"/>
    <w:tmpl w:val="C2888026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01AA3"/>
    <w:multiLevelType w:val="hybridMultilevel"/>
    <w:tmpl w:val="4A12F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8754D"/>
    <w:multiLevelType w:val="hybridMultilevel"/>
    <w:tmpl w:val="51BC0270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009B2"/>
    <w:multiLevelType w:val="hybridMultilevel"/>
    <w:tmpl w:val="56101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94EC3"/>
    <w:multiLevelType w:val="hybridMultilevel"/>
    <w:tmpl w:val="8B0E3D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E3B09"/>
    <w:multiLevelType w:val="hybridMultilevel"/>
    <w:tmpl w:val="F10E4F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6F2AD9"/>
    <w:multiLevelType w:val="hybridMultilevel"/>
    <w:tmpl w:val="ED56A954"/>
    <w:lvl w:ilvl="0" w:tplc="04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051693"/>
    <w:multiLevelType w:val="hybridMultilevel"/>
    <w:tmpl w:val="FC54D9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6221E"/>
    <w:multiLevelType w:val="hybridMultilevel"/>
    <w:tmpl w:val="292A7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50859"/>
    <w:multiLevelType w:val="hybridMultilevel"/>
    <w:tmpl w:val="F24257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1574E"/>
    <w:multiLevelType w:val="hybridMultilevel"/>
    <w:tmpl w:val="3D8471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13414"/>
    <w:multiLevelType w:val="hybridMultilevel"/>
    <w:tmpl w:val="48E25A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4"/>
  </w:num>
  <w:num w:numId="5">
    <w:abstractNumId w:val="7"/>
  </w:num>
  <w:num w:numId="6">
    <w:abstractNumId w:val="13"/>
  </w:num>
  <w:num w:numId="7">
    <w:abstractNumId w:val="12"/>
  </w:num>
  <w:num w:numId="8">
    <w:abstractNumId w:val="15"/>
  </w:num>
  <w:num w:numId="9">
    <w:abstractNumId w:val="5"/>
  </w:num>
  <w:num w:numId="10">
    <w:abstractNumId w:val="3"/>
  </w:num>
  <w:num w:numId="11">
    <w:abstractNumId w:val="9"/>
  </w:num>
  <w:num w:numId="12">
    <w:abstractNumId w:val="11"/>
  </w:num>
  <w:num w:numId="13">
    <w:abstractNumId w:val="1"/>
  </w:num>
  <w:num w:numId="14">
    <w:abstractNumId w:val="4"/>
  </w:num>
  <w:num w:numId="15">
    <w:abstractNumId w:val="1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55"/>
    <w:rsid w:val="0006254C"/>
    <w:rsid w:val="00066336"/>
    <w:rsid w:val="00102199"/>
    <w:rsid w:val="0011052F"/>
    <w:rsid w:val="001B3366"/>
    <w:rsid w:val="001C5E3C"/>
    <w:rsid w:val="001F4EBF"/>
    <w:rsid w:val="002221B6"/>
    <w:rsid w:val="00226FA8"/>
    <w:rsid w:val="0026709A"/>
    <w:rsid w:val="00286656"/>
    <w:rsid w:val="002E51FF"/>
    <w:rsid w:val="003F3E5F"/>
    <w:rsid w:val="0041654B"/>
    <w:rsid w:val="00421DF3"/>
    <w:rsid w:val="004400C7"/>
    <w:rsid w:val="00447DCB"/>
    <w:rsid w:val="004674A7"/>
    <w:rsid w:val="00492377"/>
    <w:rsid w:val="004D048F"/>
    <w:rsid w:val="004F5B70"/>
    <w:rsid w:val="00570361"/>
    <w:rsid w:val="005B6B35"/>
    <w:rsid w:val="006479E4"/>
    <w:rsid w:val="00663FD7"/>
    <w:rsid w:val="00693605"/>
    <w:rsid w:val="006C7C55"/>
    <w:rsid w:val="007A4C8E"/>
    <w:rsid w:val="007B56D9"/>
    <w:rsid w:val="00813AC3"/>
    <w:rsid w:val="0085749E"/>
    <w:rsid w:val="00890FE2"/>
    <w:rsid w:val="0089359B"/>
    <w:rsid w:val="008A4D8C"/>
    <w:rsid w:val="008C59FC"/>
    <w:rsid w:val="008D4D2F"/>
    <w:rsid w:val="009162E2"/>
    <w:rsid w:val="00945B3D"/>
    <w:rsid w:val="00971B0C"/>
    <w:rsid w:val="009A0CC8"/>
    <w:rsid w:val="00A943CB"/>
    <w:rsid w:val="00AD76E4"/>
    <w:rsid w:val="00B15239"/>
    <w:rsid w:val="00B270EB"/>
    <w:rsid w:val="00B70D1C"/>
    <w:rsid w:val="00BA0F9B"/>
    <w:rsid w:val="00C25829"/>
    <w:rsid w:val="00C74453"/>
    <w:rsid w:val="00CC554F"/>
    <w:rsid w:val="00D026F6"/>
    <w:rsid w:val="00D94241"/>
    <w:rsid w:val="00D962E8"/>
    <w:rsid w:val="00E16089"/>
    <w:rsid w:val="00E82829"/>
    <w:rsid w:val="00E859A4"/>
    <w:rsid w:val="00EB5E58"/>
    <w:rsid w:val="00F22FFE"/>
    <w:rsid w:val="00F36431"/>
    <w:rsid w:val="00FE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67221969-60A0-49D4-9ECB-6C0507A8E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859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5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hester@westg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1449</Words>
  <Characters>9661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Michael David Hester</vt:lpstr>
    </vt:vector>
  </TitlesOfParts>
  <Company>UWG</Company>
  <LinksUpToDate>false</LinksUpToDate>
  <CharactersWithSpaces>11088</CharactersWithSpaces>
  <SharedDoc>false</SharedDoc>
  <HLinks>
    <vt:vector size="6" baseType="variant">
      <vt:variant>
        <vt:i4>4522081</vt:i4>
      </vt:variant>
      <vt:variant>
        <vt:i4>0</vt:i4>
      </vt:variant>
      <vt:variant>
        <vt:i4>0</vt:i4>
      </vt:variant>
      <vt:variant>
        <vt:i4>5</vt:i4>
      </vt:variant>
      <vt:variant>
        <vt:lpwstr>mailto:mhester@westga.edu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Michael David Hester</dc:title>
  <dc:creator>Michael Hester</dc:creator>
  <cp:lastModifiedBy>Mitzi Thompson</cp:lastModifiedBy>
  <cp:revision>2</cp:revision>
  <dcterms:created xsi:type="dcterms:W3CDTF">2019-10-23T21:13:00Z</dcterms:created>
  <dcterms:modified xsi:type="dcterms:W3CDTF">2019-10-23T21:13:00Z</dcterms:modified>
</cp:coreProperties>
</file>