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D20" w14:textId="7058A697" w:rsidR="00FD6B02" w:rsidRPr="00CA6325" w:rsidRDefault="00741394" w:rsidP="00CA6325">
      <w:pPr>
        <w:jc w:val="center"/>
        <w:rPr>
          <w:rFonts w:ascii="Times New Roman" w:hAnsi="Times New Roman" w:cs="Times New Roman"/>
          <w:b/>
          <w:bCs/>
          <w:sz w:val="32"/>
          <w:szCs w:val="32"/>
        </w:rPr>
      </w:pPr>
      <w:r w:rsidRPr="00CA6325">
        <w:rPr>
          <w:rFonts w:ascii="Times New Roman" w:hAnsi="Times New Roman" w:cs="Times New Roman"/>
          <w:b/>
          <w:bCs/>
          <w:sz w:val="32"/>
          <w:szCs w:val="32"/>
        </w:rPr>
        <w:t>Georgina DeWeese</w:t>
      </w:r>
    </w:p>
    <w:p w14:paraId="13FBEF83" w14:textId="52F8CC5C" w:rsidR="00741394" w:rsidRDefault="00CA6325" w:rsidP="00EA52E8">
      <w:pPr>
        <w:spacing w:before="100" w:beforeAutospacing="1" w:after="120"/>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5DB5B29" wp14:editId="269B97D8">
                <wp:simplePos x="0" y="0"/>
                <wp:positionH relativeFrom="column">
                  <wp:posOffset>-523875</wp:posOffset>
                </wp:positionH>
                <wp:positionV relativeFrom="paragraph">
                  <wp:posOffset>322580</wp:posOffset>
                </wp:positionV>
                <wp:extent cx="70008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70008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E8D7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25.4pt" to="510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" strokecolor="black [3213]" strokeweight="2.25pt">
                <v:stroke joinstyle="miter"/>
              </v:line>
            </w:pict>
          </mc:Fallback>
        </mc:AlternateContent>
      </w:r>
      <w:r w:rsidR="00EA52E8">
        <w:rPr>
          <w:rFonts w:ascii="Times New Roman" w:hAnsi="Times New Roman" w:cs="Times New Roman"/>
          <w:noProof/>
          <w:sz w:val="20"/>
          <w:szCs w:val="20"/>
        </w:rPr>
        <w:t>1601 Maple St, University of West Georgia, Carrollton, Ga 30118</w:t>
      </w:r>
      <w:r w:rsidR="00741394" w:rsidRPr="00CA6325">
        <w:rPr>
          <w:rFonts w:ascii="Times New Roman" w:hAnsi="Times New Roman" w:cs="Times New Roman"/>
          <w:sz w:val="20"/>
          <w:szCs w:val="20"/>
        </w:rPr>
        <w:t xml:space="preserve"> </w:t>
      </w:r>
      <w:r w:rsidR="00741394" w:rsidRPr="00CA6325">
        <w:rPr>
          <w:rFonts w:ascii="Times New Roman" w:hAnsi="Times New Roman" w:cs="Times New Roman"/>
          <w:sz w:val="20"/>
          <w:szCs w:val="20"/>
        </w:rPr>
        <w:sym w:font="Symbol" w:char="F0A8"/>
      </w:r>
      <w:r w:rsidR="00741394" w:rsidRPr="00CA6325">
        <w:rPr>
          <w:rFonts w:ascii="Times New Roman" w:hAnsi="Times New Roman" w:cs="Times New Roman"/>
          <w:sz w:val="20"/>
          <w:szCs w:val="20"/>
        </w:rPr>
        <w:t xml:space="preserve"> Email: </w:t>
      </w:r>
      <w:r w:rsidR="0081578C">
        <w:rPr>
          <w:rFonts w:ascii="Times New Roman" w:hAnsi="Times New Roman" w:cs="Times New Roman"/>
          <w:sz w:val="20"/>
          <w:szCs w:val="20"/>
        </w:rPr>
        <w:t>gdeweese@westga.edu</w:t>
      </w:r>
    </w:p>
    <w:p w14:paraId="399547EB" w14:textId="0003EA7A" w:rsidR="00550F40" w:rsidRDefault="00550F40" w:rsidP="00CA6325">
      <w:pPr>
        <w:spacing w:before="100" w:beforeAutospacing="1" w:after="120"/>
        <w:rPr>
          <w:rFonts w:ascii="Times New Roman" w:hAnsi="Times New Roman" w:cs="Times New Roman"/>
          <w:sz w:val="20"/>
          <w:szCs w:val="20"/>
        </w:rPr>
      </w:pPr>
    </w:p>
    <w:p w14:paraId="07096853" w14:textId="77777777" w:rsidR="00897811" w:rsidRDefault="00897811" w:rsidP="00CA6325">
      <w:pPr>
        <w:spacing w:before="100" w:beforeAutospacing="1" w:after="120"/>
        <w:rPr>
          <w:rFonts w:ascii="Times New Roman" w:hAnsi="Times New Roman" w:cs="Times New Roman"/>
          <w:sz w:val="20"/>
          <w:szCs w:val="20"/>
        </w:rPr>
        <w:sectPr w:rsidR="00897811">
          <w:pgSz w:w="12240" w:h="15840"/>
          <w:pgMar w:top="1440" w:right="1440" w:bottom="1440" w:left="1440" w:header="720" w:footer="720" w:gutter="0"/>
          <w:cols w:space="720"/>
          <w:docGrid w:linePitch="360"/>
        </w:sectPr>
      </w:pPr>
    </w:p>
    <w:p w14:paraId="31470C69" w14:textId="2C50D27D" w:rsidR="00550F40" w:rsidRPr="00897811" w:rsidRDefault="00897811" w:rsidP="00897811">
      <w:pPr>
        <w:spacing w:after="0" w:line="240" w:lineRule="auto"/>
        <w:rPr>
          <w:rFonts w:ascii="Times New Roman" w:hAnsi="Times New Roman" w:cs="Times New Roman"/>
          <w:b/>
          <w:bCs/>
          <w:sz w:val="20"/>
          <w:szCs w:val="20"/>
        </w:rPr>
      </w:pPr>
      <w:r w:rsidRPr="00897811">
        <w:rPr>
          <w:rFonts w:ascii="Times New Roman" w:hAnsi="Times New Roman" w:cs="Times New Roman"/>
          <w:b/>
          <w:bCs/>
          <w:sz w:val="20"/>
          <w:szCs w:val="20"/>
        </w:rPr>
        <w:t>EXPERIENCE</w:t>
      </w:r>
      <w:r w:rsidR="00B162A9">
        <w:rPr>
          <w:rFonts w:ascii="Times New Roman" w:hAnsi="Times New Roman" w:cs="Times New Roman"/>
          <w:b/>
          <w:bCs/>
          <w:sz w:val="20"/>
          <w:szCs w:val="20"/>
        </w:rPr>
        <w:tab/>
      </w:r>
      <w:r w:rsidR="00B162A9">
        <w:rPr>
          <w:rFonts w:ascii="Times New Roman" w:hAnsi="Times New Roman" w:cs="Times New Roman"/>
          <w:b/>
          <w:bCs/>
          <w:sz w:val="20"/>
          <w:szCs w:val="20"/>
        </w:rPr>
        <w:tab/>
        <w:t>UNIVERSITY OF WEST GEORGIA</w:t>
      </w:r>
      <w:r w:rsidR="00B162A9">
        <w:rPr>
          <w:rFonts w:ascii="Times New Roman" w:hAnsi="Times New Roman" w:cs="Times New Roman"/>
          <w:b/>
          <w:bCs/>
          <w:sz w:val="20"/>
          <w:szCs w:val="20"/>
        </w:rPr>
        <w:tab/>
      </w:r>
      <w:r w:rsidR="00B162A9">
        <w:rPr>
          <w:rFonts w:ascii="Times New Roman" w:hAnsi="Times New Roman" w:cs="Times New Roman"/>
          <w:b/>
          <w:bCs/>
          <w:sz w:val="20"/>
          <w:szCs w:val="20"/>
        </w:rPr>
        <w:tab/>
      </w:r>
      <w:r w:rsidR="00B162A9">
        <w:rPr>
          <w:rFonts w:ascii="Times New Roman" w:hAnsi="Times New Roman" w:cs="Times New Roman"/>
          <w:b/>
          <w:bCs/>
          <w:sz w:val="20"/>
          <w:szCs w:val="20"/>
        </w:rPr>
        <w:tab/>
        <w:t>Carrolton, Ga</w:t>
      </w:r>
    </w:p>
    <w:p w14:paraId="35C37C45" w14:textId="77777777" w:rsidR="00B162A9" w:rsidRDefault="00897811" w:rsidP="00897811">
      <w:pPr>
        <w:spacing w:after="0" w:line="240" w:lineRule="auto"/>
        <w:rPr>
          <w:rFonts w:ascii="Times New Roman" w:hAnsi="Times New Roman" w:cs="Times New Roman"/>
          <w:i/>
          <w:iCs/>
          <w:sz w:val="20"/>
          <w:szCs w:val="20"/>
        </w:rPr>
      </w:pPr>
      <w:r w:rsidRPr="00897811">
        <w:rPr>
          <w:rFonts w:ascii="Times New Roman" w:hAnsi="Times New Roman" w:cs="Times New Roman"/>
          <w:b/>
          <w:bCs/>
          <w:sz w:val="20"/>
          <w:szCs w:val="20"/>
        </w:rPr>
        <w:t>01/2007 – PRESENT</w:t>
      </w:r>
      <w:r w:rsidR="00B162A9">
        <w:rPr>
          <w:rFonts w:ascii="Times New Roman" w:hAnsi="Times New Roman" w:cs="Times New Roman"/>
          <w:b/>
          <w:bCs/>
          <w:sz w:val="20"/>
          <w:szCs w:val="20"/>
        </w:rPr>
        <w:tab/>
      </w:r>
      <w:r w:rsidR="00B162A9" w:rsidRPr="00B162A9">
        <w:rPr>
          <w:rFonts w:ascii="Times New Roman" w:hAnsi="Times New Roman" w:cs="Times New Roman"/>
          <w:i/>
          <w:iCs/>
          <w:sz w:val="20"/>
          <w:szCs w:val="20"/>
        </w:rPr>
        <w:t>P</w:t>
      </w:r>
      <w:r w:rsidR="00B162A9">
        <w:rPr>
          <w:rFonts w:ascii="Times New Roman" w:hAnsi="Times New Roman" w:cs="Times New Roman"/>
          <w:i/>
          <w:iCs/>
          <w:sz w:val="20"/>
          <w:szCs w:val="20"/>
        </w:rPr>
        <w:t>rofessor of Geography, Department of Natural Sciences</w:t>
      </w:r>
    </w:p>
    <w:p w14:paraId="2E334A0E" w14:textId="77777777" w:rsidR="006B763D" w:rsidRDefault="00B162A9" w:rsidP="00897811">
      <w:pPr>
        <w:spacing w:after="0" w:line="240" w:lineRule="auto"/>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162A9">
        <w:rPr>
          <w:rFonts w:ascii="Times New Roman" w:hAnsi="Times New Roman" w:cs="Times New Roman"/>
          <w:sz w:val="20"/>
          <w:szCs w:val="20"/>
        </w:rPr>
        <w:t>Carrollton, GA.</w:t>
      </w:r>
      <w:r w:rsidRPr="00B162A9">
        <w:rPr>
          <w:rFonts w:ascii="Times New Roman" w:hAnsi="Times New Roman" w:cs="Times New Roman"/>
          <w:sz w:val="20"/>
          <w:szCs w:val="20"/>
        </w:rPr>
        <w:tab/>
      </w:r>
    </w:p>
    <w:p w14:paraId="72614713" w14:textId="739BB515" w:rsidR="00F93957" w:rsidRDefault="006B763D" w:rsidP="00437B3F">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sym w:font="Symbol" w:char="F0A8"/>
      </w:r>
      <w:r>
        <w:rPr>
          <w:rFonts w:ascii="Times New Roman" w:hAnsi="Times New Roman" w:cs="Times New Roman"/>
          <w:sz w:val="20"/>
          <w:szCs w:val="20"/>
        </w:rPr>
        <w:t xml:space="preserve"> Program </w:t>
      </w:r>
      <w:r w:rsidR="003D16AC">
        <w:rPr>
          <w:rFonts w:ascii="Times New Roman" w:hAnsi="Times New Roman" w:cs="Times New Roman"/>
          <w:sz w:val="20"/>
          <w:szCs w:val="20"/>
        </w:rPr>
        <w:t>Coordinator</w:t>
      </w:r>
      <w:r>
        <w:rPr>
          <w:rFonts w:ascii="Times New Roman" w:hAnsi="Times New Roman" w:cs="Times New Roman"/>
          <w:sz w:val="20"/>
          <w:szCs w:val="20"/>
        </w:rPr>
        <w:t xml:space="preserve"> of Geography Program</w:t>
      </w:r>
      <w:r w:rsidR="00171F44">
        <w:rPr>
          <w:rFonts w:ascii="Times New Roman" w:hAnsi="Times New Roman" w:cs="Times New Roman"/>
          <w:sz w:val="20"/>
          <w:szCs w:val="20"/>
        </w:rPr>
        <w:t xml:space="preserve"> 2020-2022</w:t>
      </w:r>
    </w:p>
    <w:p w14:paraId="082992A8" w14:textId="2261829D" w:rsidR="00AE116A" w:rsidRDefault="00437B3F" w:rsidP="00F15DE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sym w:font="Symbol" w:char="F0A8"/>
      </w:r>
      <w:r>
        <w:rPr>
          <w:rFonts w:ascii="Times New Roman" w:hAnsi="Times New Roman" w:cs="Times New Roman"/>
          <w:sz w:val="20"/>
          <w:szCs w:val="20"/>
        </w:rPr>
        <w:t xml:space="preserve"> </w:t>
      </w:r>
      <w:r w:rsidR="00171F44">
        <w:rPr>
          <w:rFonts w:ascii="Times New Roman" w:hAnsi="Times New Roman" w:cs="Times New Roman"/>
          <w:sz w:val="20"/>
          <w:szCs w:val="20"/>
        </w:rPr>
        <w:t>Chair, Senate Student Activities and Intercollegiate Athletics Committee</w:t>
      </w:r>
    </w:p>
    <w:p w14:paraId="3DCCE6A1" w14:textId="738F3170" w:rsidR="00FE6E35" w:rsidRDefault="00AE116A" w:rsidP="00FE6E35">
      <w:pPr>
        <w:spacing w:after="0" w:line="240" w:lineRule="auto"/>
        <w:ind w:left="2340" w:hanging="180"/>
        <w:rPr>
          <w:rFonts w:ascii="Times New Roman" w:hAnsi="Times New Roman" w:cs="Times New Roman"/>
          <w:sz w:val="20"/>
          <w:szCs w:val="20"/>
        </w:rPr>
      </w:pPr>
      <w:r>
        <w:rPr>
          <w:rFonts w:ascii="Times New Roman" w:hAnsi="Times New Roman" w:cs="Times New Roman"/>
          <w:sz w:val="20"/>
          <w:szCs w:val="20"/>
        </w:rPr>
        <w:sym w:font="Symbol" w:char="F0A8"/>
      </w:r>
      <w:r w:rsidR="00FE6E35">
        <w:rPr>
          <w:rFonts w:ascii="Times New Roman" w:hAnsi="Times New Roman" w:cs="Times New Roman"/>
          <w:sz w:val="20"/>
          <w:szCs w:val="20"/>
        </w:rPr>
        <w:t xml:space="preserve"> </w:t>
      </w:r>
      <w:r w:rsidR="00171F44">
        <w:rPr>
          <w:rFonts w:ascii="Times New Roman" w:hAnsi="Times New Roman" w:cs="Times New Roman"/>
          <w:sz w:val="20"/>
          <w:szCs w:val="20"/>
        </w:rPr>
        <w:t>GTU club advisor and event sponsor</w:t>
      </w:r>
      <w:r w:rsidR="00FE6E35">
        <w:rPr>
          <w:rFonts w:ascii="Times New Roman" w:hAnsi="Times New Roman" w:cs="Times New Roman"/>
          <w:sz w:val="20"/>
          <w:szCs w:val="20"/>
        </w:rPr>
        <w:t xml:space="preserve"> </w:t>
      </w:r>
    </w:p>
    <w:p w14:paraId="19000014" w14:textId="77777777" w:rsidR="00B94DFF" w:rsidRDefault="00FE6E35" w:rsidP="00AE116A">
      <w:pPr>
        <w:spacing w:after="0" w:line="240" w:lineRule="auto"/>
        <w:ind w:left="2340" w:hanging="180"/>
        <w:rPr>
          <w:rFonts w:ascii="Times New Roman" w:hAnsi="Times New Roman" w:cs="Times New Roman"/>
          <w:sz w:val="20"/>
          <w:szCs w:val="20"/>
        </w:rPr>
      </w:pPr>
      <w:r>
        <w:rPr>
          <w:rFonts w:ascii="Times New Roman" w:hAnsi="Times New Roman" w:cs="Times New Roman"/>
          <w:sz w:val="20"/>
          <w:szCs w:val="20"/>
        </w:rPr>
        <w:sym w:font="Symbol" w:char="F0A8"/>
      </w:r>
      <w:r>
        <w:rPr>
          <w:rFonts w:ascii="Times New Roman" w:hAnsi="Times New Roman" w:cs="Times New Roman"/>
          <w:sz w:val="20"/>
          <w:szCs w:val="20"/>
        </w:rPr>
        <w:t xml:space="preserve"> </w:t>
      </w:r>
      <w:r w:rsidR="00171F44">
        <w:rPr>
          <w:rFonts w:ascii="Times New Roman" w:hAnsi="Times New Roman" w:cs="Times New Roman"/>
          <w:sz w:val="20"/>
          <w:szCs w:val="20"/>
        </w:rPr>
        <w:t>Garden Club co-sponsor</w:t>
      </w:r>
    </w:p>
    <w:p w14:paraId="53366DC6" w14:textId="380B5A19" w:rsidR="00FE6E35" w:rsidRDefault="00B94DFF" w:rsidP="00AE116A">
      <w:pPr>
        <w:spacing w:after="0" w:line="240" w:lineRule="auto"/>
        <w:ind w:left="2340" w:hanging="180"/>
        <w:rPr>
          <w:rFonts w:ascii="Times New Roman" w:hAnsi="Times New Roman" w:cs="Times New Roman"/>
          <w:sz w:val="20"/>
          <w:szCs w:val="20"/>
        </w:rPr>
      </w:pPr>
      <w:r>
        <w:rPr>
          <w:rFonts w:ascii="Times New Roman" w:hAnsi="Times New Roman" w:cs="Times New Roman"/>
          <w:sz w:val="20"/>
          <w:szCs w:val="20"/>
        </w:rPr>
        <w:sym w:font="Symbol" w:char="F0A8"/>
      </w:r>
      <w:r>
        <w:rPr>
          <w:rFonts w:ascii="Times New Roman" w:hAnsi="Times New Roman" w:cs="Times New Roman"/>
          <w:sz w:val="20"/>
          <w:szCs w:val="20"/>
        </w:rPr>
        <w:t xml:space="preserve"> Courses taught:</w:t>
      </w:r>
      <w:r w:rsidR="00FE6E35">
        <w:rPr>
          <w:rFonts w:ascii="Times New Roman" w:hAnsi="Times New Roman" w:cs="Times New Roman"/>
          <w:sz w:val="20"/>
          <w:szCs w:val="20"/>
        </w:rPr>
        <w:t xml:space="preserve"> </w:t>
      </w:r>
      <w:r>
        <w:rPr>
          <w:rFonts w:ascii="Times New Roman" w:hAnsi="Times New Roman" w:cs="Times New Roman"/>
          <w:sz w:val="20"/>
          <w:szCs w:val="20"/>
        </w:rPr>
        <w:t>GEOG 1111 Physical Geography, GEOG 1113 Landform Geography, GEOG 3800 Biogeography, GEOG 3900 Ecological Climatology, GEOG 4084 Senior Capstone, GEOG 4700 Global Environmental Change, GEOG 4800 Advanced Topics in Biogeography, and GEOG 4900 Dendrochronology</w:t>
      </w:r>
    </w:p>
    <w:p w14:paraId="4FEBCBCB" w14:textId="77777777" w:rsidR="009B1D76" w:rsidRDefault="009B1D76" w:rsidP="0071444F">
      <w:pPr>
        <w:spacing w:after="0" w:line="240" w:lineRule="auto"/>
        <w:rPr>
          <w:rFonts w:ascii="Times New Roman" w:hAnsi="Times New Roman" w:cs="Times New Roman"/>
          <w:b/>
          <w:bCs/>
          <w:sz w:val="20"/>
          <w:szCs w:val="20"/>
        </w:rPr>
      </w:pPr>
    </w:p>
    <w:p w14:paraId="5B772667" w14:textId="77777777" w:rsidR="00FE3909" w:rsidRPr="00502EA4" w:rsidRDefault="00FE3909" w:rsidP="00F93957">
      <w:pPr>
        <w:spacing w:after="0" w:line="240" w:lineRule="auto"/>
        <w:ind w:left="2340" w:hanging="180"/>
        <w:rPr>
          <w:rFonts w:ascii="Times New Roman" w:hAnsi="Times New Roman" w:cs="Times New Roman"/>
          <w:i/>
          <w:iCs/>
          <w:sz w:val="20"/>
          <w:szCs w:val="20"/>
        </w:rPr>
      </w:pPr>
    </w:p>
    <w:p w14:paraId="5D40D4CD" w14:textId="77777777" w:rsidR="00961BF2" w:rsidRDefault="00961BF2" w:rsidP="00F273CA">
      <w:pPr>
        <w:spacing w:after="0" w:line="240" w:lineRule="auto"/>
        <w:rPr>
          <w:rFonts w:ascii="Times New Roman" w:hAnsi="Times New Roman" w:cs="Times New Roman"/>
          <w:b/>
          <w:bCs/>
          <w:sz w:val="20"/>
          <w:szCs w:val="20"/>
        </w:rPr>
      </w:pPr>
    </w:p>
    <w:p w14:paraId="164DE555" w14:textId="70829952" w:rsidR="00F273CA" w:rsidRDefault="00F273CA" w:rsidP="00F273C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EDUCATION</w:t>
      </w:r>
      <w:r>
        <w:rPr>
          <w:rFonts w:ascii="Times New Roman" w:hAnsi="Times New Roman" w:cs="Times New Roman"/>
          <w:b/>
          <w:bCs/>
          <w:sz w:val="20"/>
          <w:szCs w:val="20"/>
        </w:rPr>
        <w:tab/>
      </w:r>
      <w:r>
        <w:rPr>
          <w:rFonts w:ascii="Times New Roman" w:hAnsi="Times New Roman" w:cs="Times New Roman"/>
          <w:b/>
          <w:bCs/>
          <w:sz w:val="20"/>
          <w:szCs w:val="20"/>
        </w:rPr>
        <w:tab/>
        <w:t>UNIVERSITY OF TENNESSEE</w:t>
      </w:r>
    </w:p>
    <w:p w14:paraId="45639C7C" w14:textId="77777777" w:rsidR="00F273CA" w:rsidRPr="006B763D" w:rsidRDefault="00F273CA" w:rsidP="00F273CA">
      <w:pPr>
        <w:spacing w:after="0" w:line="240" w:lineRule="auto"/>
        <w:rPr>
          <w:rFonts w:ascii="Times New Roman" w:hAnsi="Times New Roman" w:cs="Times New Roman"/>
          <w:sz w:val="20"/>
          <w:szCs w:val="20"/>
        </w:rPr>
      </w:pPr>
      <w:r>
        <w:rPr>
          <w:rFonts w:ascii="Times New Roman" w:hAnsi="Times New Roman" w:cs="Times New Roman"/>
          <w:b/>
          <w:bCs/>
          <w:sz w:val="20"/>
          <w:szCs w:val="20"/>
        </w:rPr>
        <w:t>2007</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6B763D">
        <w:rPr>
          <w:rFonts w:ascii="Times New Roman" w:hAnsi="Times New Roman" w:cs="Times New Roman"/>
          <w:sz w:val="20"/>
          <w:szCs w:val="20"/>
        </w:rPr>
        <w:t>Biogeography and Environmental History</w:t>
      </w:r>
    </w:p>
    <w:p w14:paraId="19771A24" w14:textId="77777777" w:rsidR="00F273CA" w:rsidRPr="006B763D" w:rsidRDefault="00F273CA" w:rsidP="00F273CA">
      <w:pPr>
        <w:spacing w:after="0" w:line="240" w:lineRule="auto"/>
        <w:rPr>
          <w:rFonts w:ascii="Times New Roman" w:hAnsi="Times New Roman" w:cs="Times New Roman"/>
          <w:sz w:val="20"/>
          <w:szCs w:val="20"/>
        </w:rPr>
      </w:pPr>
      <w:r w:rsidRPr="006B763D">
        <w:rPr>
          <w:rFonts w:ascii="Times New Roman" w:hAnsi="Times New Roman" w:cs="Times New Roman"/>
          <w:sz w:val="20"/>
          <w:szCs w:val="20"/>
        </w:rPr>
        <w:tab/>
      </w:r>
      <w:r w:rsidRPr="006B763D">
        <w:rPr>
          <w:rFonts w:ascii="Times New Roman" w:hAnsi="Times New Roman" w:cs="Times New Roman"/>
          <w:sz w:val="20"/>
          <w:szCs w:val="20"/>
        </w:rPr>
        <w:tab/>
      </w:r>
      <w:r w:rsidRPr="006B763D">
        <w:rPr>
          <w:rFonts w:ascii="Times New Roman" w:hAnsi="Times New Roman" w:cs="Times New Roman"/>
          <w:sz w:val="20"/>
          <w:szCs w:val="20"/>
        </w:rPr>
        <w:tab/>
        <w:t>Ph.D. Department of Geography, University of Tennessee, Knoxville, TN</w:t>
      </w:r>
    </w:p>
    <w:p w14:paraId="0932896F" w14:textId="77777777" w:rsidR="00F273CA" w:rsidRDefault="00F273CA" w:rsidP="00F273CA">
      <w:pPr>
        <w:spacing w:after="0" w:line="240" w:lineRule="auto"/>
        <w:rPr>
          <w:rFonts w:ascii="Times New Roman" w:hAnsi="Times New Roman" w:cs="Times New Roman"/>
          <w:b/>
          <w:bCs/>
          <w:sz w:val="20"/>
          <w:szCs w:val="20"/>
        </w:rPr>
      </w:pPr>
    </w:p>
    <w:p w14:paraId="72CF1D32" w14:textId="77777777" w:rsidR="00F273CA" w:rsidRDefault="00F273CA" w:rsidP="00F273C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2001</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LOUISIANA STATE UNIVERSITY</w:t>
      </w:r>
    </w:p>
    <w:p w14:paraId="0E9FF802" w14:textId="77777777" w:rsidR="00F273CA" w:rsidRPr="007812A2" w:rsidRDefault="00F273CA" w:rsidP="00F273CA">
      <w:pPr>
        <w:spacing w:after="0" w:line="240" w:lineRule="auto"/>
        <w:ind w:left="1440" w:firstLine="720"/>
        <w:rPr>
          <w:rFonts w:ascii="Times New Roman" w:hAnsi="Times New Roman" w:cs="Times New Roman"/>
          <w:sz w:val="20"/>
          <w:szCs w:val="20"/>
        </w:rPr>
      </w:pPr>
      <w:r w:rsidRPr="007812A2">
        <w:rPr>
          <w:rFonts w:ascii="Times New Roman" w:hAnsi="Times New Roman" w:cs="Times New Roman"/>
          <w:sz w:val="20"/>
          <w:szCs w:val="20"/>
        </w:rPr>
        <w:t>GIS and Remote Sensing</w:t>
      </w:r>
    </w:p>
    <w:p w14:paraId="29FA2D7C" w14:textId="77777777" w:rsidR="00F273CA" w:rsidRPr="006B763D" w:rsidRDefault="00F273CA" w:rsidP="00F273CA">
      <w:pPr>
        <w:spacing w:after="0" w:line="240" w:lineRule="auto"/>
        <w:ind w:left="2160"/>
        <w:rPr>
          <w:rFonts w:ascii="Times New Roman" w:hAnsi="Times New Roman" w:cs="Times New Roman"/>
          <w:sz w:val="20"/>
          <w:szCs w:val="20"/>
        </w:rPr>
      </w:pPr>
      <w:r w:rsidRPr="006B763D">
        <w:rPr>
          <w:rFonts w:ascii="Times New Roman" w:hAnsi="Times New Roman" w:cs="Times New Roman"/>
          <w:sz w:val="20"/>
          <w:szCs w:val="20"/>
        </w:rPr>
        <w:t>M.S., Department of Geography and Anthropology, Louisiana State University, Baton Rouge, LA.</w:t>
      </w:r>
    </w:p>
    <w:p w14:paraId="7DAFAFD5" w14:textId="77777777" w:rsidR="00F273CA" w:rsidRDefault="00F273CA" w:rsidP="00F273CA">
      <w:pPr>
        <w:spacing w:after="0" w:line="240" w:lineRule="auto"/>
        <w:rPr>
          <w:rFonts w:ascii="Times New Roman" w:hAnsi="Times New Roman" w:cs="Times New Roman"/>
          <w:b/>
          <w:bCs/>
          <w:sz w:val="20"/>
          <w:szCs w:val="20"/>
        </w:rPr>
      </w:pPr>
    </w:p>
    <w:p w14:paraId="57F96AA6" w14:textId="77777777" w:rsidR="00F273CA" w:rsidRDefault="00F273CA" w:rsidP="00F273CA">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1999</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LOUISIANA STATE UNIVERSITY </w:t>
      </w:r>
    </w:p>
    <w:p w14:paraId="167D4E47" w14:textId="77777777" w:rsidR="00F273CA" w:rsidRPr="007812A2" w:rsidRDefault="00F273CA" w:rsidP="00F273CA">
      <w:pPr>
        <w:spacing w:after="0" w:line="240" w:lineRule="auto"/>
        <w:ind w:left="1440" w:firstLine="720"/>
        <w:rPr>
          <w:rFonts w:ascii="Times New Roman" w:hAnsi="Times New Roman" w:cs="Times New Roman"/>
          <w:sz w:val="20"/>
          <w:szCs w:val="20"/>
        </w:rPr>
      </w:pPr>
      <w:r w:rsidRPr="007812A2">
        <w:rPr>
          <w:rFonts w:ascii="Times New Roman" w:hAnsi="Times New Roman" w:cs="Times New Roman"/>
          <w:sz w:val="20"/>
          <w:szCs w:val="20"/>
        </w:rPr>
        <w:t>GIS and Remote Sensing</w:t>
      </w:r>
    </w:p>
    <w:p w14:paraId="6030C9D1" w14:textId="04C11FA0" w:rsidR="00F273CA" w:rsidRDefault="00F273CA" w:rsidP="00F273CA">
      <w:pPr>
        <w:spacing w:after="0" w:line="240" w:lineRule="auto"/>
        <w:ind w:left="2160"/>
        <w:rPr>
          <w:rFonts w:ascii="Times New Roman" w:hAnsi="Times New Roman" w:cs="Times New Roman"/>
          <w:sz w:val="20"/>
          <w:szCs w:val="20"/>
        </w:rPr>
      </w:pPr>
      <w:r>
        <w:rPr>
          <w:rFonts w:ascii="Times New Roman" w:hAnsi="Times New Roman" w:cs="Times New Roman"/>
          <w:sz w:val="20"/>
          <w:szCs w:val="20"/>
        </w:rPr>
        <w:t>B</w:t>
      </w:r>
      <w:r w:rsidRPr="006B763D">
        <w:rPr>
          <w:rFonts w:ascii="Times New Roman" w:hAnsi="Times New Roman" w:cs="Times New Roman"/>
          <w:sz w:val="20"/>
          <w:szCs w:val="20"/>
        </w:rPr>
        <w:t>.S., Department of Geography and Anthropology, Louisiana State University, Baton Rouge, LA.</w:t>
      </w:r>
    </w:p>
    <w:p w14:paraId="7FE6FF22" w14:textId="200769E9" w:rsidR="00961BF2" w:rsidRDefault="00961BF2" w:rsidP="00F273CA">
      <w:pPr>
        <w:spacing w:after="0" w:line="240" w:lineRule="auto"/>
        <w:ind w:left="2160"/>
        <w:rPr>
          <w:rFonts w:ascii="Times New Roman" w:hAnsi="Times New Roman" w:cs="Times New Roman"/>
          <w:sz w:val="20"/>
          <w:szCs w:val="20"/>
        </w:rPr>
      </w:pPr>
    </w:p>
    <w:p w14:paraId="5776E609" w14:textId="0763D1AC" w:rsidR="00961BF2" w:rsidRDefault="00961BF2" w:rsidP="00F273CA">
      <w:pPr>
        <w:spacing w:after="0" w:line="240" w:lineRule="auto"/>
        <w:ind w:left="2160"/>
        <w:rPr>
          <w:rFonts w:ascii="Times New Roman" w:hAnsi="Times New Roman" w:cs="Times New Roman"/>
          <w:sz w:val="20"/>
          <w:szCs w:val="20"/>
        </w:rPr>
      </w:pPr>
    </w:p>
    <w:p w14:paraId="1B6F6444" w14:textId="1B6641B3" w:rsidR="00961BF2" w:rsidRDefault="00961BF2" w:rsidP="00F273CA">
      <w:pPr>
        <w:spacing w:after="0" w:line="240" w:lineRule="auto"/>
        <w:ind w:left="2160"/>
        <w:rPr>
          <w:rFonts w:ascii="Times New Roman" w:hAnsi="Times New Roman" w:cs="Times New Roman"/>
          <w:sz w:val="20"/>
          <w:szCs w:val="20"/>
        </w:rPr>
      </w:pPr>
    </w:p>
    <w:p w14:paraId="3CF31DF5" w14:textId="55D1271B" w:rsidR="00961BF2" w:rsidRDefault="00961BF2" w:rsidP="00F273CA">
      <w:pPr>
        <w:spacing w:after="0" w:line="240" w:lineRule="auto"/>
        <w:ind w:left="2160"/>
        <w:rPr>
          <w:rFonts w:ascii="Times New Roman" w:hAnsi="Times New Roman" w:cs="Times New Roman"/>
          <w:sz w:val="20"/>
          <w:szCs w:val="20"/>
        </w:rPr>
      </w:pPr>
    </w:p>
    <w:p w14:paraId="53D60E40" w14:textId="77777777" w:rsidR="00961BF2" w:rsidRDefault="00961BF2" w:rsidP="00F273CA">
      <w:pPr>
        <w:spacing w:after="0" w:line="240" w:lineRule="auto"/>
        <w:ind w:left="2160"/>
        <w:rPr>
          <w:rFonts w:ascii="Times New Roman" w:hAnsi="Times New Roman" w:cs="Times New Roman"/>
          <w:sz w:val="20"/>
          <w:szCs w:val="20"/>
        </w:rPr>
      </w:pPr>
    </w:p>
    <w:p w14:paraId="66AB7610" w14:textId="7357D8AC" w:rsidR="003B2D4F" w:rsidRPr="003B2D4F" w:rsidRDefault="00961BF2" w:rsidP="00961BF2">
      <w:pPr>
        <w:spacing w:after="0" w:line="240" w:lineRule="auto"/>
        <w:rPr>
          <w:rFonts w:ascii="Times New Roman" w:hAnsi="Times New Roman" w:cs="Times New Roman"/>
          <w:b/>
          <w:bCs/>
          <w:sz w:val="20"/>
          <w:szCs w:val="20"/>
        </w:rPr>
      </w:pPr>
      <w:r w:rsidRPr="00961BF2">
        <w:rPr>
          <w:rFonts w:ascii="Times New Roman" w:hAnsi="Times New Roman" w:cs="Times New Roman"/>
          <w:b/>
          <w:bCs/>
          <w:sz w:val="20"/>
          <w:szCs w:val="20"/>
        </w:rPr>
        <w:t xml:space="preserve">RECENT </w:t>
      </w:r>
      <w:r w:rsidR="003B2D4F">
        <w:rPr>
          <w:rFonts w:ascii="Times New Roman" w:hAnsi="Times New Roman" w:cs="Times New Roman"/>
          <w:b/>
          <w:bCs/>
          <w:sz w:val="20"/>
          <w:szCs w:val="20"/>
        </w:rPr>
        <w:tab/>
      </w:r>
      <w:r w:rsidR="003B2D4F">
        <w:rPr>
          <w:rFonts w:ascii="Times New Roman" w:hAnsi="Times New Roman" w:cs="Times New Roman"/>
          <w:b/>
          <w:bCs/>
          <w:sz w:val="20"/>
          <w:szCs w:val="20"/>
        </w:rPr>
        <w:tab/>
        <w:t xml:space="preserve"> </w:t>
      </w:r>
      <w:r w:rsidR="003B2D4F" w:rsidRPr="003B2D4F">
        <w:rPr>
          <w:rFonts w:ascii="Times New Roman" w:hAnsi="Times New Roman" w:cs="Times New Roman"/>
          <w:sz w:val="20"/>
          <w:szCs w:val="20"/>
        </w:rPr>
        <w:t xml:space="preserve">Charles W. Lafon, Georgina G. DeWeese, and Serena R. Aldrich. </w:t>
      </w:r>
      <w:r w:rsidR="003B2D4F" w:rsidRPr="003B2D4F">
        <w:rPr>
          <w:rFonts w:ascii="Times New Roman" w:hAnsi="Times New Roman" w:cs="Times New Roman"/>
          <w:bCs/>
          <w:sz w:val="20"/>
          <w:szCs w:val="20"/>
        </w:rPr>
        <w:t>Ericaceous shrub</w:t>
      </w:r>
    </w:p>
    <w:p w14:paraId="580B6693" w14:textId="1274AEB9" w:rsidR="00961BF2" w:rsidRPr="003B2D4F" w:rsidRDefault="003B2D4F" w:rsidP="00961BF2">
      <w:pPr>
        <w:spacing w:after="0" w:line="240" w:lineRule="auto"/>
        <w:rPr>
          <w:rFonts w:ascii="Times New Roman" w:hAnsi="Times New Roman" w:cs="Times New Roman"/>
          <w:b/>
          <w:bCs/>
          <w:sz w:val="20"/>
          <w:szCs w:val="20"/>
        </w:rPr>
      </w:pPr>
      <w:r w:rsidRPr="003B2D4F">
        <w:rPr>
          <w:rFonts w:ascii="Times New Roman" w:hAnsi="Times New Roman" w:cs="Times New Roman"/>
          <w:b/>
          <w:bCs/>
          <w:sz w:val="20"/>
          <w:szCs w:val="20"/>
        </w:rPr>
        <w:t>PUBLICATIONS</w:t>
      </w:r>
      <w:r w:rsidRPr="003B2D4F">
        <w:rPr>
          <w:rFonts w:ascii="Times New Roman" w:hAnsi="Times New Roman" w:cs="Times New Roman"/>
          <w:b/>
          <w:bCs/>
          <w:sz w:val="20"/>
          <w:szCs w:val="20"/>
        </w:rPr>
        <w:tab/>
      </w:r>
      <w:r>
        <w:rPr>
          <w:rFonts w:ascii="Times New Roman" w:hAnsi="Times New Roman" w:cs="Times New Roman"/>
          <w:b/>
          <w:bCs/>
          <w:sz w:val="20"/>
          <w:szCs w:val="20"/>
        </w:rPr>
        <w:t xml:space="preserve"> </w:t>
      </w:r>
      <w:r w:rsidRPr="003B2D4F">
        <w:rPr>
          <w:rFonts w:ascii="Times New Roman" w:hAnsi="Times New Roman" w:cs="Times New Roman"/>
          <w:bCs/>
          <w:sz w:val="20"/>
          <w:szCs w:val="20"/>
        </w:rPr>
        <w:t>expansion and its relation to fire</w:t>
      </w:r>
      <w:r w:rsidRPr="003B2D4F">
        <w:rPr>
          <w:rFonts w:ascii="Times New Roman" w:hAnsi="Times New Roman" w:cs="Times New Roman"/>
          <w:b/>
          <w:i/>
          <w:iCs/>
          <w:sz w:val="20"/>
          <w:szCs w:val="20"/>
        </w:rPr>
        <w:t xml:space="preserve"> </w:t>
      </w:r>
      <w:r w:rsidRPr="003B2D4F">
        <w:rPr>
          <w:rFonts w:ascii="Times New Roman" w:hAnsi="Times New Roman" w:cs="Times New Roman"/>
          <w:bCs/>
          <w:sz w:val="20"/>
          <w:szCs w:val="20"/>
        </w:rPr>
        <w:t>history in temperate pine-oak (</w:t>
      </w:r>
      <w:r w:rsidRPr="003B2D4F">
        <w:rPr>
          <w:rFonts w:ascii="Times New Roman" w:hAnsi="Times New Roman" w:cs="Times New Roman"/>
          <w:bCs/>
          <w:i/>
          <w:iCs/>
          <w:sz w:val="20"/>
          <w:szCs w:val="20"/>
        </w:rPr>
        <w:t>Pinus-Quercus</w:t>
      </w:r>
      <w:r w:rsidRPr="003B2D4F">
        <w:rPr>
          <w:rFonts w:ascii="Times New Roman" w:hAnsi="Times New Roman" w:cs="Times New Roman"/>
          <w:bCs/>
          <w:sz w:val="20"/>
          <w:szCs w:val="20"/>
        </w:rPr>
        <w:t>) forests</w:t>
      </w:r>
    </w:p>
    <w:p w14:paraId="37BDD4E0" w14:textId="47BC299B" w:rsidR="00961BF2" w:rsidRPr="003B2D4F" w:rsidRDefault="003B2D4F" w:rsidP="003B2D4F">
      <w:pPr>
        <w:ind w:left="1440" w:firstLine="720"/>
        <w:rPr>
          <w:rFonts w:ascii="Times New Roman" w:hAnsi="Times New Roman" w:cs="Times New Roman"/>
          <w:bCs/>
          <w:sz w:val="20"/>
          <w:szCs w:val="20"/>
        </w:rPr>
      </w:pPr>
      <w:r>
        <w:rPr>
          <w:rFonts w:ascii="Times New Roman" w:hAnsi="Times New Roman" w:cs="Times New Roman"/>
          <w:bCs/>
          <w:sz w:val="20"/>
          <w:szCs w:val="20"/>
        </w:rPr>
        <w:t xml:space="preserve"> </w:t>
      </w:r>
      <w:r w:rsidR="00961BF2" w:rsidRPr="003B2D4F">
        <w:rPr>
          <w:rFonts w:ascii="Times New Roman" w:hAnsi="Times New Roman" w:cs="Times New Roman"/>
          <w:bCs/>
          <w:sz w:val="20"/>
          <w:szCs w:val="20"/>
        </w:rPr>
        <w:t xml:space="preserve">of the eastern U.S. </w:t>
      </w:r>
      <w:r w:rsidR="00961BF2" w:rsidRPr="003B2D4F">
        <w:rPr>
          <w:rFonts w:ascii="Times New Roman" w:hAnsi="Times New Roman" w:cs="Times New Roman"/>
          <w:bCs/>
          <w:i/>
          <w:iCs/>
          <w:sz w:val="20"/>
          <w:szCs w:val="20"/>
        </w:rPr>
        <w:t>Plant Ecology</w:t>
      </w:r>
      <w:r w:rsidR="00961BF2" w:rsidRPr="003B2D4F">
        <w:rPr>
          <w:rFonts w:ascii="Times New Roman" w:hAnsi="Times New Roman" w:cs="Times New Roman"/>
          <w:bCs/>
          <w:sz w:val="20"/>
          <w:szCs w:val="20"/>
        </w:rPr>
        <w:t>, March 2022.</w:t>
      </w:r>
    </w:p>
    <w:p w14:paraId="751E3A3E" w14:textId="77777777" w:rsidR="00961BF2" w:rsidRPr="00961BF2" w:rsidRDefault="00961BF2" w:rsidP="00961BF2">
      <w:pPr>
        <w:pStyle w:val="ListParagraph"/>
        <w:shd w:val="clear" w:color="auto" w:fill="FFFFFF"/>
        <w:spacing w:afterAutospacing="1"/>
        <w:ind w:left="2250" w:firstLine="0"/>
        <w:rPr>
          <w:sz w:val="20"/>
          <w:szCs w:val="20"/>
        </w:rPr>
      </w:pPr>
      <w:r w:rsidRPr="00961BF2">
        <w:rPr>
          <w:sz w:val="20"/>
          <w:szCs w:val="20"/>
        </w:rPr>
        <w:t>Charles W. Lafon, Georgina G. DeWeese, William T. Flatley, Serena R. Aldrich &amp; Adam T. Naito (2021) Historical Fire Regimes and Stand Dynamics of Xerophytic Pine–Oak Stands in the Southern Appalachian Mountains, Virginia, USA, </w:t>
      </w:r>
      <w:r w:rsidRPr="00961BF2">
        <w:rPr>
          <w:i/>
          <w:iCs/>
          <w:sz w:val="20"/>
          <w:szCs w:val="20"/>
        </w:rPr>
        <w:t>Annals of the American Association of Geographers</w:t>
      </w:r>
      <w:r w:rsidRPr="00961BF2">
        <w:rPr>
          <w:sz w:val="20"/>
          <w:szCs w:val="20"/>
        </w:rPr>
        <w:t>, DOI: </w:t>
      </w:r>
      <w:hyperlink r:id="rId8" w:history="1">
        <w:r w:rsidRPr="00961BF2">
          <w:rPr>
            <w:sz w:val="20"/>
            <w:szCs w:val="20"/>
            <w:u w:val="single"/>
          </w:rPr>
          <w:t>10.1080/24694452.2021.1935206</w:t>
        </w:r>
      </w:hyperlink>
      <w:r w:rsidRPr="00961BF2">
        <w:rPr>
          <w:sz w:val="20"/>
          <w:szCs w:val="20"/>
          <w:u w:val="single"/>
        </w:rPr>
        <w:t>.</w:t>
      </w:r>
    </w:p>
    <w:p w14:paraId="23AD5CF4" w14:textId="77777777" w:rsidR="00961BF2" w:rsidRPr="00961BF2" w:rsidRDefault="00961BF2" w:rsidP="00961BF2">
      <w:pPr>
        <w:pStyle w:val="ListParagraph"/>
        <w:tabs>
          <w:tab w:val="left" w:pos="2250"/>
        </w:tabs>
        <w:ind w:left="2250" w:right="783" w:firstLine="0"/>
        <w:rPr>
          <w:sz w:val="20"/>
          <w:szCs w:val="20"/>
        </w:rPr>
      </w:pPr>
      <w:r w:rsidRPr="00961BF2">
        <w:rPr>
          <w:bCs/>
          <w:sz w:val="20"/>
          <w:szCs w:val="20"/>
        </w:rPr>
        <w:t>Georgina G. DeWeese</w:t>
      </w:r>
      <w:r w:rsidRPr="00961BF2">
        <w:rPr>
          <w:sz w:val="20"/>
          <w:szCs w:val="20"/>
        </w:rPr>
        <w:t>, Henri D. Grissino-Mayer, and W. Jeff Bishop. 2017.</w:t>
      </w:r>
      <w:r w:rsidRPr="00961BF2">
        <w:rPr>
          <w:spacing w:val="-13"/>
          <w:sz w:val="20"/>
          <w:szCs w:val="20"/>
        </w:rPr>
        <w:t xml:space="preserve"> </w:t>
      </w:r>
      <w:r w:rsidRPr="00961BF2">
        <w:rPr>
          <w:sz w:val="20"/>
          <w:szCs w:val="20"/>
        </w:rPr>
        <w:t xml:space="preserve">The Historical Dendroarchaeology of the Green Hotel, Cave Spring, Georgia, U.S.A. </w:t>
      </w:r>
      <w:proofErr w:type="spellStart"/>
      <w:r w:rsidRPr="00961BF2">
        <w:rPr>
          <w:i/>
          <w:sz w:val="20"/>
          <w:szCs w:val="20"/>
        </w:rPr>
        <w:t>Dendrochronologia</w:t>
      </w:r>
      <w:proofErr w:type="spellEnd"/>
      <w:r w:rsidRPr="00961BF2">
        <w:rPr>
          <w:i/>
          <w:spacing w:val="1"/>
          <w:sz w:val="20"/>
          <w:szCs w:val="20"/>
        </w:rPr>
        <w:t xml:space="preserve"> </w:t>
      </w:r>
      <w:r w:rsidRPr="00961BF2">
        <w:rPr>
          <w:sz w:val="20"/>
          <w:szCs w:val="20"/>
        </w:rPr>
        <w:t>43:74–80.</w:t>
      </w:r>
    </w:p>
    <w:p w14:paraId="3281C70C" w14:textId="77777777" w:rsidR="00961BF2" w:rsidRDefault="00961BF2" w:rsidP="002B6797">
      <w:pPr>
        <w:spacing w:after="0" w:line="240" w:lineRule="auto"/>
        <w:ind w:left="2340" w:hanging="180"/>
        <w:rPr>
          <w:rFonts w:ascii="Times New Roman" w:hAnsi="Times New Roman" w:cs="Times New Roman"/>
          <w:sz w:val="20"/>
          <w:szCs w:val="20"/>
        </w:rPr>
      </w:pPr>
    </w:p>
    <w:sectPr w:rsidR="00961BF2" w:rsidSect="00B162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D93A" w14:textId="77777777" w:rsidR="00476521" w:rsidRDefault="00476521" w:rsidP="00897811">
      <w:pPr>
        <w:spacing w:after="0" w:line="240" w:lineRule="auto"/>
      </w:pPr>
      <w:r>
        <w:separator/>
      </w:r>
    </w:p>
  </w:endnote>
  <w:endnote w:type="continuationSeparator" w:id="0">
    <w:p w14:paraId="19880748" w14:textId="77777777" w:rsidR="00476521" w:rsidRDefault="00476521" w:rsidP="0089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7C3D" w14:textId="77777777" w:rsidR="00476521" w:rsidRDefault="00476521" w:rsidP="00897811">
      <w:pPr>
        <w:spacing w:after="0" w:line="240" w:lineRule="auto"/>
      </w:pPr>
      <w:r>
        <w:separator/>
      </w:r>
    </w:p>
  </w:footnote>
  <w:footnote w:type="continuationSeparator" w:id="0">
    <w:p w14:paraId="2195F56A" w14:textId="77777777" w:rsidR="00476521" w:rsidRDefault="00476521" w:rsidP="00897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C43BD"/>
    <w:multiLevelType w:val="hybridMultilevel"/>
    <w:tmpl w:val="FDA8B64C"/>
    <w:lvl w:ilvl="0" w:tplc="F092CFF8">
      <w:numFmt w:val="bullet"/>
      <w:lvlText w:val=""/>
      <w:lvlJc w:val="left"/>
      <w:pPr>
        <w:ind w:left="832" w:hanging="360"/>
      </w:pPr>
      <w:rPr>
        <w:rFonts w:ascii="Symbol" w:eastAsia="Symbol" w:hAnsi="Symbol" w:cs="Symbol" w:hint="default"/>
        <w:w w:val="99"/>
        <w:sz w:val="24"/>
        <w:szCs w:val="24"/>
      </w:rPr>
    </w:lvl>
    <w:lvl w:ilvl="1" w:tplc="F26243F0">
      <w:numFmt w:val="bullet"/>
      <w:lvlText w:val="o"/>
      <w:lvlJc w:val="left"/>
      <w:pPr>
        <w:ind w:left="1552" w:hanging="360"/>
      </w:pPr>
      <w:rPr>
        <w:rFonts w:ascii="Courier New" w:eastAsia="Courier New" w:hAnsi="Courier New" w:cs="Courier New" w:hint="default"/>
        <w:w w:val="99"/>
        <w:sz w:val="24"/>
        <w:szCs w:val="24"/>
      </w:rPr>
    </w:lvl>
    <w:lvl w:ilvl="2" w:tplc="A86E0BEC">
      <w:numFmt w:val="bullet"/>
      <w:lvlText w:val="•"/>
      <w:lvlJc w:val="left"/>
      <w:pPr>
        <w:ind w:left="2440" w:hanging="360"/>
      </w:pPr>
      <w:rPr>
        <w:rFonts w:hint="default"/>
      </w:rPr>
    </w:lvl>
    <w:lvl w:ilvl="3" w:tplc="D18205D2">
      <w:numFmt w:val="bullet"/>
      <w:lvlText w:val="•"/>
      <w:lvlJc w:val="left"/>
      <w:pPr>
        <w:ind w:left="3320" w:hanging="360"/>
      </w:pPr>
      <w:rPr>
        <w:rFonts w:hint="default"/>
      </w:rPr>
    </w:lvl>
    <w:lvl w:ilvl="4" w:tplc="AD70333C">
      <w:numFmt w:val="bullet"/>
      <w:lvlText w:val="•"/>
      <w:lvlJc w:val="left"/>
      <w:pPr>
        <w:ind w:left="4200" w:hanging="360"/>
      </w:pPr>
      <w:rPr>
        <w:rFonts w:hint="default"/>
      </w:rPr>
    </w:lvl>
    <w:lvl w:ilvl="5" w:tplc="E444B73A">
      <w:numFmt w:val="bullet"/>
      <w:lvlText w:val="•"/>
      <w:lvlJc w:val="left"/>
      <w:pPr>
        <w:ind w:left="5080" w:hanging="360"/>
      </w:pPr>
      <w:rPr>
        <w:rFonts w:hint="default"/>
      </w:rPr>
    </w:lvl>
    <w:lvl w:ilvl="6" w:tplc="B23C331A">
      <w:numFmt w:val="bullet"/>
      <w:lvlText w:val="•"/>
      <w:lvlJc w:val="left"/>
      <w:pPr>
        <w:ind w:left="5960" w:hanging="360"/>
      </w:pPr>
      <w:rPr>
        <w:rFonts w:hint="default"/>
      </w:rPr>
    </w:lvl>
    <w:lvl w:ilvl="7" w:tplc="D7F2FB2A">
      <w:numFmt w:val="bullet"/>
      <w:lvlText w:val="•"/>
      <w:lvlJc w:val="left"/>
      <w:pPr>
        <w:ind w:left="6840" w:hanging="360"/>
      </w:pPr>
      <w:rPr>
        <w:rFonts w:hint="default"/>
      </w:rPr>
    </w:lvl>
    <w:lvl w:ilvl="8" w:tplc="411E6C4A">
      <w:numFmt w:val="bullet"/>
      <w:lvlText w:val="•"/>
      <w:lvlJc w:val="left"/>
      <w:pPr>
        <w:ind w:left="7720" w:hanging="360"/>
      </w:pPr>
      <w:rPr>
        <w:rFonts w:hint="default"/>
      </w:rPr>
    </w:lvl>
  </w:abstractNum>
  <w:abstractNum w:abstractNumId="1" w15:restartNumberingAfterBreak="0">
    <w:nsid w:val="78DD09C1"/>
    <w:multiLevelType w:val="hybridMultilevel"/>
    <w:tmpl w:val="4BCC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381383">
    <w:abstractNumId w:val="0"/>
  </w:num>
  <w:num w:numId="2" w16cid:durableId="36008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94"/>
    <w:rsid w:val="00011966"/>
    <w:rsid w:val="000172D9"/>
    <w:rsid w:val="00020800"/>
    <w:rsid w:val="00041E3E"/>
    <w:rsid w:val="0004632B"/>
    <w:rsid w:val="000A4C1B"/>
    <w:rsid w:val="000A5AD4"/>
    <w:rsid w:val="000E506B"/>
    <w:rsid w:val="000F02C4"/>
    <w:rsid w:val="00100888"/>
    <w:rsid w:val="001435F5"/>
    <w:rsid w:val="00162859"/>
    <w:rsid w:val="00171F44"/>
    <w:rsid w:val="00191C38"/>
    <w:rsid w:val="001A6C86"/>
    <w:rsid w:val="001A7CA4"/>
    <w:rsid w:val="001B6D8C"/>
    <w:rsid w:val="001F3405"/>
    <w:rsid w:val="00232EE9"/>
    <w:rsid w:val="002B6797"/>
    <w:rsid w:val="002E42CD"/>
    <w:rsid w:val="002F59FE"/>
    <w:rsid w:val="00320F36"/>
    <w:rsid w:val="0037438B"/>
    <w:rsid w:val="00374706"/>
    <w:rsid w:val="00390610"/>
    <w:rsid w:val="003B2D4F"/>
    <w:rsid w:val="003C456D"/>
    <w:rsid w:val="003D16AC"/>
    <w:rsid w:val="003E527A"/>
    <w:rsid w:val="003E6EC3"/>
    <w:rsid w:val="0042361C"/>
    <w:rsid w:val="00437B3F"/>
    <w:rsid w:val="00476521"/>
    <w:rsid w:val="00477DDB"/>
    <w:rsid w:val="004825C7"/>
    <w:rsid w:val="00485CD0"/>
    <w:rsid w:val="004A1ACF"/>
    <w:rsid w:val="004D35FE"/>
    <w:rsid w:val="004D48FA"/>
    <w:rsid w:val="00502EA4"/>
    <w:rsid w:val="00550F40"/>
    <w:rsid w:val="005711E6"/>
    <w:rsid w:val="005803E8"/>
    <w:rsid w:val="00595D9D"/>
    <w:rsid w:val="005C3CA7"/>
    <w:rsid w:val="005F12A0"/>
    <w:rsid w:val="00600069"/>
    <w:rsid w:val="00603E90"/>
    <w:rsid w:val="006444F3"/>
    <w:rsid w:val="006775E5"/>
    <w:rsid w:val="006B2578"/>
    <w:rsid w:val="006B763D"/>
    <w:rsid w:val="006E1674"/>
    <w:rsid w:val="006F59A8"/>
    <w:rsid w:val="0071444F"/>
    <w:rsid w:val="0073253A"/>
    <w:rsid w:val="00741394"/>
    <w:rsid w:val="007812A2"/>
    <w:rsid w:val="00787F7E"/>
    <w:rsid w:val="007B4C53"/>
    <w:rsid w:val="007D143B"/>
    <w:rsid w:val="007E49D8"/>
    <w:rsid w:val="007E5E21"/>
    <w:rsid w:val="008101E1"/>
    <w:rsid w:val="0081578C"/>
    <w:rsid w:val="00895631"/>
    <w:rsid w:val="00897811"/>
    <w:rsid w:val="00897918"/>
    <w:rsid w:val="008E17FE"/>
    <w:rsid w:val="008F6BD1"/>
    <w:rsid w:val="00906599"/>
    <w:rsid w:val="00911C19"/>
    <w:rsid w:val="009202AA"/>
    <w:rsid w:val="0092299B"/>
    <w:rsid w:val="00961BF2"/>
    <w:rsid w:val="00987D25"/>
    <w:rsid w:val="00995A2D"/>
    <w:rsid w:val="009A6102"/>
    <w:rsid w:val="009B00C9"/>
    <w:rsid w:val="009B1D76"/>
    <w:rsid w:val="009C191E"/>
    <w:rsid w:val="009F53C7"/>
    <w:rsid w:val="00A14862"/>
    <w:rsid w:val="00A16A35"/>
    <w:rsid w:val="00A40DA8"/>
    <w:rsid w:val="00A75668"/>
    <w:rsid w:val="00A8307A"/>
    <w:rsid w:val="00AC0885"/>
    <w:rsid w:val="00AE116A"/>
    <w:rsid w:val="00AE7522"/>
    <w:rsid w:val="00B14FCA"/>
    <w:rsid w:val="00B162A9"/>
    <w:rsid w:val="00B34DA5"/>
    <w:rsid w:val="00B54A4B"/>
    <w:rsid w:val="00B94DFF"/>
    <w:rsid w:val="00BD62C5"/>
    <w:rsid w:val="00BF3935"/>
    <w:rsid w:val="00C03813"/>
    <w:rsid w:val="00C20DBE"/>
    <w:rsid w:val="00C24B17"/>
    <w:rsid w:val="00C32BEF"/>
    <w:rsid w:val="00C34E09"/>
    <w:rsid w:val="00C43C35"/>
    <w:rsid w:val="00CA6325"/>
    <w:rsid w:val="00CB06E2"/>
    <w:rsid w:val="00CC50D4"/>
    <w:rsid w:val="00CD26C4"/>
    <w:rsid w:val="00CE4DA2"/>
    <w:rsid w:val="00D24B6E"/>
    <w:rsid w:val="00D30DDC"/>
    <w:rsid w:val="00D35D5E"/>
    <w:rsid w:val="00D4627E"/>
    <w:rsid w:val="00D5534C"/>
    <w:rsid w:val="00D56C7E"/>
    <w:rsid w:val="00D6007D"/>
    <w:rsid w:val="00D66338"/>
    <w:rsid w:val="00DA46AE"/>
    <w:rsid w:val="00DB1503"/>
    <w:rsid w:val="00DC178C"/>
    <w:rsid w:val="00E02F86"/>
    <w:rsid w:val="00E44750"/>
    <w:rsid w:val="00E60667"/>
    <w:rsid w:val="00E9508C"/>
    <w:rsid w:val="00EA52E8"/>
    <w:rsid w:val="00EA7BCB"/>
    <w:rsid w:val="00EB3981"/>
    <w:rsid w:val="00ED4D29"/>
    <w:rsid w:val="00EF507C"/>
    <w:rsid w:val="00F15DEC"/>
    <w:rsid w:val="00F273CA"/>
    <w:rsid w:val="00F3500F"/>
    <w:rsid w:val="00F84CCE"/>
    <w:rsid w:val="00F93957"/>
    <w:rsid w:val="00FD34A8"/>
    <w:rsid w:val="00FE3909"/>
    <w:rsid w:val="00FE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AE75"/>
  <w15:chartTrackingRefBased/>
  <w15:docId w15:val="{BB24B762-28A0-452A-B517-CD27FB3B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25"/>
    <w:rPr>
      <w:color w:val="0563C1" w:themeColor="hyperlink"/>
      <w:u w:val="single"/>
    </w:rPr>
  </w:style>
  <w:style w:type="character" w:styleId="UnresolvedMention">
    <w:name w:val="Unresolved Mention"/>
    <w:basedOn w:val="DefaultParagraphFont"/>
    <w:uiPriority w:val="99"/>
    <w:semiHidden/>
    <w:unhideWhenUsed/>
    <w:rsid w:val="00CA6325"/>
    <w:rPr>
      <w:color w:val="605E5C"/>
      <w:shd w:val="clear" w:color="auto" w:fill="E1DFDD"/>
    </w:rPr>
  </w:style>
  <w:style w:type="paragraph" w:styleId="Header">
    <w:name w:val="header"/>
    <w:basedOn w:val="Normal"/>
    <w:link w:val="HeaderChar"/>
    <w:uiPriority w:val="99"/>
    <w:unhideWhenUsed/>
    <w:rsid w:val="0089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11"/>
  </w:style>
  <w:style w:type="paragraph" w:styleId="Footer">
    <w:name w:val="footer"/>
    <w:basedOn w:val="Normal"/>
    <w:link w:val="FooterChar"/>
    <w:uiPriority w:val="99"/>
    <w:unhideWhenUsed/>
    <w:rsid w:val="0089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11"/>
  </w:style>
  <w:style w:type="paragraph" w:styleId="ListParagraph">
    <w:name w:val="List Paragraph"/>
    <w:basedOn w:val="Normal"/>
    <w:uiPriority w:val="1"/>
    <w:qFormat/>
    <w:rsid w:val="005711E6"/>
    <w:pPr>
      <w:widowControl w:val="0"/>
      <w:autoSpaceDE w:val="0"/>
      <w:autoSpaceDN w:val="0"/>
      <w:spacing w:after="0" w:line="240" w:lineRule="auto"/>
      <w:ind w:left="832" w:hanging="360"/>
    </w:pPr>
    <w:rPr>
      <w:rFonts w:ascii="Times New Roman" w:eastAsia="Times New Roman" w:hAnsi="Times New Roman" w:cs="Times New Roman"/>
    </w:rPr>
  </w:style>
  <w:style w:type="paragraph" w:styleId="BodyText">
    <w:name w:val="Body Text"/>
    <w:basedOn w:val="Normal"/>
    <w:link w:val="BodyTextChar"/>
    <w:uiPriority w:val="1"/>
    <w:qFormat/>
    <w:rsid w:val="00EB3981"/>
    <w:pPr>
      <w:widowControl w:val="0"/>
      <w:autoSpaceDE w:val="0"/>
      <w:autoSpaceDN w:val="0"/>
      <w:spacing w:after="0" w:line="240" w:lineRule="auto"/>
      <w:ind w:left="832"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B39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4694452.2021.19352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A0F7-1C90-4219-9265-F4C16D33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DeWeese</dc:creator>
  <cp:keywords/>
  <dc:description/>
  <cp:lastModifiedBy>Georgina DeWeese</cp:lastModifiedBy>
  <cp:revision>5</cp:revision>
  <dcterms:created xsi:type="dcterms:W3CDTF">2022-08-12T12:42:00Z</dcterms:created>
  <dcterms:modified xsi:type="dcterms:W3CDTF">2022-08-12T12:49:00Z</dcterms:modified>
</cp:coreProperties>
</file>