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BC17" w14:textId="00474D42" w:rsidR="00FB5906" w:rsidRPr="00D87220" w:rsidRDefault="00206237" w:rsidP="00206237">
      <w:r w:rsidRPr="00206237">
        <w:rPr>
          <w:noProof/>
        </w:rPr>
        <w:drawing>
          <wp:inline distT="0" distB="0" distL="0" distR="0" wp14:anchorId="4A6B9E50" wp14:editId="3C96C6FF">
            <wp:extent cx="5943600" cy="1261110"/>
            <wp:effectExtent l="0" t="0" r="0" b="0"/>
            <wp:docPr id="4" name="image1.png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D3AEF145-D2B0-3539-162F-4936E6229023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D3AEF145-D2B0-3539-162F-4936E6229023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57CB26" w14:textId="77777777" w:rsidR="005B2037" w:rsidRPr="00D87220" w:rsidRDefault="005B2037" w:rsidP="005B2037">
      <w:pPr>
        <w:spacing w:after="0" w:line="240" w:lineRule="auto"/>
        <w:rPr>
          <w:rFonts w:cs="Times New Roman"/>
          <w:color w:val="3B3838" w:themeColor="background2" w:themeShade="40"/>
          <w:sz w:val="24"/>
          <w:szCs w:val="24"/>
        </w:rPr>
      </w:pPr>
    </w:p>
    <w:p w14:paraId="04192FF9" w14:textId="77777777" w:rsidR="00FB5906" w:rsidRPr="00D87220" w:rsidRDefault="00FB5906" w:rsidP="005B203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5521BA7" w14:textId="77777777" w:rsidR="003A0AC5" w:rsidRPr="00D87220" w:rsidRDefault="00E714FD" w:rsidP="005B2037">
      <w:pPr>
        <w:spacing w:after="0" w:line="240" w:lineRule="auto"/>
        <w:rPr>
          <w:rFonts w:cs="Times New Roman"/>
          <w:b/>
          <w:sz w:val="24"/>
          <w:szCs w:val="24"/>
        </w:rPr>
      </w:pPr>
      <w:r w:rsidRPr="00D87220">
        <w:rPr>
          <w:rFonts w:cs="Times New Roman"/>
          <w:b/>
          <w:sz w:val="24"/>
          <w:szCs w:val="24"/>
        </w:rPr>
        <w:t>Soo Jung Moon</w:t>
      </w:r>
    </w:p>
    <w:p w14:paraId="49FBB859" w14:textId="02EBB5EF" w:rsidR="00E714FD" w:rsidRPr="00D87220" w:rsidRDefault="00E714FD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Professor</w:t>
      </w:r>
    </w:p>
    <w:p w14:paraId="58DC10A3" w14:textId="77777777" w:rsidR="00202C12" w:rsidRPr="00D87220" w:rsidRDefault="00202C12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0D77230C" w14:textId="77777777" w:rsidR="00202C12" w:rsidRPr="00D87220" w:rsidRDefault="00202C12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1601 Maple Street</w:t>
      </w:r>
    </w:p>
    <w:p w14:paraId="2E883111" w14:textId="77777777" w:rsidR="00202C12" w:rsidRPr="00D87220" w:rsidRDefault="00202C12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Carrollton, GA</w:t>
      </w:r>
      <w:r w:rsidR="005B2037" w:rsidRPr="00D87220">
        <w:rPr>
          <w:rFonts w:cs="Times New Roman"/>
          <w:sz w:val="24"/>
          <w:szCs w:val="24"/>
        </w:rPr>
        <w:t xml:space="preserve"> 30118</w:t>
      </w:r>
    </w:p>
    <w:p w14:paraId="39CF2B5F" w14:textId="77777777" w:rsidR="00202C12" w:rsidRPr="00D87220" w:rsidRDefault="00E714FD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678-839-4936</w:t>
      </w:r>
    </w:p>
    <w:p w14:paraId="5BBFBF51" w14:textId="77777777" w:rsidR="00202C12" w:rsidRPr="00D87220" w:rsidRDefault="00202C12" w:rsidP="005B2037">
      <w:pPr>
        <w:spacing w:after="0" w:line="240" w:lineRule="auto"/>
        <w:rPr>
          <w:rFonts w:cs="Times New Roman"/>
          <w:sz w:val="24"/>
          <w:szCs w:val="24"/>
        </w:rPr>
      </w:pPr>
    </w:p>
    <w:p w14:paraId="661B5E2A" w14:textId="77777777" w:rsidR="003A0AC5" w:rsidRPr="00D87220" w:rsidRDefault="00B074DA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Academic Achievement</w:t>
      </w:r>
    </w:p>
    <w:p w14:paraId="42F865FF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Ph. D. in Journalism /December 2008</w:t>
      </w:r>
    </w:p>
    <w:p w14:paraId="4E6DC153" w14:textId="77777777" w:rsidR="0045797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University of Texas </w:t>
      </w:r>
      <w:proofErr w:type="gramStart"/>
      <w:r w:rsidRPr="00D87220">
        <w:rPr>
          <w:rFonts w:cs="Times New Roman"/>
          <w:sz w:val="24"/>
          <w:szCs w:val="24"/>
        </w:rPr>
        <w:t>at</w:t>
      </w:r>
      <w:proofErr w:type="gramEnd"/>
      <w:r w:rsidRPr="00D87220">
        <w:rPr>
          <w:rFonts w:cs="Times New Roman"/>
          <w:sz w:val="24"/>
          <w:szCs w:val="24"/>
        </w:rPr>
        <w:t xml:space="preserve"> Austin</w:t>
      </w:r>
    </w:p>
    <w:p w14:paraId="639E7740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</w:p>
    <w:p w14:paraId="5151B3E1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MA in Journalism &amp; Mass Communication/August 2003 </w:t>
      </w:r>
    </w:p>
    <w:p w14:paraId="466EB294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Korea University, Seoul, Korea  </w:t>
      </w:r>
    </w:p>
    <w:p w14:paraId="1FC5AA90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</w:p>
    <w:p w14:paraId="7D2D2522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BA in Journalism &amp; Mass Communication/February 1989 </w:t>
      </w:r>
    </w:p>
    <w:p w14:paraId="47F68CDA" w14:textId="77777777" w:rsidR="0045797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Korea University, Seoul, Korea</w:t>
      </w:r>
    </w:p>
    <w:p w14:paraId="588658A4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</w:p>
    <w:p w14:paraId="3503766D" w14:textId="77777777" w:rsidR="003A0AC5" w:rsidRPr="00D87220" w:rsidRDefault="003A0AC5" w:rsidP="005B2037">
      <w:pPr>
        <w:spacing w:after="0" w:line="240" w:lineRule="auto"/>
        <w:rPr>
          <w:rFonts w:cs="Times New Roman"/>
          <w:i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Teaching Appointments</w:t>
      </w:r>
      <w:r w:rsidR="00C95948" w:rsidRPr="00D87220">
        <w:rPr>
          <w:rFonts w:cs="Times New Roman"/>
          <w:sz w:val="24"/>
          <w:szCs w:val="24"/>
          <w:u w:val="single"/>
        </w:rPr>
        <w:t xml:space="preserve"> </w:t>
      </w:r>
    </w:p>
    <w:p w14:paraId="5F1DB55C" w14:textId="27126CA9" w:rsidR="00D836A8" w:rsidRPr="00D87220" w:rsidRDefault="00D836A8" w:rsidP="00D836A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Professor/Fall 2018</w:t>
      </w:r>
      <w:r w:rsidRPr="00D87220">
        <w:rPr>
          <w:rFonts w:cs="Times New Roman"/>
          <w:sz w:val="24"/>
          <w:szCs w:val="24"/>
        </w:rPr>
        <w:t xml:space="preserve"> to present</w:t>
      </w:r>
    </w:p>
    <w:p w14:paraId="11C3786B" w14:textId="77777777" w:rsidR="00D836A8" w:rsidRPr="00D87220" w:rsidRDefault="00D836A8" w:rsidP="00D836A8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Department of Mass Communications</w:t>
      </w:r>
    </w:p>
    <w:p w14:paraId="12EF6D3A" w14:textId="77777777" w:rsidR="00D836A8" w:rsidRPr="00D87220" w:rsidRDefault="00D836A8" w:rsidP="00D836A8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University of West Georgia, Carrollton, GA       </w:t>
      </w:r>
    </w:p>
    <w:p w14:paraId="2C76A827" w14:textId="77777777" w:rsidR="00D836A8" w:rsidRDefault="00D836A8" w:rsidP="00E714FD">
      <w:pPr>
        <w:spacing w:after="0" w:line="240" w:lineRule="auto"/>
        <w:rPr>
          <w:rFonts w:cs="Times New Roman"/>
          <w:sz w:val="24"/>
          <w:szCs w:val="24"/>
        </w:rPr>
      </w:pPr>
    </w:p>
    <w:p w14:paraId="60E30E2F" w14:textId="6618EC4B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Associate Professor/Fall 2013 </w:t>
      </w:r>
      <w:r w:rsidR="00D836A8">
        <w:rPr>
          <w:rFonts w:cs="Times New Roman"/>
          <w:sz w:val="24"/>
          <w:szCs w:val="24"/>
        </w:rPr>
        <w:t>– Spring 2018</w:t>
      </w:r>
    </w:p>
    <w:p w14:paraId="01A41212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Department of Mass Communications</w:t>
      </w:r>
    </w:p>
    <w:p w14:paraId="0E55ECB9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University of West Georgia, Carrollton, GA       </w:t>
      </w:r>
    </w:p>
    <w:p w14:paraId="116720D2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</w:p>
    <w:p w14:paraId="3C62CC54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Assistant Professor/Fall 2008- Spring 2013 </w:t>
      </w:r>
    </w:p>
    <w:p w14:paraId="35457EE8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Department of Mass Communications</w:t>
      </w:r>
    </w:p>
    <w:p w14:paraId="462257E8" w14:textId="2B7A93FC" w:rsidR="0045797D" w:rsidRPr="00D87220" w:rsidRDefault="00D836A8" w:rsidP="00E714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University of West Georgia</w:t>
      </w:r>
      <w:r w:rsidR="00E714FD" w:rsidRPr="00D87220">
        <w:rPr>
          <w:rFonts w:cs="Times New Roman"/>
          <w:sz w:val="24"/>
          <w:szCs w:val="24"/>
        </w:rPr>
        <w:t xml:space="preserve">, Carrollton, GA       </w:t>
      </w:r>
    </w:p>
    <w:p w14:paraId="2E934004" w14:textId="77777777" w:rsidR="00E714FD" w:rsidRPr="00D87220" w:rsidRDefault="00E714FD" w:rsidP="005B203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20BA009" w14:textId="77777777" w:rsidR="00B074DA" w:rsidRPr="00D87220" w:rsidRDefault="003A0AC5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Courses Taught</w:t>
      </w:r>
      <w:r w:rsidR="00B074DA" w:rsidRPr="00D87220">
        <w:rPr>
          <w:rFonts w:cs="Times New Roman"/>
          <w:b/>
          <w:sz w:val="24"/>
          <w:szCs w:val="24"/>
          <w:u w:val="single"/>
        </w:rPr>
        <w:t xml:space="preserve"> </w:t>
      </w:r>
    </w:p>
    <w:p w14:paraId="73075727" w14:textId="77777777" w:rsidR="008E42EB" w:rsidRPr="00D87220" w:rsidRDefault="008E42EB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1154 Introduction to Mass Communications</w:t>
      </w:r>
    </w:p>
    <w:p w14:paraId="7BA763DB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2254 Mass Media Ethics</w:t>
      </w:r>
    </w:p>
    <w:p w14:paraId="5FAECFF4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3301 Newspaper Writing and Reporting</w:t>
      </w:r>
    </w:p>
    <w:p w14:paraId="506CA62C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lastRenderedPageBreak/>
        <w:t>COMM 3302 Public Affairs Reporting</w:t>
      </w:r>
    </w:p>
    <w:p w14:paraId="732FBA5A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3303 Editing and Make-up for Print Publications</w:t>
      </w:r>
    </w:p>
    <w:p w14:paraId="090CFCC5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3313 Public Relations</w:t>
      </w:r>
    </w:p>
    <w:p w14:paraId="5249BE99" w14:textId="77777777" w:rsidR="00E714FD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4455 Critical Issues in Mass Communications</w:t>
      </w:r>
    </w:p>
    <w:p w14:paraId="157755E7" w14:textId="77777777" w:rsidR="00884E37" w:rsidRPr="00D87220" w:rsidRDefault="00884E37" w:rsidP="00884E3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 4457 Global Media</w:t>
      </w:r>
    </w:p>
    <w:p w14:paraId="7221D3CA" w14:textId="77777777" w:rsidR="00E714FD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COMM 4485 Computer-Assisted Reporting</w:t>
      </w:r>
    </w:p>
    <w:p w14:paraId="5C5553DD" w14:textId="505E54A5" w:rsidR="00884E37" w:rsidRDefault="00884E37" w:rsidP="00E714FD">
      <w:pPr>
        <w:spacing w:after="0" w:line="240" w:lineRule="auto"/>
        <w:rPr>
          <w:rFonts w:cs="Times New Roman" w:hint="eastAsia"/>
          <w:sz w:val="24"/>
          <w:szCs w:val="24"/>
          <w:lang w:eastAsia="ko-KR"/>
        </w:rPr>
      </w:pPr>
      <w:r>
        <w:rPr>
          <w:rFonts w:cs="Times New Roman" w:hint="eastAsia"/>
          <w:sz w:val="24"/>
          <w:szCs w:val="24"/>
          <w:lang w:eastAsia="ko-KR"/>
        </w:rPr>
        <w:t xml:space="preserve">COMM 4485 </w:t>
      </w:r>
      <w:r w:rsidRPr="00884E37">
        <w:rPr>
          <w:rFonts w:cs="Times New Roman"/>
          <w:sz w:val="24"/>
          <w:szCs w:val="24"/>
          <w:lang w:eastAsia="ko-KR"/>
        </w:rPr>
        <w:t>Introduction to AI in Media</w:t>
      </w:r>
    </w:p>
    <w:p w14:paraId="16A1CBE8" w14:textId="77777777" w:rsidR="00C211B7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COMM 4486 </w:t>
      </w:r>
      <w:r w:rsidR="00C211B7">
        <w:rPr>
          <w:rFonts w:cs="Times New Roman"/>
          <w:sz w:val="24"/>
          <w:szCs w:val="24"/>
        </w:rPr>
        <w:t>Internship</w:t>
      </w:r>
    </w:p>
    <w:p w14:paraId="3A0952A4" w14:textId="0422D573" w:rsidR="00884E37" w:rsidRDefault="00884E37" w:rsidP="00E714FD">
      <w:pPr>
        <w:spacing w:after="0" w:line="240" w:lineRule="auto"/>
        <w:rPr>
          <w:rFonts w:cs="Times New Roman" w:hint="eastAsia"/>
          <w:sz w:val="24"/>
          <w:szCs w:val="24"/>
          <w:lang w:eastAsia="ko-KR"/>
        </w:rPr>
      </w:pPr>
      <w:r w:rsidRPr="00D87220">
        <w:rPr>
          <w:rFonts w:cs="Times New Roman"/>
          <w:sz w:val="24"/>
          <w:szCs w:val="24"/>
        </w:rPr>
        <w:t>COMM 4485</w:t>
      </w:r>
      <w:r>
        <w:rPr>
          <w:rFonts w:cs="Times New Roman" w:hint="eastAsia"/>
          <w:sz w:val="24"/>
          <w:szCs w:val="24"/>
          <w:lang w:eastAsia="ko-KR"/>
        </w:rPr>
        <w:t xml:space="preserve"> Data Storytelling and Visualization </w:t>
      </w:r>
      <w:r>
        <w:rPr>
          <w:rFonts w:cs="Times New Roman"/>
          <w:sz w:val="24"/>
          <w:szCs w:val="24"/>
        </w:rPr>
        <w:t>(</w:t>
      </w:r>
      <w:r>
        <w:rPr>
          <w:rFonts w:cs="Times New Roman" w:hint="eastAsia"/>
          <w:sz w:val="24"/>
          <w:szCs w:val="24"/>
          <w:lang w:eastAsia="ko-KR"/>
        </w:rPr>
        <w:t>Cross-listed</w:t>
      </w:r>
      <w:r>
        <w:rPr>
          <w:rFonts w:cs="Times New Roman"/>
          <w:sz w:val="24"/>
          <w:szCs w:val="24"/>
        </w:rPr>
        <w:t>)</w:t>
      </w:r>
    </w:p>
    <w:p w14:paraId="01B6CC6E" w14:textId="12FDF6D3" w:rsidR="008759FA" w:rsidRDefault="008759FA" w:rsidP="00E714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 6055 Digital Media &amp; Global Agenda</w:t>
      </w:r>
      <w:r w:rsidR="000132A5">
        <w:rPr>
          <w:rFonts w:cs="Times New Roman"/>
          <w:sz w:val="24"/>
          <w:szCs w:val="24"/>
        </w:rPr>
        <w:t xml:space="preserve"> (Graduate course)</w:t>
      </w:r>
    </w:p>
    <w:p w14:paraId="5E184B06" w14:textId="58B79FE0" w:rsidR="00884E37" w:rsidRDefault="00884E37" w:rsidP="00E714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  <w:lang w:eastAsia="ko-KR"/>
        </w:rPr>
        <w:t xml:space="preserve">COMM 6055 </w:t>
      </w:r>
      <w:r w:rsidRPr="00884E37">
        <w:rPr>
          <w:rFonts w:cs="Times New Roman"/>
          <w:sz w:val="24"/>
          <w:szCs w:val="24"/>
          <w:lang w:eastAsia="ko-KR"/>
        </w:rPr>
        <w:t>Generative AI for Media Professionals</w:t>
      </w:r>
      <w:r>
        <w:rPr>
          <w:rFonts w:cs="Times New Roman" w:hint="eastAsia"/>
          <w:sz w:val="24"/>
          <w:szCs w:val="24"/>
          <w:lang w:eastAsia="ko-KR"/>
        </w:rPr>
        <w:t xml:space="preserve"> </w:t>
      </w:r>
      <w:r>
        <w:rPr>
          <w:rFonts w:cs="Times New Roman"/>
          <w:sz w:val="24"/>
          <w:szCs w:val="24"/>
        </w:rPr>
        <w:t>(Graduate course)</w:t>
      </w:r>
    </w:p>
    <w:p w14:paraId="458F051D" w14:textId="77777777" w:rsidR="00884E37" w:rsidRDefault="00884E37" w:rsidP="00884E3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 6684 Research Method (Graduate course)</w:t>
      </w:r>
    </w:p>
    <w:p w14:paraId="42DA2375" w14:textId="77777777" w:rsidR="00884E37" w:rsidRPr="00D87220" w:rsidRDefault="00884E37" w:rsidP="00E714FD">
      <w:pPr>
        <w:spacing w:after="0" w:line="240" w:lineRule="auto"/>
        <w:rPr>
          <w:rFonts w:cs="Times New Roman" w:hint="eastAsia"/>
          <w:sz w:val="24"/>
          <w:szCs w:val="24"/>
          <w:lang w:eastAsia="ko-KR"/>
        </w:rPr>
      </w:pPr>
    </w:p>
    <w:p w14:paraId="63FCBB73" w14:textId="494CEAF3" w:rsidR="00E714FD" w:rsidRPr="00D87220" w:rsidRDefault="00E714FD" w:rsidP="00E714FD">
      <w:pPr>
        <w:spacing w:after="0" w:line="240" w:lineRule="auto"/>
        <w:ind w:firstLine="120"/>
        <w:rPr>
          <w:rFonts w:cs="Times New Roman"/>
          <w:i/>
          <w:sz w:val="24"/>
          <w:szCs w:val="24"/>
        </w:rPr>
      </w:pPr>
    </w:p>
    <w:p w14:paraId="722AF950" w14:textId="77777777" w:rsidR="003A0AC5" w:rsidRPr="00D87220" w:rsidRDefault="003A0AC5" w:rsidP="00AE3BAA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Professional Experience</w:t>
      </w:r>
    </w:p>
    <w:p w14:paraId="75AB5C28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Staff Reporter/February 1997 – January 2003</w:t>
      </w:r>
    </w:p>
    <w:p w14:paraId="49FB7287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   The Herald Business, Seoul, Korea</w:t>
      </w:r>
    </w:p>
    <w:p w14:paraId="4E657298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         ◦ Department of International Economic News</w:t>
      </w:r>
    </w:p>
    <w:p w14:paraId="24EA0AFC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         ◦ Department of Information and Technology</w:t>
      </w:r>
      <w:r w:rsidRPr="00D87220">
        <w:rPr>
          <w:rFonts w:cs="Times New Roman"/>
          <w:sz w:val="24"/>
          <w:szCs w:val="24"/>
        </w:rPr>
        <w:tab/>
      </w:r>
    </w:p>
    <w:p w14:paraId="41B43040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</w:p>
    <w:p w14:paraId="38ABE4C3" w14:textId="77777777" w:rsidR="00E714F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Copy Editor/January 1991- January 1997</w:t>
      </w:r>
    </w:p>
    <w:p w14:paraId="3573DAB1" w14:textId="77777777" w:rsidR="0045797D" w:rsidRPr="00D87220" w:rsidRDefault="00E714FD" w:rsidP="00E714FD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   The Herald Business, Seoul, Korea</w:t>
      </w:r>
    </w:p>
    <w:p w14:paraId="38998793" w14:textId="77777777" w:rsidR="00E714FD" w:rsidRPr="00D87220" w:rsidRDefault="00E714FD" w:rsidP="005B203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4F2F2FB" w14:textId="77777777" w:rsidR="00C95948" w:rsidRPr="00D87220" w:rsidRDefault="00C95948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Research Interests</w:t>
      </w:r>
    </w:p>
    <w:p w14:paraId="27608C8F" w14:textId="77777777" w:rsidR="00E714FD" w:rsidRPr="00D87220" w:rsidRDefault="00E714FD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Media Effects</w:t>
      </w:r>
    </w:p>
    <w:p w14:paraId="3DFD09B7" w14:textId="77777777" w:rsidR="00E714FD" w:rsidRPr="00D87220" w:rsidRDefault="00E714FD" w:rsidP="005B203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Political Communication</w:t>
      </w:r>
    </w:p>
    <w:p w14:paraId="2F6A7B10" w14:textId="7DD10974" w:rsidR="0045797D" w:rsidRDefault="00884E37" w:rsidP="005B203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  <w:lang w:eastAsia="ko-KR"/>
        </w:rPr>
        <w:t>Digital</w:t>
      </w:r>
      <w:r w:rsidR="00E714FD" w:rsidRPr="00D87220">
        <w:rPr>
          <w:rFonts w:cs="Times New Roman"/>
          <w:sz w:val="24"/>
          <w:szCs w:val="24"/>
        </w:rPr>
        <w:t xml:space="preserve"> Media </w:t>
      </w:r>
    </w:p>
    <w:p w14:paraId="22FFD687" w14:textId="77777777" w:rsidR="00C95948" w:rsidRPr="00D87220" w:rsidRDefault="00C95948" w:rsidP="005B2037">
      <w:pPr>
        <w:spacing w:after="0" w:line="240" w:lineRule="auto"/>
        <w:rPr>
          <w:rFonts w:cs="Times New Roman"/>
          <w:sz w:val="24"/>
          <w:szCs w:val="24"/>
        </w:rPr>
      </w:pPr>
    </w:p>
    <w:p w14:paraId="028EA4D3" w14:textId="77777777" w:rsidR="00CE4A3A" w:rsidRDefault="00AE3BAA" w:rsidP="00E714FD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 xml:space="preserve">Peer-Reviewed Journal </w:t>
      </w:r>
      <w:r w:rsidR="00CE4A3A">
        <w:rPr>
          <w:rFonts w:cs="Times New Roman"/>
          <w:b/>
          <w:sz w:val="24"/>
          <w:szCs w:val="24"/>
          <w:u w:val="single"/>
        </w:rPr>
        <w:t>Publications</w:t>
      </w:r>
    </w:p>
    <w:p w14:paraId="3555DE09" w14:textId="2C8EA2B8" w:rsidR="00CE4A3A" w:rsidRDefault="00A563EA" w:rsidP="00AA0025">
      <w:pPr>
        <w:spacing w:after="0" w:line="240" w:lineRule="auto"/>
        <w:ind w:left="720" w:hanging="720"/>
        <w:rPr>
          <w:rFonts w:cs="Times New Roman"/>
          <w:iCs/>
          <w:sz w:val="24"/>
          <w:szCs w:val="24"/>
        </w:rPr>
      </w:pPr>
      <w:r w:rsidRPr="0073249F">
        <w:rPr>
          <w:rFonts w:cs="Times New Roman"/>
          <w:iCs/>
          <w:sz w:val="24"/>
          <w:szCs w:val="24"/>
        </w:rPr>
        <w:t>Moon, S. J., &amp; Bai, S. Y. (2020). Components of digital literacy as predictors of youth civic engagement and the role of social media news attention: the case of Korea. </w:t>
      </w:r>
      <w:r w:rsidRPr="00BF4543">
        <w:rPr>
          <w:rFonts w:cs="Times New Roman"/>
          <w:i/>
          <w:sz w:val="24"/>
          <w:szCs w:val="24"/>
        </w:rPr>
        <w:t>Journal of Children and Media,</w:t>
      </w:r>
      <w:r w:rsidRPr="0073249F">
        <w:rPr>
          <w:rFonts w:cs="Times New Roman"/>
          <w:iCs/>
          <w:sz w:val="24"/>
          <w:szCs w:val="24"/>
        </w:rPr>
        <w:t> 14(4), 458-474.</w:t>
      </w:r>
    </w:p>
    <w:p w14:paraId="629B1F04" w14:textId="77777777" w:rsidR="001828D2" w:rsidRPr="000141E0" w:rsidRDefault="001828D2" w:rsidP="00E714FD">
      <w:pPr>
        <w:spacing w:after="0" w:line="240" w:lineRule="auto"/>
        <w:rPr>
          <w:rFonts w:cs="Times New Roman"/>
          <w:iCs/>
          <w:sz w:val="24"/>
          <w:szCs w:val="24"/>
        </w:rPr>
      </w:pPr>
    </w:p>
    <w:p w14:paraId="61000833" w14:textId="3A33DFA1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i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>Hyun, K. &amp; Moon, S.J. (</w:t>
      </w:r>
      <w:r w:rsidR="00D42981" w:rsidRPr="00D87220">
        <w:rPr>
          <w:rFonts w:eastAsia="굴림" w:cs="Times New Roman"/>
          <w:sz w:val="24"/>
          <w:szCs w:val="24"/>
        </w:rPr>
        <w:t>2016</w:t>
      </w:r>
      <w:r w:rsidRPr="00D87220">
        <w:rPr>
          <w:rFonts w:eastAsia="굴림" w:cs="Times New Roman"/>
          <w:sz w:val="24"/>
          <w:szCs w:val="24"/>
        </w:rPr>
        <w:t xml:space="preserve">). </w:t>
      </w:r>
      <w:r w:rsidR="00AE3BAA" w:rsidRPr="00D87220">
        <w:rPr>
          <w:rFonts w:eastAsia="Times New Roman" w:cs="Times New Roman"/>
          <w:sz w:val="24"/>
          <w:szCs w:val="24"/>
          <w:shd w:val="clear" w:color="auto" w:fill="FFFFFF"/>
        </w:rPr>
        <w:t>Agenda Setting in the Fragmented TV News Context: Attribute Agenda Setting and Polarized Evaluation of Presidential Candidates among Viewers of NBC, CNN, and FOX News</w:t>
      </w:r>
      <w:r w:rsidRPr="00D87220">
        <w:rPr>
          <w:rFonts w:eastAsia="굴림" w:cs="Times New Roman"/>
          <w:sz w:val="24"/>
          <w:szCs w:val="24"/>
        </w:rPr>
        <w:t xml:space="preserve">.  </w:t>
      </w:r>
      <w:r w:rsidRPr="00D87220">
        <w:rPr>
          <w:rFonts w:eastAsia="굴림" w:cs="Times New Roman"/>
          <w:i/>
          <w:sz w:val="24"/>
          <w:szCs w:val="24"/>
        </w:rPr>
        <w:t>Journalism &amp; Mass Communication</w:t>
      </w:r>
      <w:r w:rsidRPr="00D87220">
        <w:rPr>
          <w:rFonts w:eastAsia="굴림" w:cs="Times New Roman"/>
          <w:sz w:val="24"/>
          <w:szCs w:val="24"/>
        </w:rPr>
        <w:t xml:space="preserve"> </w:t>
      </w:r>
      <w:r w:rsidRPr="00D87220">
        <w:rPr>
          <w:rFonts w:eastAsia="굴림" w:cs="Times New Roman"/>
          <w:i/>
          <w:sz w:val="24"/>
          <w:szCs w:val="24"/>
        </w:rPr>
        <w:t>Quarterly</w:t>
      </w:r>
      <w:r w:rsidR="007F1B82" w:rsidRPr="00D87220">
        <w:rPr>
          <w:rFonts w:eastAsia="굴림" w:cs="Times New Roman"/>
          <w:i/>
          <w:sz w:val="24"/>
          <w:szCs w:val="24"/>
        </w:rPr>
        <w:t xml:space="preserve">, 93 </w:t>
      </w:r>
      <w:r w:rsidR="007F1B82" w:rsidRPr="00D87220">
        <w:rPr>
          <w:rFonts w:eastAsia="굴림" w:cs="Times New Roman"/>
          <w:sz w:val="24"/>
          <w:szCs w:val="24"/>
        </w:rPr>
        <w:t>(3), 509-529</w:t>
      </w:r>
      <w:r w:rsidR="00D42981" w:rsidRPr="00D87220">
        <w:rPr>
          <w:rFonts w:eastAsia="굴림" w:cs="Times New Roman"/>
          <w:sz w:val="24"/>
          <w:szCs w:val="24"/>
        </w:rPr>
        <w:t>.</w:t>
      </w:r>
      <w:r w:rsidR="00D42981" w:rsidRPr="00D87220">
        <w:rPr>
          <w:rFonts w:eastAsia="굴림" w:cs="Times New Roman"/>
          <w:i/>
          <w:sz w:val="24"/>
          <w:szCs w:val="24"/>
        </w:rPr>
        <w:t xml:space="preserve"> </w:t>
      </w:r>
      <w:proofErr w:type="spellStart"/>
      <w:r w:rsidR="00D42981" w:rsidRPr="00D87220">
        <w:rPr>
          <w:rFonts w:eastAsia="굴림" w:cs="Times New Roman"/>
          <w:sz w:val="24"/>
          <w:szCs w:val="24"/>
        </w:rPr>
        <w:t>doi</w:t>
      </w:r>
      <w:proofErr w:type="spellEnd"/>
      <w:r w:rsidR="00D42981" w:rsidRPr="00D87220">
        <w:rPr>
          <w:rFonts w:eastAsia="굴림" w:cs="Times New Roman"/>
          <w:sz w:val="24"/>
          <w:szCs w:val="24"/>
        </w:rPr>
        <w:t>:</w:t>
      </w:r>
      <w:r w:rsidR="00D42981" w:rsidRPr="00D87220">
        <w:rPr>
          <w:rFonts w:eastAsia="GillSansStd" w:cs="GillSansStd"/>
          <w:sz w:val="24"/>
          <w:szCs w:val="24"/>
        </w:rPr>
        <w:t xml:space="preserve"> 10.1177/1077699016628820</w:t>
      </w:r>
      <w:r w:rsidRPr="00D87220">
        <w:rPr>
          <w:rFonts w:eastAsia="굴림" w:cs="Times New Roman"/>
          <w:i/>
          <w:sz w:val="24"/>
          <w:szCs w:val="24"/>
        </w:rPr>
        <w:t xml:space="preserve"> </w:t>
      </w:r>
    </w:p>
    <w:p w14:paraId="59477B92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i/>
          <w:sz w:val="24"/>
          <w:szCs w:val="24"/>
        </w:rPr>
      </w:pPr>
    </w:p>
    <w:p w14:paraId="265C7139" w14:textId="77777777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i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 xml:space="preserve">Hyun, K. &amp; Moon, S.J. (2014). News Media’s Role in the Issue-Voting Process: News Attention, Issue Proximity and Vote Choice.  </w:t>
      </w:r>
      <w:r w:rsidRPr="00D87220">
        <w:rPr>
          <w:rFonts w:eastAsia="굴림" w:cs="Times New Roman"/>
          <w:i/>
          <w:sz w:val="24"/>
          <w:szCs w:val="24"/>
        </w:rPr>
        <w:t>Journalism &amp; Mass Communication</w:t>
      </w:r>
      <w:r w:rsidRPr="00D87220">
        <w:rPr>
          <w:rFonts w:eastAsia="굴림" w:cs="Times New Roman"/>
          <w:sz w:val="24"/>
          <w:szCs w:val="24"/>
        </w:rPr>
        <w:t xml:space="preserve"> </w:t>
      </w:r>
      <w:r w:rsidRPr="00D87220">
        <w:rPr>
          <w:rFonts w:eastAsia="굴림" w:cs="Times New Roman"/>
          <w:i/>
          <w:sz w:val="24"/>
          <w:szCs w:val="24"/>
        </w:rPr>
        <w:t>Quarterly,</w:t>
      </w:r>
      <w:r w:rsidRPr="00D87220">
        <w:rPr>
          <w:rFonts w:cs="Times New Roman"/>
          <w:sz w:val="24"/>
          <w:szCs w:val="24"/>
        </w:rPr>
        <w:t xml:space="preserve"> </w:t>
      </w:r>
      <w:r w:rsidRPr="00D87220">
        <w:rPr>
          <w:rFonts w:eastAsia="굴림" w:cs="Times New Roman"/>
          <w:i/>
          <w:sz w:val="24"/>
          <w:szCs w:val="24"/>
        </w:rPr>
        <w:t xml:space="preserve">91 </w:t>
      </w:r>
      <w:r w:rsidRPr="00D87220">
        <w:rPr>
          <w:rFonts w:eastAsia="굴림" w:cs="Times New Roman"/>
          <w:sz w:val="24"/>
          <w:szCs w:val="24"/>
        </w:rPr>
        <w:t>(4), 687-705</w:t>
      </w:r>
      <w:r w:rsidRPr="00D87220">
        <w:rPr>
          <w:rFonts w:eastAsia="굴림" w:cs="Times New Roman"/>
          <w:i/>
          <w:sz w:val="24"/>
          <w:szCs w:val="24"/>
        </w:rPr>
        <w:t xml:space="preserve">. </w:t>
      </w:r>
      <w:proofErr w:type="spellStart"/>
      <w:r w:rsidRPr="00D87220">
        <w:rPr>
          <w:rFonts w:eastAsia="굴림" w:cs="Times New Roman"/>
          <w:sz w:val="24"/>
          <w:szCs w:val="24"/>
        </w:rPr>
        <w:t>doi</w:t>
      </w:r>
      <w:proofErr w:type="spellEnd"/>
      <w:r w:rsidRPr="00D87220">
        <w:rPr>
          <w:rFonts w:eastAsia="굴림" w:cs="Times New Roman"/>
          <w:sz w:val="24"/>
          <w:szCs w:val="24"/>
        </w:rPr>
        <w:t>: 10.1177/1077699014550095</w:t>
      </w:r>
      <w:r w:rsidRPr="00D87220">
        <w:rPr>
          <w:rFonts w:eastAsia="굴림" w:cs="Times New Roman"/>
          <w:i/>
          <w:sz w:val="24"/>
          <w:szCs w:val="24"/>
        </w:rPr>
        <w:t xml:space="preserve">    </w:t>
      </w:r>
    </w:p>
    <w:p w14:paraId="437061BC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i/>
          <w:sz w:val="24"/>
          <w:szCs w:val="24"/>
        </w:rPr>
      </w:pPr>
    </w:p>
    <w:p w14:paraId="496254D2" w14:textId="77777777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lastRenderedPageBreak/>
        <w:t xml:space="preserve">Moon, S.J. &amp; Hadley, P. (2014). Routinizing </w:t>
      </w:r>
      <w:proofErr w:type="gramStart"/>
      <w:r w:rsidRPr="00D87220">
        <w:rPr>
          <w:rFonts w:eastAsia="굴림" w:cs="Times New Roman"/>
          <w:sz w:val="24"/>
          <w:szCs w:val="24"/>
        </w:rPr>
        <w:t>a new</w:t>
      </w:r>
      <w:proofErr w:type="gramEnd"/>
      <w:r w:rsidRPr="00D87220">
        <w:rPr>
          <w:rFonts w:eastAsia="굴림" w:cs="Times New Roman"/>
          <w:sz w:val="24"/>
          <w:szCs w:val="24"/>
        </w:rPr>
        <w:t xml:space="preserve"> technology in the newsroom: Twitter as a news source in mainstream media. </w:t>
      </w:r>
      <w:r w:rsidRPr="00D87220">
        <w:rPr>
          <w:rFonts w:eastAsia="굴림" w:cs="Times New Roman"/>
          <w:i/>
          <w:sz w:val="24"/>
          <w:szCs w:val="24"/>
        </w:rPr>
        <w:t xml:space="preserve">Journal of Broadcasting and Electronic Media, 58 </w:t>
      </w:r>
      <w:r w:rsidRPr="00D87220">
        <w:rPr>
          <w:rFonts w:eastAsia="굴림" w:cs="Times New Roman"/>
          <w:sz w:val="24"/>
          <w:szCs w:val="24"/>
        </w:rPr>
        <w:t>(2), 289-305.  doi:10.1080/08838151.2014.906435</w:t>
      </w:r>
    </w:p>
    <w:p w14:paraId="5C5CC8DD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</w:p>
    <w:p w14:paraId="6E92B88C" w14:textId="77777777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 xml:space="preserve">Moon, S.J. &amp; Hyun, K. (2014). Online media relations as an information subsidy: Quality of Fortune 500 companies’ Websites and relationships to media salience. </w:t>
      </w:r>
      <w:r w:rsidRPr="00D87220">
        <w:rPr>
          <w:rFonts w:eastAsia="굴림" w:cs="Times New Roman"/>
          <w:i/>
          <w:sz w:val="24"/>
          <w:szCs w:val="24"/>
        </w:rPr>
        <w:t xml:space="preserve">Mass Communication &amp; Society, 17 </w:t>
      </w:r>
      <w:r w:rsidRPr="00D87220">
        <w:rPr>
          <w:rFonts w:eastAsia="굴림" w:cs="Times New Roman"/>
          <w:sz w:val="24"/>
          <w:szCs w:val="24"/>
        </w:rPr>
        <w:t>(2), 258-273.</w:t>
      </w:r>
      <w:r w:rsidRPr="00D87220">
        <w:rPr>
          <w:rFonts w:eastAsia="굴림" w:cs="Times New Roman"/>
          <w:i/>
          <w:sz w:val="24"/>
          <w:szCs w:val="24"/>
        </w:rPr>
        <w:t xml:space="preserve">  </w:t>
      </w:r>
      <w:proofErr w:type="spellStart"/>
      <w:r w:rsidRPr="00D87220">
        <w:rPr>
          <w:rFonts w:eastAsia="굴림" w:cs="Times New Roman"/>
          <w:sz w:val="24"/>
          <w:szCs w:val="24"/>
        </w:rPr>
        <w:t>doi</w:t>
      </w:r>
      <w:proofErr w:type="spellEnd"/>
      <w:r w:rsidRPr="00D87220">
        <w:rPr>
          <w:rFonts w:eastAsia="굴림" w:cs="Times New Roman"/>
          <w:sz w:val="24"/>
          <w:szCs w:val="24"/>
        </w:rPr>
        <w:t>:</w:t>
      </w:r>
      <w:r w:rsidRPr="00D87220">
        <w:rPr>
          <w:rFonts w:cs="Times New Roman"/>
          <w:sz w:val="24"/>
          <w:szCs w:val="24"/>
        </w:rPr>
        <w:t xml:space="preserve"> 10.1080/15205436.2013.779716</w:t>
      </w:r>
    </w:p>
    <w:p w14:paraId="0DBED324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</w:p>
    <w:p w14:paraId="6CB6BE5A" w14:textId="77777777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 xml:space="preserve">Moon, S.J. (2013). Attention, attitude, and behavior: Second-level agenda-setting effects as a mediator of media use and political participation. </w:t>
      </w:r>
      <w:r w:rsidRPr="00D87220">
        <w:rPr>
          <w:rFonts w:eastAsia="굴림" w:cs="Times New Roman"/>
          <w:i/>
          <w:sz w:val="24"/>
          <w:szCs w:val="24"/>
        </w:rPr>
        <w:t>Communication Research</w:t>
      </w:r>
      <w:r w:rsidRPr="00D87220">
        <w:rPr>
          <w:rFonts w:eastAsia="굴림" w:cs="Times New Roman"/>
          <w:sz w:val="24"/>
          <w:szCs w:val="24"/>
        </w:rPr>
        <w:t xml:space="preserve">, 40(5), 698-719. </w:t>
      </w:r>
      <w:proofErr w:type="spellStart"/>
      <w:r w:rsidRPr="00D87220">
        <w:rPr>
          <w:rFonts w:eastAsia="굴림" w:cs="Times New Roman"/>
          <w:sz w:val="24"/>
          <w:szCs w:val="24"/>
        </w:rPr>
        <w:t>doi</w:t>
      </w:r>
      <w:proofErr w:type="spellEnd"/>
      <w:r w:rsidRPr="00D87220">
        <w:rPr>
          <w:rFonts w:eastAsia="굴림" w:cs="Times New Roman"/>
          <w:sz w:val="24"/>
          <w:szCs w:val="24"/>
        </w:rPr>
        <w:t xml:space="preserve">: 10.1177/0093650211423021 </w:t>
      </w:r>
    </w:p>
    <w:p w14:paraId="39B17E54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</w:p>
    <w:p w14:paraId="69482B43" w14:textId="77777777" w:rsidR="00E714FD" w:rsidRPr="00D87220" w:rsidRDefault="00E714FD" w:rsidP="00AE3BAA">
      <w:pPr>
        <w:pStyle w:val="HTMLPreformatted"/>
        <w:ind w:left="720" w:right="720" w:hanging="720"/>
        <w:rPr>
          <w:rFonts w:asciiTheme="minorHAnsi" w:eastAsia="굴림" w:hAnsiTheme="minorHAnsi" w:cs="Times New Roman"/>
          <w:sz w:val="24"/>
          <w:szCs w:val="24"/>
        </w:rPr>
      </w:pPr>
      <w:r w:rsidRPr="00D87220">
        <w:rPr>
          <w:rFonts w:asciiTheme="minorHAnsi" w:eastAsia="굴림" w:hAnsiTheme="minorHAnsi" w:cs="Times New Roman"/>
          <w:sz w:val="24"/>
          <w:szCs w:val="24"/>
          <w:lang w:eastAsia="ko-KR"/>
        </w:rPr>
        <w:t xml:space="preserve">Smallwood, A &amp; Moon, S.J. (2011). </w:t>
      </w:r>
      <w:r w:rsidRPr="00D87220">
        <w:rPr>
          <w:rFonts w:asciiTheme="minorHAnsi" w:hAnsiTheme="minorHAnsi" w:cs="Times New Roman"/>
          <w:sz w:val="24"/>
          <w:szCs w:val="24"/>
          <w:lang w:eastAsia="ko-KR"/>
        </w:rPr>
        <w:t>Predictors of localism in public television scheduling in the United States</w:t>
      </w:r>
      <w:r w:rsidRPr="00D87220">
        <w:rPr>
          <w:rFonts w:asciiTheme="minorHAnsi" w:eastAsia="맑은 고딕" w:hAnsiTheme="minorHAnsi" w:cs="Times New Roman"/>
          <w:sz w:val="24"/>
          <w:szCs w:val="24"/>
          <w:lang w:eastAsia="ko-KR"/>
        </w:rPr>
        <w:t>.</w:t>
      </w:r>
      <w:r w:rsidRPr="00D87220">
        <w:rPr>
          <w:rFonts w:asciiTheme="minorHAnsi" w:eastAsia="굴림" w:hAnsiTheme="minorHAnsi" w:cs="Times New Roman"/>
          <w:sz w:val="24"/>
          <w:szCs w:val="24"/>
          <w:lang w:eastAsia="ko-KR"/>
        </w:rPr>
        <w:t xml:space="preserve"> </w:t>
      </w:r>
      <w:r w:rsidRPr="00D87220">
        <w:rPr>
          <w:rFonts w:asciiTheme="minorHAnsi" w:eastAsia="굴림" w:hAnsiTheme="minorHAnsi" w:cs="Times New Roman"/>
          <w:i/>
          <w:sz w:val="24"/>
          <w:szCs w:val="24"/>
          <w:lang w:eastAsia="ko-KR"/>
        </w:rPr>
        <w:t>Journal of Broadcasting and Electronic Media</w:t>
      </w:r>
      <w:r w:rsidRPr="00D87220">
        <w:rPr>
          <w:rFonts w:asciiTheme="minorHAnsi" w:eastAsia="굴림" w:hAnsiTheme="minorHAnsi" w:cs="Times New Roman"/>
          <w:sz w:val="24"/>
          <w:szCs w:val="24"/>
          <w:lang w:eastAsia="ko-KR"/>
        </w:rPr>
        <w:t xml:space="preserve">, 55 (1), 36-53. </w:t>
      </w:r>
    </w:p>
    <w:p w14:paraId="10B0A5E0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</w:p>
    <w:p w14:paraId="63D83181" w14:textId="77777777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>Moon, S.J. &amp; Shim, J.C. (2010</w:t>
      </w:r>
      <w:proofErr w:type="gramStart"/>
      <w:r w:rsidRPr="00D87220">
        <w:rPr>
          <w:rFonts w:eastAsia="굴림" w:cs="Times New Roman"/>
          <w:sz w:val="24"/>
          <w:szCs w:val="24"/>
        </w:rPr>
        <w:t>).How</w:t>
      </w:r>
      <w:proofErr w:type="gramEnd"/>
      <w:r w:rsidRPr="00D87220">
        <w:rPr>
          <w:rFonts w:eastAsia="굴림" w:cs="Times New Roman"/>
          <w:sz w:val="24"/>
          <w:szCs w:val="24"/>
        </w:rPr>
        <w:t xml:space="preserve"> environmental activists built a media agenda and its attributes: the case of the </w:t>
      </w:r>
      <w:proofErr w:type="spellStart"/>
      <w:r w:rsidRPr="00D87220">
        <w:rPr>
          <w:rFonts w:eastAsia="굴림" w:cs="Times New Roman"/>
          <w:i/>
          <w:sz w:val="24"/>
          <w:szCs w:val="24"/>
        </w:rPr>
        <w:t>Saemangeum</w:t>
      </w:r>
      <w:proofErr w:type="spellEnd"/>
      <w:r w:rsidRPr="00D87220">
        <w:rPr>
          <w:rFonts w:eastAsia="굴림" w:cs="Times New Roman"/>
          <w:sz w:val="24"/>
          <w:szCs w:val="24"/>
        </w:rPr>
        <w:t xml:space="preserve"> project in Korea. </w:t>
      </w:r>
      <w:r w:rsidRPr="00D87220">
        <w:rPr>
          <w:rFonts w:eastAsia="굴림" w:cs="Times New Roman"/>
          <w:i/>
          <w:sz w:val="24"/>
          <w:szCs w:val="24"/>
        </w:rPr>
        <w:t>Korean Social Science Journal</w:t>
      </w:r>
      <w:r w:rsidRPr="00D87220">
        <w:rPr>
          <w:rFonts w:eastAsia="굴림" w:cs="Times New Roman"/>
          <w:sz w:val="24"/>
          <w:szCs w:val="24"/>
        </w:rPr>
        <w:t xml:space="preserve">, 37(2), 51-80  </w:t>
      </w:r>
    </w:p>
    <w:p w14:paraId="77F0055D" w14:textId="77777777" w:rsidR="00AE3BAA" w:rsidRPr="00D87220" w:rsidRDefault="00AE3BAA" w:rsidP="00AE3BAA">
      <w:pPr>
        <w:adjustRightInd w:val="0"/>
        <w:spacing w:after="0" w:line="320" w:lineRule="exact"/>
        <w:ind w:left="720" w:right="720" w:hanging="720"/>
        <w:rPr>
          <w:rFonts w:eastAsia="굴림" w:cs="Times New Roman"/>
          <w:sz w:val="24"/>
          <w:szCs w:val="24"/>
        </w:rPr>
      </w:pPr>
    </w:p>
    <w:p w14:paraId="4E0AC961" w14:textId="77777777" w:rsidR="00E714FD" w:rsidRPr="00D87220" w:rsidRDefault="00E714FD" w:rsidP="00AE3BAA">
      <w:pPr>
        <w:adjustRightInd w:val="0"/>
        <w:spacing w:after="0" w:line="320" w:lineRule="exact"/>
        <w:ind w:left="720" w:right="720" w:hanging="720"/>
        <w:rPr>
          <w:rFonts w:cs="Times New Roman"/>
          <w:i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>Moon, S.J. &amp; Hyun, K. (2009). Salience of stakeholders and their attributes in PR and business news.</w:t>
      </w:r>
      <w:r w:rsidRPr="00D87220">
        <w:rPr>
          <w:rFonts w:cs="Times New Roman"/>
          <w:sz w:val="24"/>
          <w:szCs w:val="24"/>
        </w:rPr>
        <w:t xml:space="preserve"> </w:t>
      </w:r>
      <w:r w:rsidRPr="00D87220">
        <w:rPr>
          <w:rFonts w:cs="Times New Roman"/>
          <w:i/>
          <w:sz w:val="24"/>
          <w:szCs w:val="24"/>
        </w:rPr>
        <w:t>Journal of Mass Media Ethics, 24</w:t>
      </w:r>
      <w:r w:rsidRPr="00D87220">
        <w:rPr>
          <w:rFonts w:cs="Times New Roman"/>
          <w:sz w:val="24"/>
          <w:szCs w:val="24"/>
        </w:rPr>
        <w:t>(1), 59-75.</w:t>
      </w:r>
    </w:p>
    <w:p w14:paraId="0EDC6D2D" w14:textId="77777777" w:rsidR="00E714FD" w:rsidRPr="00D87220" w:rsidRDefault="00E714FD" w:rsidP="005B2037">
      <w:pPr>
        <w:spacing w:after="0" w:line="240" w:lineRule="auto"/>
        <w:rPr>
          <w:rFonts w:cs="Times New Roman"/>
          <w:sz w:val="24"/>
          <w:szCs w:val="24"/>
        </w:rPr>
      </w:pPr>
    </w:p>
    <w:p w14:paraId="39551025" w14:textId="77777777" w:rsidR="00AE3BAA" w:rsidRPr="00D87220" w:rsidRDefault="00AE3BAA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Book Chapter</w:t>
      </w:r>
    </w:p>
    <w:p w14:paraId="0F592925" w14:textId="77777777" w:rsidR="00AE3BAA" w:rsidRPr="00D87220" w:rsidRDefault="00AE3BAA" w:rsidP="00AE3BAA">
      <w:pPr>
        <w:adjustRightInd w:val="0"/>
        <w:spacing w:line="320" w:lineRule="exact"/>
        <w:ind w:left="720" w:right="720" w:hanging="720"/>
        <w:rPr>
          <w:rFonts w:eastAsia="굴림" w:cs="Times New Roman"/>
          <w:sz w:val="24"/>
          <w:szCs w:val="24"/>
        </w:rPr>
      </w:pPr>
      <w:r w:rsidRPr="00D87220">
        <w:rPr>
          <w:rFonts w:eastAsia="굴림" w:cs="Times New Roman"/>
          <w:sz w:val="24"/>
          <w:szCs w:val="24"/>
        </w:rPr>
        <w:t xml:space="preserve">Moon, S.J. (2013). </w:t>
      </w:r>
      <w:r w:rsidRPr="00D87220">
        <w:rPr>
          <w:rFonts w:cs="Times New Roman"/>
          <w:sz w:val="24"/>
          <w:szCs w:val="24"/>
        </w:rPr>
        <w:t>From what the public thinks about to what the public does: Agenda-setting effects as a mediator of media use and civic engagement</w:t>
      </w:r>
      <w:r w:rsidRPr="00D87220">
        <w:rPr>
          <w:rFonts w:eastAsia="굴림" w:cs="Times New Roman"/>
          <w:sz w:val="24"/>
          <w:szCs w:val="24"/>
        </w:rPr>
        <w:t xml:space="preserve">. In T. Johnson (Ed.), </w:t>
      </w:r>
      <w:r w:rsidRPr="00D87220">
        <w:rPr>
          <w:rFonts w:eastAsia="굴림" w:cs="Times New Roman"/>
          <w:i/>
          <w:sz w:val="24"/>
          <w:szCs w:val="24"/>
        </w:rPr>
        <w:t xml:space="preserve">Agenda Setting in a 2.0 World </w:t>
      </w:r>
      <w:r w:rsidRPr="00D87220">
        <w:rPr>
          <w:rFonts w:eastAsia="굴림" w:cs="Times New Roman"/>
          <w:sz w:val="24"/>
          <w:szCs w:val="24"/>
        </w:rPr>
        <w:t>(</w:t>
      </w:r>
      <w:proofErr w:type="gramStart"/>
      <w:r w:rsidRPr="00D87220">
        <w:rPr>
          <w:rFonts w:eastAsia="굴림" w:cs="Times New Roman"/>
          <w:sz w:val="24"/>
          <w:szCs w:val="24"/>
        </w:rPr>
        <w:t>pp</w:t>
      </w:r>
      <w:proofErr w:type="gramEnd"/>
      <w:r w:rsidRPr="00D87220">
        <w:rPr>
          <w:rFonts w:eastAsia="굴림" w:cs="Times New Roman"/>
          <w:sz w:val="24"/>
          <w:szCs w:val="24"/>
        </w:rPr>
        <w:t>. 158-189), Routledge Press</w:t>
      </w:r>
    </w:p>
    <w:p w14:paraId="6A8C31C7" w14:textId="77777777" w:rsidR="00AE3BAA" w:rsidRPr="00D87220" w:rsidRDefault="00AE3BAA" w:rsidP="005B203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F5E881F" w14:textId="77777777" w:rsidR="00AE3BAA" w:rsidRDefault="005B2037" w:rsidP="00AE3BAA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Conference</w:t>
      </w:r>
      <w:r w:rsidR="00AE3BAA" w:rsidRPr="00D87220">
        <w:rPr>
          <w:rFonts w:cs="Times New Roman"/>
          <w:b/>
          <w:sz w:val="24"/>
          <w:szCs w:val="24"/>
          <w:u w:val="single"/>
        </w:rPr>
        <w:t xml:space="preserve"> Papers</w:t>
      </w:r>
      <w:r w:rsidRPr="00D87220">
        <w:rPr>
          <w:rFonts w:cs="Times New Roman"/>
          <w:b/>
          <w:sz w:val="24"/>
          <w:szCs w:val="24"/>
          <w:u w:val="single"/>
        </w:rPr>
        <w:t xml:space="preserve"> </w:t>
      </w:r>
    </w:p>
    <w:p w14:paraId="2EBF4B2A" w14:textId="0E9D0461" w:rsidR="00D836A8" w:rsidRPr="00D87220" w:rsidRDefault="00D836A8" w:rsidP="00D836A8">
      <w:pPr>
        <w:spacing w:after="0" w:line="240" w:lineRule="auto"/>
        <w:ind w:left="720" w:righ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Bae, S &amp; </w:t>
      </w:r>
      <w:r w:rsidRPr="00D87220">
        <w:rPr>
          <w:rFonts w:cs="Times New Roman"/>
          <w:sz w:val="24"/>
          <w:szCs w:val="24"/>
        </w:rPr>
        <w:t>Moon, S.J. (</w:t>
      </w:r>
      <w:proofErr w:type="gramStart"/>
      <w:r>
        <w:rPr>
          <w:rFonts w:cs="Times New Roman"/>
          <w:sz w:val="24"/>
          <w:szCs w:val="24"/>
        </w:rPr>
        <w:t>May</w:t>
      </w:r>
      <w:r w:rsidRPr="00D87220">
        <w:rPr>
          <w:rFonts w:cs="Times New Roman"/>
          <w:sz w:val="24"/>
          <w:szCs w:val="24"/>
        </w:rPr>
        <w:t>,</w:t>
      </w:r>
      <w:proofErr w:type="gramEnd"/>
      <w:r w:rsidRPr="00D8722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8</w:t>
      </w:r>
      <w:r w:rsidRPr="00D87220">
        <w:rPr>
          <w:rFonts w:cs="Times New Roman"/>
          <w:sz w:val="24"/>
          <w:szCs w:val="24"/>
        </w:rPr>
        <w:t xml:space="preserve">). </w:t>
      </w:r>
      <w:r w:rsidR="0051116B">
        <w:rPr>
          <w:rFonts w:cs="Times New Roman"/>
          <w:sz w:val="24"/>
          <w:szCs w:val="24"/>
        </w:rPr>
        <w:t>Components of Digital Literacy as Predictors of Youth Civic Engagement and role of Social Media News Attention P</w:t>
      </w:r>
      <w:r w:rsidRPr="00D87220">
        <w:rPr>
          <w:rFonts w:cs="Times New Roman"/>
          <w:sz w:val="24"/>
          <w:szCs w:val="24"/>
        </w:rPr>
        <w:t>resented at annual conference of ICA (</w:t>
      </w:r>
      <w:r w:rsidR="0051116B">
        <w:rPr>
          <w:rFonts w:cs="Times New Roman"/>
          <w:sz w:val="24"/>
          <w:szCs w:val="24"/>
        </w:rPr>
        <w:t>Children, Adolescents and Media Division</w:t>
      </w:r>
      <w:r w:rsidRPr="00D87220">
        <w:rPr>
          <w:rFonts w:cs="Times New Roman"/>
          <w:sz w:val="24"/>
          <w:szCs w:val="24"/>
        </w:rPr>
        <w:t xml:space="preserve">), </w:t>
      </w:r>
      <w:r w:rsidR="0051116B">
        <w:rPr>
          <w:rFonts w:cs="Times New Roman"/>
          <w:sz w:val="24"/>
          <w:szCs w:val="24"/>
        </w:rPr>
        <w:t>Prague, Czech</w:t>
      </w:r>
    </w:p>
    <w:p w14:paraId="3A483F4E" w14:textId="77777777" w:rsidR="00D836A8" w:rsidRPr="00D87220" w:rsidRDefault="00D836A8" w:rsidP="00AE3BAA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0898C529" w14:textId="77777777" w:rsidR="00553FBD" w:rsidRPr="00D87220" w:rsidRDefault="00553FBD" w:rsidP="00553FBD">
      <w:pPr>
        <w:spacing w:after="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(</w:t>
      </w:r>
      <w:proofErr w:type="gramStart"/>
      <w:r w:rsidRPr="00D87220">
        <w:rPr>
          <w:rFonts w:cs="Times New Roman"/>
          <w:sz w:val="24"/>
          <w:szCs w:val="24"/>
        </w:rPr>
        <w:t>June,</w:t>
      </w:r>
      <w:proofErr w:type="gramEnd"/>
      <w:r w:rsidRPr="00D87220">
        <w:rPr>
          <w:rFonts w:cs="Times New Roman"/>
          <w:sz w:val="24"/>
          <w:szCs w:val="24"/>
        </w:rPr>
        <w:t xml:space="preserve"> 2016). Function of TV News Agenda Setting in the Process of Issue Voting and Vote Choice. Presented at annual conference of ICA (Political Communication Division), Fukuoka, Japan</w:t>
      </w:r>
    </w:p>
    <w:p w14:paraId="67D07CB3" w14:textId="77777777" w:rsidR="00553FBD" w:rsidRPr="00D87220" w:rsidRDefault="00553FBD" w:rsidP="00AE3BAA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14:paraId="444CD1D1" w14:textId="77777777" w:rsidR="001C1D2C" w:rsidRPr="00D87220" w:rsidRDefault="001C1D2C" w:rsidP="00764F77">
      <w:pPr>
        <w:spacing w:after="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(</w:t>
      </w:r>
      <w:proofErr w:type="gramStart"/>
      <w:r w:rsidRPr="00D87220">
        <w:rPr>
          <w:rFonts w:cs="Times New Roman"/>
          <w:sz w:val="24"/>
          <w:szCs w:val="24"/>
        </w:rPr>
        <w:t>June,</w:t>
      </w:r>
      <w:proofErr w:type="gramEnd"/>
      <w:r w:rsidRPr="00D87220">
        <w:rPr>
          <w:rFonts w:cs="Times New Roman"/>
          <w:sz w:val="24"/>
          <w:szCs w:val="24"/>
        </w:rPr>
        <w:t xml:space="preserve"> 2014). Enhancing Predictability of Vote Choice</w:t>
      </w:r>
      <w:proofErr w:type="gramStart"/>
      <w:r w:rsidRPr="00D87220">
        <w:rPr>
          <w:rFonts w:cs="Times New Roman"/>
          <w:sz w:val="24"/>
          <w:szCs w:val="24"/>
        </w:rPr>
        <w:t>:  Effects</w:t>
      </w:r>
      <w:proofErr w:type="gramEnd"/>
      <w:r w:rsidRPr="00D87220">
        <w:rPr>
          <w:rFonts w:cs="Times New Roman"/>
          <w:sz w:val="24"/>
          <w:szCs w:val="24"/>
        </w:rPr>
        <w:t xml:space="preserve"> of Issue Salience of TV News on the Proximity and Directional Media. Presented at </w:t>
      </w:r>
      <w:proofErr w:type="gramStart"/>
      <w:r w:rsidRPr="00D87220">
        <w:rPr>
          <w:rFonts w:cs="Times New Roman"/>
          <w:sz w:val="24"/>
          <w:szCs w:val="24"/>
        </w:rPr>
        <w:t>annual</w:t>
      </w:r>
      <w:proofErr w:type="gramEnd"/>
      <w:r w:rsidRPr="00D87220">
        <w:rPr>
          <w:rFonts w:cs="Times New Roman"/>
          <w:sz w:val="24"/>
          <w:szCs w:val="24"/>
        </w:rPr>
        <w:t xml:space="preserve"> conference of BEA (News Division), Las Vegas</w:t>
      </w:r>
    </w:p>
    <w:p w14:paraId="521A2341" w14:textId="77777777" w:rsidR="001C1D2C" w:rsidRPr="00D87220" w:rsidRDefault="001C1D2C" w:rsidP="00764F7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FC756C5" w14:textId="77777777" w:rsidR="00AE3BAA" w:rsidRPr="00D87220" w:rsidRDefault="00AE3BAA" w:rsidP="00764F77">
      <w:pPr>
        <w:spacing w:after="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lastRenderedPageBreak/>
        <w:t>Moon, S.J. (</w:t>
      </w:r>
      <w:proofErr w:type="gramStart"/>
      <w:r w:rsidRPr="00D87220">
        <w:rPr>
          <w:rFonts w:cs="Times New Roman"/>
          <w:sz w:val="24"/>
          <w:szCs w:val="24"/>
        </w:rPr>
        <w:t>June,</w:t>
      </w:r>
      <w:proofErr w:type="gramEnd"/>
      <w:r w:rsidRPr="00D87220">
        <w:rPr>
          <w:rFonts w:cs="Times New Roman"/>
          <w:sz w:val="24"/>
          <w:szCs w:val="24"/>
        </w:rPr>
        <w:t xml:space="preserve"> 2013). How Candidate Preferences Correspond to Agenda Setting Effects in Substantive and Affective Dimensions. Presented at annual conference of IAMCR (Political Communication Division), Dublin, Ireland</w:t>
      </w:r>
    </w:p>
    <w:p w14:paraId="2D589B75" w14:textId="77777777" w:rsidR="00764F77" w:rsidRPr="00D87220" w:rsidRDefault="00764F77" w:rsidP="00764F77">
      <w:pPr>
        <w:spacing w:after="0" w:line="240" w:lineRule="auto"/>
        <w:ind w:left="720" w:right="720" w:hanging="720"/>
        <w:rPr>
          <w:rFonts w:cs="Times New Roman"/>
          <w:sz w:val="24"/>
          <w:szCs w:val="24"/>
        </w:rPr>
      </w:pPr>
    </w:p>
    <w:p w14:paraId="3B50B3D1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&amp; Hadley (</w:t>
      </w:r>
      <w:proofErr w:type="gramStart"/>
      <w:r w:rsidRPr="00D87220">
        <w:rPr>
          <w:rFonts w:cs="Times New Roman"/>
          <w:sz w:val="24"/>
          <w:szCs w:val="24"/>
        </w:rPr>
        <w:t>August,</w:t>
      </w:r>
      <w:proofErr w:type="gramEnd"/>
      <w:r w:rsidRPr="00D87220">
        <w:rPr>
          <w:rFonts w:cs="Times New Roman"/>
          <w:sz w:val="24"/>
          <w:szCs w:val="24"/>
        </w:rPr>
        <w:t xml:space="preserve"> 2012). Routinizing </w:t>
      </w:r>
      <w:proofErr w:type="gramStart"/>
      <w:r w:rsidRPr="00D87220">
        <w:rPr>
          <w:rFonts w:cs="Times New Roman"/>
          <w:sz w:val="24"/>
          <w:szCs w:val="24"/>
        </w:rPr>
        <w:t>a new</w:t>
      </w:r>
      <w:proofErr w:type="gramEnd"/>
      <w:r w:rsidRPr="00D87220">
        <w:rPr>
          <w:rFonts w:cs="Times New Roman"/>
          <w:sz w:val="24"/>
          <w:szCs w:val="24"/>
        </w:rPr>
        <w:t xml:space="preserve"> technology in the newsroom: Twitter as a news source in mainstream media. Presented at annual conference of AEJMC (Mass Communication and Society), Chicago</w:t>
      </w:r>
    </w:p>
    <w:p w14:paraId="220F2A60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&amp; Hyun, K (</w:t>
      </w:r>
      <w:proofErr w:type="gramStart"/>
      <w:r w:rsidRPr="00D87220">
        <w:rPr>
          <w:rFonts w:cs="Times New Roman"/>
          <w:sz w:val="24"/>
          <w:szCs w:val="24"/>
        </w:rPr>
        <w:t>June,</w:t>
      </w:r>
      <w:proofErr w:type="gramEnd"/>
      <w:r w:rsidRPr="00D87220">
        <w:rPr>
          <w:rFonts w:cs="Times New Roman"/>
          <w:sz w:val="24"/>
          <w:szCs w:val="24"/>
        </w:rPr>
        <w:t xml:space="preserve"> 2010). Multi-dimensions of social capital and their relationships to news media use. Presented at annual conference of ICA (Political Communication Division), Singapore</w:t>
      </w:r>
    </w:p>
    <w:p w14:paraId="3AD9695C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Smallwood, A. &amp; Moon, S.J. (</w:t>
      </w:r>
      <w:proofErr w:type="gramStart"/>
      <w:r w:rsidRPr="00D87220">
        <w:rPr>
          <w:rFonts w:cs="Times New Roman"/>
          <w:sz w:val="24"/>
          <w:szCs w:val="24"/>
        </w:rPr>
        <w:t>June,</w:t>
      </w:r>
      <w:proofErr w:type="gramEnd"/>
      <w:r w:rsidRPr="00D87220">
        <w:rPr>
          <w:rFonts w:cs="Times New Roman"/>
          <w:sz w:val="24"/>
          <w:szCs w:val="24"/>
        </w:rPr>
        <w:t xml:space="preserve"> 2010). Predictors of localism in public television scheduling in the United States. Presented at annual conference of ICA (Mass Communication Division), Singapore</w:t>
      </w:r>
    </w:p>
    <w:p w14:paraId="41ABC903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(</w:t>
      </w:r>
      <w:proofErr w:type="gramStart"/>
      <w:r w:rsidRPr="00D87220">
        <w:rPr>
          <w:rFonts w:cs="Times New Roman"/>
          <w:sz w:val="24"/>
          <w:szCs w:val="24"/>
        </w:rPr>
        <w:t>August,</w:t>
      </w:r>
      <w:proofErr w:type="gramEnd"/>
      <w:r w:rsidRPr="00D87220">
        <w:rPr>
          <w:rFonts w:cs="Times New Roman"/>
          <w:sz w:val="24"/>
          <w:szCs w:val="24"/>
        </w:rPr>
        <w:t xml:space="preserve"> 2009). Attention, attitude and behavior: Second-level agenda-setting effects as a mediator of media use and political participation. Presented at annual conference of AEJMC (Communication Theory and Method Division), Boston</w:t>
      </w:r>
      <w:r w:rsidRPr="00D87220">
        <w:rPr>
          <w:rFonts w:cs="Times New Roman"/>
          <w:sz w:val="24"/>
          <w:szCs w:val="24"/>
        </w:rPr>
        <w:tab/>
      </w:r>
    </w:p>
    <w:p w14:paraId="764B42B7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(</w:t>
      </w:r>
      <w:proofErr w:type="gramStart"/>
      <w:r w:rsidRPr="00D87220">
        <w:rPr>
          <w:rFonts w:cs="Times New Roman"/>
          <w:sz w:val="24"/>
          <w:szCs w:val="24"/>
        </w:rPr>
        <w:t>May,</w:t>
      </w:r>
      <w:proofErr w:type="gramEnd"/>
      <w:r w:rsidRPr="00D87220">
        <w:rPr>
          <w:rFonts w:cs="Times New Roman"/>
          <w:sz w:val="24"/>
          <w:szCs w:val="24"/>
        </w:rPr>
        <w:t xml:space="preserve"> 2009). From what the public thinks about to what the public does: Agenda-setting effects as a mediator of media use and civic Engagement. Presented at </w:t>
      </w:r>
      <w:proofErr w:type="gramStart"/>
      <w:r w:rsidRPr="00D87220">
        <w:rPr>
          <w:rFonts w:cs="Times New Roman"/>
          <w:sz w:val="24"/>
          <w:szCs w:val="24"/>
        </w:rPr>
        <w:t>annual</w:t>
      </w:r>
      <w:proofErr w:type="gramEnd"/>
      <w:r w:rsidRPr="00D87220">
        <w:rPr>
          <w:rFonts w:cs="Times New Roman"/>
          <w:sz w:val="24"/>
          <w:szCs w:val="24"/>
        </w:rPr>
        <w:t xml:space="preserve"> conference of ICA (Mass Communication Division), Chicago </w:t>
      </w:r>
    </w:p>
    <w:p w14:paraId="404B6363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(</w:t>
      </w:r>
      <w:proofErr w:type="gramStart"/>
      <w:r w:rsidRPr="00D87220">
        <w:rPr>
          <w:rFonts w:cs="Times New Roman"/>
          <w:sz w:val="24"/>
          <w:szCs w:val="24"/>
        </w:rPr>
        <w:t>August,</w:t>
      </w:r>
      <w:proofErr w:type="gramEnd"/>
      <w:r w:rsidRPr="00D87220">
        <w:rPr>
          <w:rFonts w:cs="Times New Roman"/>
          <w:sz w:val="24"/>
          <w:szCs w:val="24"/>
        </w:rPr>
        <w:t xml:space="preserve"> 2008). Corporate online press rooms as predictors of media salience. Presented at </w:t>
      </w:r>
      <w:proofErr w:type="gramStart"/>
      <w:r w:rsidRPr="00D87220">
        <w:rPr>
          <w:rFonts w:cs="Times New Roman"/>
          <w:sz w:val="24"/>
          <w:szCs w:val="24"/>
        </w:rPr>
        <w:t>annual</w:t>
      </w:r>
      <w:proofErr w:type="gramEnd"/>
      <w:r w:rsidRPr="00D87220">
        <w:rPr>
          <w:rFonts w:cs="Times New Roman"/>
          <w:sz w:val="24"/>
          <w:szCs w:val="24"/>
        </w:rPr>
        <w:t xml:space="preserve"> conference of AEJMC (Public Relations Division), Chicago, Top Three Student Paper (Third Place) </w:t>
      </w:r>
    </w:p>
    <w:p w14:paraId="27309F03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Hyun, K. &amp; Moon, S.J. (</w:t>
      </w:r>
      <w:proofErr w:type="gramStart"/>
      <w:r w:rsidRPr="00D87220">
        <w:rPr>
          <w:rFonts w:cs="Times New Roman"/>
          <w:sz w:val="24"/>
          <w:szCs w:val="24"/>
        </w:rPr>
        <w:t>May,</w:t>
      </w:r>
      <w:proofErr w:type="gramEnd"/>
      <w:r w:rsidRPr="00D87220">
        <w:rPr>
          <w:rFonts w:cs="Times New Roman"/>
          <w:sz w:val="24"/>
          <w:szCs w:val="24"/>
        </w:rPr>
        <w:t xml:space="preserve"> 2008). Differential effects model of agenda setting in local contexts: The case of immigration issue. Presented at annual conference of ICA (Mass Communication Division), Montreal, Canada, Top Four Student Paper </w:t>
      </w:r>
    </w:p>
    <w:p w14:paraId="0F510BF6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&amp; Shim, J.C. (</w:t>
      </w:r>
      <w:proofErr w:type="gramStart"/>
      <w:r w:rsidRPr="00D87220">
        <w:rPr>
          <w:rFonts w:cs="Times New Roman"/>
          <w:sz w:val="24"/>
          <w:szCs w:val="24"/>
        </w:rPr>
        <w:t>May,</w:t>
      </w:r>
      <w:proofErr w:type="gramEnd"/>
      <w:r w:rsidRPr="00D87220">
        <w:rPr>
          <w:rFonts w:cs="Times New Roman"/>
          <w:sz w:val="24"/>
          <w:szCs w:val="24"/>
        </w:rPr>
        <w:t xml:space="preserve"> 2008). How environmental activists built a media agenda and its attributes: The case of the </w:t>
      </w:r>
      <w:proofErr w:type="spellStart"/>
      <w:r w:rsidRPr="00D87220">
        <w:rPr>
          <w:rFonts w:cs="Times New Roman"/>
          <w:sz w:val="24"/>
          <w:szCs w:val="24"/>
        </w:rPr>
        <w:t>Saemangeum</w:t>
      </w:r>
      <w:proofErr w:type="spellEnd"/>
      <w:r w:rsidRPr="00D87220">
        <w:rPr>
          <w:rFonts w:cs="Times New Roman"/>
          <w:sz w:val="24"/>
          <w:szCs w:val="24"/>
        </w:rPr>
        <w:t xml:space="preserve"> Project in Korea. Presented at annual conference of AEJMC (Public Relations Division), Montreal, Canada</w:t>
      </w:r>
    </w:p>
    <w:p w14:paraId="334495FD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&amp; Hyun, K. (</w:t>
      </w:r>
      <w:proofErr w:type="gramStart"/>
      <w:r w:rsidRPr="00D87220">
        <w:rPr>
          <w:rFonts w:cs="Times New Roman"/>
          <w:sz w:val="24"/>
          <w:szCs w:val="24"/>
        </w:rPr>
        <w:t>August,</w:t>
      </w:r>
      <w:proofErr w:type="gramEnd"/>
      <w:r w:rsidRPr="00D87220">
        <w:rPr>
          <w:rFonts w:cs="Times New Roman"/>
          <w:sz w:val="24"/>
          <w:szCs w:val="24"/>
        </w:rPr>
        <w:t xml:space="preserve"> 2007). Salience of stakeholders and their attributes in PR and business news. Presented at </w:t>
      </w:r>
      <w:proofErr w:type="gramStart"/>
      <w:r w:rsidRPr="00D87220">
        <w:rPr>
          <w:rFonts w:cs="Times New Roman"/>
          <w:sz w:val="24"/>
          <w:szCs w:val="24"/>
        </w:rPr>
        <w:t>annual</w:t>
      </w:r>
      <w:proofErr w:type="gramEnd"/>
      <w:r w:rsidRPr="00D87220">
        <w:rPr>
          <w:rFonts w:cs="Times New Roman"/>
          <w:sz w:val="24"/>
          <w:szCs w:val="24"/>
        </w:rPr>
        <w:t xml:space="preserve"> conference of AEJMC (Media Ethics Division), Washington, D.C., Top Student Paper (First Place)</w:t>
      </w:r>
    </w:p>
    <w:p w14:paraId="693AD889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Sylvie, G. &amp; Moon, S.J. (</w:t>
      </w:r>
      <w:proofErr w:type="gramStart"/>
      <w:r w:rsidRPr="00D87220">
        <w:rPr>
          <w:rFonts w:cs="Times New Roman"/>
          <w:sz w:val="24"/>
          <w:szCs w:val="24"/>
        </w:rPr>
        <w:t>October,</w:t>
      </w:r>
      <w:proofErr w:type="gramEnd"/>
      <w:r w:rsidRPr="00D87220">
        <w:rPr>
          <w:rFonts w:cs="Times New Roman"/>
          <w:sz w:val="24"/>
          <w:szCs w:val="24"/>
        </w:rPr>
        <w:t xml:space="preserve"> 2006). Framing change: Who’s in charge in the newsroom. Organizing Media Workshop, Gothenburg, Sweden </w:t>
      </w:r>
    </w:p>
    <w:p w14:paraId="1191E081" w14:textId="77777777" w:rsidR="00AE3BAA" w:rsidRPr="00D87220" w:rsidRDefault="00AE3BAA" w:rsidP="00AE3BAA">
      <w:pPr>
        <w:spacing w:after="120" w:line="240" w:lineRule="auto"/>
        <w:ind w:left="720" w:right="720" w:hanging="720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Moon, S.J. (</w:t>
      </w:r>
      <w:proofErr w:type="gramStart"/>
      <w:r w:rsidRPr="00D87220">
        <w:rPr>
          <w:rFonts w:cs="Times New Roman"/>
          <w:sz w:val="24"/>
          <w:szCs w:val="24"/>
        </w:rPr>
        <w:t>June,</w:t>
      </w:r>
      <w:proofErr w:type="gramEnd"/>
      <w:r w:rsidRPr="00D87220">
        <w:rPr>
          <w:rFonts w:cs="Times New Roman"/>
          <w:sz w:val="24"/>
          <w:szCs w:val="24"/>
        </w:rPr>
        <w:t xml:space="preserve"> 2006). Dimensions of social capital: Civic engagement, social trust and media use. Presented at annual conference of the International Communication Association (Mass Communication Division), Dresden, Germany</w:t>
      </w:r>
    </w:p>
    <w:p w14:paraId="245E7B73" w14:textId="77777777" w:rsidR="003A0AC5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  </w:t>
      </w:r>
      <w:r w:rsidR="003A0AC5" w:rsidRPr="00D87220">
        <w:rPr>
          <w:rFonts w:cs="Times New Roman"/>
          <w:sz w:val="24"/>
          <w:szCs w:val="24"/>
        </w:rPr>
        <w:tab/>
      </w:r>
    </w:p>
    <w:p w14:paraId="57B2A24C" w14:textId="77777777" w:rsidR="003C22AF" w:rsidRPr="00D87220" w:rsidRDefault="0045797D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 xml:space="preserve">Fellowships, </w:t>
      </w:r>
      <w:r w:rsidR="00B1214A" w:rsidRPr="00D87220">
        <w:rPr>
          <w:rFonts w:cs="Times New Roman"/>
          <w:b/>
          <w:sz w:val="24"/>
          <w:szCs w:val="24"/>
          <w:u w:val="single"/>
        </w:rPr>
        <w:t xml:space="preserve">Grants, </w:t>
      </w:r>
      <w:r w:rsidR="002E1E2B" w:rsidRPr="00D87220">
        <w:rPr>
          <w:rFonts w:cs="Times New Roman"/>
          <w:b/>
          <w:sz w:val="24"/>
          <w:szCs w:val="24"/>
          <w:u w:val="single"/>
        </w:rPr>
        <w:t>Funded Research</w:t>
      </w:r>
    </w:p>
    <w:p w14:paraId="39D0C21C" w14:textId="59798A62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SRAP fund /20</w:t>
      </w:r>
      <w:r w:rsidR="003F5FDB">
        <w:rPr>
          <w:rFonts w:cs="Times New Roman"/>
          <w:sz w:val="24"/>
          <w:szCs w:val="24"/>
        </w:rPr>
        <w:t>22</w:t>
      </w:r>
    </w:p>
    <w:p w14:paraId="18B37528" w14:textId="77777777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University of West Georgia</w:t>
      </w:r>
    </w:p>
    <w:p w14:paraId="37A22FDC" w14:textId="3C52A220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</w:p>
    <w:p w14:paraId="2A1E5A7F" w14:textId="667897FF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SRAP fund /20</w:t>
      </w:r>
      <w:r w:rsidR="003F5FDB">
        <w:rPr>
          <w:rFonts w:cs="Times New Roman"/>
          <w:sz w:val="24"/>
          <w:szCs w:val="24"/>
        </w:rPr>
        <w:t>21</w:t>
      </w:r>
    </w:p>
    <w:p w14:paraId="69828058" w14:textId="77777777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University of West Georgia</w:t>
      </w:r>
    </w:p>
    <w:p w14:paraId="4E829160" w14:textId="2DCEDEB0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</w:p>
    <w:p w14:paraId="1BE5617B" w14:textId="2406FD4C" w:rsidR="003F5FDB" w:rsidRDefault="003F5FDB" w:rsidP="003265D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SRAP fund /2020</w:t>
      </w:r>
    </w:p>
    <w:p w14:paraId="6412EAD4" w14:textId="3B30216E" w:rsidR="00955D67" w:rsidRDefault="003F5FDB" w:rsidP="006850C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University of West Georgia</w:t>
      </w:r>
    </w:p>
    <w:p w14:paraId="1BF0594A" w14:textId="77777777" w:rsidR="00955D67" w:rsidRDefault="00955D67" w:rsidP="006850CF">
      <w:pPr>
        <w:spacing w:after="0" w:line="240" w:lineRule="auto"/>
        <w:rPr>
          <w:rFonts w:cs="Times New Roman"/>
          <w:sz w:val="24"/>
          <w:szCs w:val="24"/>
        </w:rPr>
      </w:pPr>
    </w:p>
    <w:p w14:paraId="618F2DB2" w14:textId="51E2966B" w:rsidR="006850CF" w:rsidRPr="00D87220" w:rsidRDefault="006850CF" w:rsidP="006850CF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SRAP fund /201</w:t>
      </w:r>
      <w:r>
        <w:rPr>
          <w:rFonts w:cs="Times New Roman"/>
          <w:sz w:val="24"/>
          <w:szCs w:val="24"/>
        </w:rPr>
        <w:t>9</w:t>
      </w:r>
    </w:p>
    <w:p w14:paraId="4CD8E1C0" w14:textId="77777777" w:rsidR="006850CF" w:rsidRPr="00D87220" w:rsidRDefault="006850CF" w:rsidP="006850CF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375965A8" w14:textId="77777777" w:rsidR="006850CF" w:rsidRPr="00D87220" w:rsidRDefault="006850CF" w:rsidP="006850CF">
      <w:pPr>
        <w:spacing w:after="0" w:line="240" w:lineRule="auto"/>
        <w:rPr>
          <w:rFonts w:cs="Times New Roman"/>
          <w:sz w:val="24"/>
          <w:szCs w:val="24"/>
        </w:rPr>
      </w:pPr>
    </w:p>
    <w:p w14:paraId="7B9DAEE0" w14:textId="3EE8A021" w:rsidR="006850CF" w:rsidRPr="00D87220" w:rsidRDefault="006850CF" w:rsidP="006850CF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sz w:val="24"/>
          <w:szCs w:val="24"/>
        </w:rPr>
        <w:t>COSS Summer Initiative (Research)/ 201</w:t>
      </w:r>
      <w:r>
        <w:rPr>
          <w:sz w:val="24"/>
          <w:szCs w:val="24"/>
        </w:rPr>
        <w:t>9</w:t>
      </w:r>
    </w:p>
    <w:p w14:paraId="6B4AC733" w14:textId="77777777" w:rsidR="006850CF" w:rsidRPr="00D87220" w:rsidRDefault="006850CF" w:rsidP="006850CF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5488C02F" w14:textId="77777777" w:rsidR="006850CF" w:rsidRDefault="006850CF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550253D1" w14:textId="55566C77" w:rsidR="002B3B01" w:rsidRDefault="002B3B01" w:rsidP="00AE3BA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SRAP fund/2018</w:t>
      </w:r>
    </w:p>
    <w:p w14:paraId="031B4C48" w14:textId="77777777" w:rsidR="002B3B01" w:rsidRPr="00D87220" w:rsidRDefault="002B3B01" w:rsidP="002B3B01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494A295E" w14:textId="77777777" w:rsidR="002B3B01" w:rsidRPr="00D87220" w:rsidRDefault="002B3B01" w:rsidP="002B3B01">
      <w:pPr>
        <w:spacing w:after="0" w:line="240" w:lineRule="auto"/>
        <w:rPr>
          <w:rFonts w:cs="Times New Roman"/>
          <w:sz w:val="24"/>
          <w:szCs w:val="24"/>
        </w:rPr>
      </w:pPr>
    </w:p>
    <w:p w14:paraId="7B092E4C" w14:textId="77777777" w:rsidR="003B5417" w:rsidRPr="00D87220" w:rsidRDefault="003B5417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SRAP fund /2017</w:t>
      </w:r>
    </w:p>
    <w:p w14:paraId="2A422102" w14:textId="77777777" w:rsidR="003B5417" w:rsidRPr="00D87220" w:rsidRDefault="003B5417" w:rsidP="003B5417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45F905E5" w14:textId="77777777" w:rsidR="003B5417" w:rsidRPr="00D87220" w:rsidRDefault="003B5417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6D4C9C00" w14:textId="77777777" w:rsidR="000E3E8B" w:rsidRPr="00D87220" w:rsidRDefault="000E3E8B" w:rsidP="000E3E8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sz w:val="24"/>
          <w:szCs w:val="24"/>
        </w:rPr>
        <w:t>COSS Summer Initiative (Research)/ 2017</w:t>
      </w:r>
    </w:p>
    <w:p w14:paraId="2F099BB8" w14:textId="77777777" w:rsidR="000E3E8B" w:rsidRPr="00D87220" w:rsidRDefault="000E3E8B" w:rsidP="000E3E8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475D9C93" w14:textId="77777777" w:rsidR="000E3E8B" w:rsidRPr="00D87220" w:rsidRDefault="000E3E8B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7D63F68F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SRAP fund /2015</w:t>
      </w:r>
    </w:p>
    <w:p w14:paraId="7EF6BA04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5A4B2536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0FDF68E7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SRAP fund /2013</w:t>
      </w:r>
    </w:p>
    <w:p w14:paraId="08C8290F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01DBCE57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68878152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Research Grant /2012</w:t>
      </w:r>
    </w:p>
    <w:p w14:paraId="31791CF4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College of Social Science</w:t>
      </w:r>
    </w:p>
    <w:p w14:paraId="0E589848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77D6BB40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03DA6FD4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Research Grant /2011</w:t>
      </w:r>
    </w:p>
    <w:p w14:paraId="6E00C8F1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2F29B6D8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6E584885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SRAP fund /2011</w:t>
      </w:r>
    </w:p>
    <w:p w14:paraId="4BE2FE2B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5E3D882B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799DBD92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Research Grant /2009</w:t>
      </w:r>
    </w:p>
    <w:p w14:paraId="337E9615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1A5069D7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19F91827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Nettie Doscher More Fellowship/2007</w:t>
      </w:r>
    </w:p>
    <w:p w14:paraId="042048BE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lastRenderedPageBreak/>
        <w:t xml:space="preserve">University of Texas </w:t>
      </w:r>
      <w:proofErr w:type="gramStart"/>
      <w:r w:rsidRPr="00D87220">
        <w:rPr>
          <w:rFonts w:cs="Times New Roman"/>
          <w:sz w:val="24"/>
          <w:szCs w:val="24"/>
        </w:rPr>
        <w:t>at</w:t>
      </w:r>
      <w:proofErr w:type="gramEnd"/>
      <w:r w:rsidRPr="00D87220">
        <w:rPr>
          <w:rFonts w:cs="Times New Roman"/>
          <w:sz w:val="24"/>
          <w:szCs w:val="24"/>
        </w:rPr>
        <w:t xml:space="preserve"> Austin</w:t>
      </w:r>
    </w:p>
    <w:p w14:paraId="659359D1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60E99AFD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Nettie Doscher More Fellowship /2006</w:t>
      </w:r>
    </w:p>
    <w:p w14:paraId="7CEBC39C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University of Texas </w:t>
      </w:r>
      <w:proofErr w:type="gramStart"/>
      <w:r w:rsidRPr="00D87220">
        <w:rPr>
          <w:rFonts w:cs="Times New Roman"/>
          <w:sz w:val="24"/>
          <w:szCs w:val="24"/>
        </w:rPr>
        <w:t>at</w:t>
      </w:r>
      <w:proofErr w:type="gramEnd"/>
      <w:r w:rsidRPr="00D87220">
        <w:rPr>
          <w:rFonts w:cs="Times New Roman"/>
          <w:sz w:val="24"/>
          <w:szCs w:val="24"/>
        </w:rPr>
        <w:t xml:space="preserve"> Austin</w:t>
      </w:r>
    </w:p>
    <w:p w14:paraId="7BBC207E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7B378678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Ada F. Miller Graduate Fellowship /2005</w:t>
      </w:r>
    </w:p>
    <w:p w14:paraId="1C2E9DCF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University of Texas </w:t>
      </w:r>
      <w:proofErr w:type="gramStart"/>
      <w:r w:rsidRPr="00D87220">
        <w:rPr>
          <w:rFonts w:cs="Times New Roman"/>
          <w:sz w:val="24"/>
          <w:szCs w:val="24"/>
        </w:rPr>
        <w:t>at</w:t>
      </w:r>
      <w:proofErr w:type="gramEnd"/>
      <w:r w:rsidRPr="00D87220">
        <w:rPr>
          <w:rFonts w:cs="Times New Roman"/>
          <w:sz w:val="24"/>
          <w:szCs w:val="24"/>
        </w:rPr>
        <w:t xml:space="preserve"> Austin</w:t>
      </w:r>
    </w:p>
    <w:p w14:paraId="4368DD8C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</w:p>
    <w:p w14:paraId="29082B69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Research Grant for Journalists /1999</w:t>
      </w:r>
    </w:p>
    <w:p w14:paraId="39763609" w14:textId="77777777" w:rsidR="00AE3BAA" w:rsidRPr="00D87220" w:rsidRDefault="00AE3BAA" w:rsidP="00AE3BAA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Korean Press Foundation, Seoul, Korea</w:t>
      </w:r>
    </w:p>
    <w:p w14:paraId="0703B769" w14:textId="77777777" w:rsidR="0045797D" w:rsidRPr="00D87220" w:rsidRDefault="0045797D" w:rsidP="005B2037">
      <w:pPr>
        <w:spacing w:after="0" w:line="240" w:lineRule="auto"/>
        <w:rPr>
          <w:rFonts w:cs="Times New Roman"/>
          <w:sz w:val="24"/>
          <w:szCs w:val="24"/>
        </w:rPr>
      </w:pPr>
    </w:p>
    <w:p w14:paraId="349FFD34" w14:textId="77777777" w:rsidR="003C22AF" w:rsidRPr="00D87220" w:rsidRDefault="003C22AF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Honors/Awards</w:t>
      </w:r>
    </w:p>
    <w:p w14:paraId="78C1875C" w14:textId="77777777" w:rsidR="008D5C4B" w:rsidRPr="00D87220" w:rsidRDefault="00AE3BAA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Outstanding Research Award / March 2014</w:t>
      </w:r>
      <w:r w:rsidR="008D5C4B" w:rsidRPr="00D87220">
        <w:rPr>
          <w:rFonts w:cs="Times New Roman"/>
          <w:sz w:val="24"/>
          <w:szCs w:val="24"/>
        </w:rPr>
        <w:t xml:space="preserve">/ </w:t>
      </w:r>
      <w:r w:rsidRPr="00D87220">
        <w:rPr>
          <w:rFonts w:cs="Times New Roman"/>
          <w:sz w:val="24"/>
          <w:szCs w:val="24"/>
        </w:rPr>
        <w:t>College of Social Sciences</w:t>
      </w:r>
    </w:p>
    <w:p w14:paraId="3372BB99" w14:textId="77777777" w:rsidR="00AE3BAA" w:rsidRPr="00D87220" w:rsidRDefault="00AE3BAA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West Georgia</w:t>
      </w:r>
    </w:p>
    <w:p w14:paraId="5393BB11" w14:textId="77777777" w:rsidR="00A05386" w:rsidRPr="00D87220" w:rsidRDefault="00A05386" w:rsidP="008D5C4B">
      <w:pPr>
        <w:spacing w:after="0" w:line="240" w:lineRule="auto"/>
        <w:rPr>
          <w:rFonts w:cs="Times New Roman"/>
          <w:sz w:val="24"/>
          <w:szCs w:val="24"/>
        </w:rPr>
      </w:pPr>
    </w:p>
    <w:p w14:paraId="657C56E3" w14:textId="77777777" w:rsidR="00AA66A1" w:rsidRPr="00D87220" w:rsidRDefault="00AE3BAA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Top Three Student Paper Award (Third Place)</w:t>
      </w:r>
      <w:r w:rsidR="00A05386" w:rsidRPr="00D87220">
        <w:rPr>
          <w:rFonts w:cs="Times New Roman"/>
          <w:sz w:val="24"/>
          <w:szCs w:val="24"/>
        </w:rPr>
        <w:t xml:space="preserve"> / August 2008</w:t>
      </w:r>
      <w:r w:rsidR="00AA66A1" w:rsidRPr="00D87220">
        <w:rPr>
          <w:rFonts w:cs="Times New Roman"/>
          <w:sz w:val="24"/>
          <w:szCs w:val="24"/>
        </w:rPr>
        <w:t xml:space="preserve"> </w:t>
      </w:r>
    </w:p>
    <w:p w14:paraId="6E1E28E4" w14:textId="77777777" w:rsidR="00AE3BAA" w:rsidRPr="00D87220" w:rsidRDefault="00AE3BAA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AEJMC</w:t>
      </w:r>
    </w:p>
    <w:p w14:paraId="16139849" w14:textId="77777777" w:rsidR="00A05386" w:rsidRPr="00D87220" w:rsidRDefault="00A05386" w:rsidP="008D5C4B">
      <w:pPr>
        <w:spacing w:after="0" w:line="240" w:lineRule="auto"/>
        <w:rPr>
          <w:rFonts w:cs="Times New Roman"/>
          <w:sz w:val="24"/>
          <w:szCs w:val="24"/>
        </w:rPr>
      </w:pPr>
    </w:p>
    <w:p w14:paraId="08C5D9E7" w14:textId="77777777" w:rsidR="00AA66A1" w:rsidRPr="00D87220" w:rsidRDefault="00A05386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Top Four Student Paper Award /May 2008</w:t>
      </w:r>
    </w:p>
    <w:p w14:paraId="29451AEE" w14:textId="77777777" w:rsidR="00AE3BAA" w:rsidRPr="00D87220" w:rsidRDefault="00AE3BAA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ICA  </w:t>
      </w:r>
    </w:p>
    <w:p w14:paraId="5B26F626" w14:textId="77777777" w:rsidR="00A05386" w:rsidRPr="00D87220" w:rsidRDefault="00A05386" w:rsidP="008D5C4B">
      <w:pPr>
        <w:spacing w:after="0" w:line="240" w:lineRule="auto"/>
        <w:rPr>
          <w:rFonts w:cs="Times New Roman"/>
          <w:sz w:val="24"/>
          <w:szCs w:val="24"/>
        </w:rPr>
      </w:pPr>
    </w:p>
    <w:p w14:paraId="00BDF9E8" w14:textId="77777777" w:rsidR="00A05386" w:rsidRPr="00D87220" w:rsidRDefault="00AA66A1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Carol Burnett</w:t>
      </w:r>
      <w:r w:rsidR="00AE3BAA" w:rsidRPr="00D87220">
        <w:rPr>
          <w:rFonts w:cs="Times New Roman"/>
          <w:sz w:val="24"/>
          <w:szCs w:val="24"/>
        </w:rPr>
        <w:t xml:space="preserve"> </w:t>
      </w:r>
      <w:r w:rsidRPr="00D87220">
        <w:rPr>
          <w:rFonts w:cs="Times New Roman"/>
          <w:sz w:val="24"/>
          <w:szCs w:val="24"/>
        </w:rPr>
        <w:t xml:space="preserve">- University of Hawaii – AEJMC </w:t>
      </w:r>
      <w:r w:rsidR="00A05386" w:rsidRPr="00D87220">
        <w:rPr>
          <w:rFonts w:cs="Times New Roman"/>
          <w:sz w:val="24"/>
          <w:szCs w:val="24"/>
        </w:rPr>
        <w:t>Award/ August 2007</w:t>
      </w:r>
    </w:p>
    <w:p w14:paraId="1328F48D" w14:textId="77777777" w:rsidR="00AA66A1" w:rsidRPr="00D87220" w:rsidRDefault="00AA66A1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University of Hawaii / AEJMC</w:t>
      </w:r>
    </w:p>
    <w:p w14:paraId="253A92B4" w14:textId="77777777" w:rsidR="008D5C4B" w:rsidRPr="00D87220" w:rsidRDefault="008D5C4B" w:rsidP="008D5C4B">
      <w:pPr>
        <w:spacing w:after="0" w:line="240" w:lineRule="auto"/>
        <w:rPr>
          <w:rFonts w:cs="Times New Roman"/>
          <w:sz w:val="24"/>
          <w:szCs w:val="24"/>
        </w:rPr>
      </w:pPr>
    </w:p>
    <w:p w14:paraId="531ABB53" w14:textId="77777777" w:rsidR="00AA66A1" w:rsidRPr="00D87220" w:rsidRDefault="00AE3BAA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KTA (Kappa Tau Alpha) /Top Student Paper Award</w:t>
      </w:r>
      <w:r w:rsidR="00A05386" w:rsidRPr="00D87220">
        <w:rPr>
          <w:rFonts w:cs="Times New Roman"/>
          <w:sz w:val="24"/>
          <w:szCs w:val="24"/>
        </w:rPr>
        <w:t xml:space="preserve"> / August 2007</w:t>
      </w:r>
    </w:p>
    <w:p w14:paraId="43913CA0" w14:textId="77777777" w:rsidR="00A05386" w:rsidRPr="00D87220" w:rsidRDefault="00A05386" w:rsidP="008D5C4B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AEJMC</w:t>
      </w:r>
    </w:p>
    <w:p w14:paraId="3D21D25E" w14:textId="77777777" w:rsidR="002B3B01" w:rsidRDefault="002B3B01" w:rsidP="005B203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5903B1C" w14:textId="77777777" w:rsidR="002B3B01" w:rsidRPr="00D87220" w:rsidRDefault="002B3B01" w:rsidP="005B2037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9C57210" w14:textId="77777777" w:rsidR="003A0AC5" w:rsidRPr="00D87220" w:rsidRDefault="005A5F69" w:rsidP="005B2037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 xml:space="preserve">Professional </w:t>
      </w:r>
      <w:r w:rsidR="003C22AF" w:rsidRPr="00D87220">
        <w:rPr>
          <w:rFonts w:cs="Times New Roman"/>
          <w:b/>
          <w:sz w:val="24"/>
          <w:szCs w:val="24"/>
          <w:u w:val="single"/>
        </w:rPr>
        <w:t>Memberships</w:t>
      </w:r>
    </w:p>
    <w:p w14:paraId="26B5C574" w14:textId="77777777" w:rsidR="00A05386" w:rsidRPr="00D87220" w:rsidRDefault="00A05386" w:rsidP="00A05386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Association for Education in Journalism and Mass Communication (AEJMC) </w:t>
      </w:r>
    </w:p>
    <w:p w14:paraId="2664AD83" w14:textId="77777777" w:rsidR="00A05386" w:rsidRPr="00D87220" w:rsidRDefault="00A05386" w:rsidP="00A05386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Broadcast Education Association (BEA)</w:t>
      </w:r>
    </w:p>
    <w:p w14:paraId="7F61412B" w14:textId="77777777" w:rsidR="002F35B0" w:rsidRPr="00D87220" w:rsidRDefault="00A05386" w:rsidP="00A05386">
      <w:pPr>
        <w:spacing w:after="0" w:line="240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International Communication Association (ICA)</w:t>
      </w:r>
    </w:p>
    <w:p w14:paraId="510E12DE" w14:textId="77777777" w:rsidR="00A05386" w:rsidRPr="00D87220" w:rsidRDefault="00A05386" w:rsidP="00A05386">
      <w:pPr>
        <w:spacing w:after="0" w:line="240" w:lineRule="auto"/>
        <w:rPr>
          <w:rFonts w:cs="Times New Roman"/>
          <w:sz w:val="24"/>
          <w:szCs w:val="24"/>
        </w:rPr>
      </w:pPr>
    </w:p>
    <w:p w14:paraId="2350B290" w14:textId="5FED70A9" w:rsidR="003B5417" w:rsidRPr="00D87220" w:rsidRDefault="000D2958" w:rsidP="00910666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D87220">
        <w:rPr>
          <w:rFonts w:cs="Times New Roman"/>
          <w:b/>
          <w:sz w:val="24"/>
          <w:szCs w:val="24"/>
          <w:u w:val="single"/>
        </w:rPr>
        <w:t>Committee</w:t>
      </w:r>
      <w:r w:rsidR="00B074DA" w:rsidRPr="00D87220">
        <w:rPr>
          <w:rFonts w:cs="Times New Roman"/>
          <w:b/>
          <w:sz w:val="24"/>
          <w:szCs w:val="24"/>
          <w:u w:val="single"/>
        </w:rPr>
        <w:t>/Institution</w:t>
      </w:r>
      <w:r w:rsidRPr="00D87220">
        <w:rPr>
          <w:rFonts w:cs="Times New Roman"/>
          <w:b/>
          <w:sz w:val="24"/>
          <w:szCs w:val="24"/>
          <w:u w:val="single"/>
        </w:rPr>
        <w:t xml:space="preserve"> Service</w:t>
      </w:r>
      <w:r w:rsidR="002E1E2B" w:rsidRPr="00D87220">
        <w:rPr>
          <w:rFonts w:cs="Times New Roman"/>
          <w:b/>
          <w:sz w:val="24"/>
          <w:szCs w:val="24"/>
          <w:u w:val="single"/>
        </w:rPr>
        <w:t xml:space="preserve"> </w:t>
      </w:r>
      <w:r w:rsidR="00910666" w:rsidRPr="00D87220">
        <w:rPr>
          <w:b/>
          <w:sz w:val="24"/>
          <w:szCs w:val="24"/>
        </w:rPr>
        <w:tab/>
      </w:r>
    </w:p>
    <w:p w14:paraId="7BF54C59" w14:textId="4024D33B" w:rsidR="00206237" w:rsidRDefault="0020623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>S</w:t>
      </w:r>
      <w:r>
        <w:rPr>
          <w:rFonts w:cs="Times New Roman"/>
          <w:b/>
          <w:sz w:val="24"/>
          <w:szCs w:val="24"/>
        </w:rPr>
        <w:t>chool of Communication, Film, and Media</w:t>
      </w:r>
    </w:p>
    <w:p w14:paraId="5FC844CA" w14:textId="22DA5B3D" w:rsidR="00206237" w:rsidRDefault="0020623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/>
          <w:sz w:val="24"/>
          <w:szCs w:val="24"/>
        </w:rPr>
      </w:pPr>
      <w:r w:rsidRPr="000E5A31">
        <w:rPr>
          <w:rFonts w:ascii="Calibri" w:eastAsia="Times New Roman" w:hAnsi="Calibri" w:cs="Times New Roman"/>
          <w:sz w:val="24"/>
          <w:szCs w:val="24"/>
        </w:rPr>
        <w:t>Scholarship</w:t>
      </w:r>
      <w:r w:rsidR="007A47F8">
        <w:rPr>
          <w:rFonts w:ascii="Calibri" w:eastAsia="Times New Roman" w:hAnsi="Calibri" w:cs="Times New Roman"/>
          <w:sz w:val="24"/>
          <w:szCs w:val="24"/>
        </w:rPr>
        <w:t xml:space="preserve"> &amp; Awards</w:t>
      </w:r>
      <w:r w:rsidRPr="000E5A31">
        <w:rPr>
          <w:rFonts w:ascii="Calibri" w:eastAsia="Times New Roman" w:hAnsi="Calibri" w:cs="Times New Roman"/>
          <w:sz w:val="24"/>
          <w:szCs w:val="24"/>
        </w:rPr>
        <w:t xml:space="preserve"> Selection Committee</w:t>
      </w:r>
      <w:r>
        <w:rPr>
          <w:rFonts w:ascii="Calibri" w:eastAsia="Times New Roman" w:hAnsi="Calibri" w:cs="Times New Roman"/>
          <w:sz w:val="24"/>
          <w:szCs w:val="24"/>
        </w:rPr>
        <w:t>, 20</w:t>
      </w:r>
      <w:r w:rsidR="007A47F8">
        <w:rPr>
          <w:rFonts w:ascii="Calibri" w:eastAsia="Times New Roman" w:hAnsi="Calibri" w:cs="Times New Roman"/>
          <w:sz w:val="24"/>
          <w:szCs w:val="24"/>
        </w:rPr>
        <w:t>21</w:t>
      </w:r>
      <w:r w:rsidR="00DD75A9"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sz w:val="24"/>
          <w:szCs w:val="24"/>
        </w:rPr>
        <w:t>present/ Chair</w:t>
      </w:r>
    </w:p>
    <w:p w14:paraId="11A53BB9" w14:textId="645C1540" w:rsidR="007A47F8" w:rsidRPr="007A47F8" w:rsidRDefault="007A47F8" w:rsidP="008D5C4B">
      <w:pPr>
        <w:tabs>
          <w:tab w:val="left" w:pos="700"/>
        </w:tabs>
        <w:spacing w:after="0" w:line="276" w:lineRule="auto"/>
        <w:ind w:left="1599" w:hanging="605"/>
        <w:rPr>
          <w:rFonts w:cstheme="minorHAnsi"/>
          <w:b/>
          <w:sz w:val="24"/>
          <w:szCs w:val="24"/>
        </w:rPr>
      </w:pPr>
      <w:r w:rsidRPr="007A47F8">
        <w:rPr>
          <w:rStyle w:val="il"/>
          <w:rFonts w:cstheme="minorHAnsi"/>
          <w:color w:val="222222"/>
          <w:sz w:val="24"/>
          <w:szCs w:val="24"/>
          <w:shd w:val="clear" w:color="auto" w:fill="FFFFFF"/>
        </w:rPr>
        <w:t>Diversity</w:t>
      </w:r>
      <w:r w:rsidRPr="007A47F8">
        <w:rPr>
          <w:rFonts w:cstheme="minorHAnsi"/>
          <w:color w:val="222222"/>
          <w:sz w:val="24"/>
          <w:szCs w:val="24"/>
          <w:shd w:val="clear" w:color="auto" w:fill="FFFFFF"/>
        </w:rPr>
        <w:t>, Equity, Inclusion &amp; Belonging</w:t>
      </w:r>
      <w:r w:rsidRPr="007A47F8">
        <w:rPr>
          <w:rFonts w:cstheme="minorHAnsi"/>
          <w:sz w:val="24"/>
          <w:szCs w:val="24"/>
        </w:rPr>
        <w:t xml:space="preserve"> Committee, 2023 – present / Chair</w:t>
      </w:r>
    </w:p>
    <w:p w14:paraId="26EA9D9A" w14:textId="3972939F" w:rsidR="007A47F8" w:rsidRPr="007A47F8" w:rsidRDefault="007A47F8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Cs/>
          <w:sz w:val="24"/>
          <w:szCs w:val="24"/>
        </w:rPr>
      </w:pPr>
      <w:r w:rsidRPr="007A47F8">
        <w:rPr>
          <w:rFonts w:cs="Times New Roman" w:hint="eastAsia"/>
          <w:bCs/>
          <w:sz w:val="24"/>
          <w:szCs w:val="24"/>
        </w:rPr>
        <w:t>M</w:t>
      </w:r>
      <w:r w:rsidRPr="007A47F8">
        <w:rPr>
          <w:rFonts w:cs="Times New Roman"/>
          <w:bCs/>
          <w:sz w:val="24"/>
          <w:szCs w:val="24"/>
        </w:rPr>
        <w:t xml:space="preserve">edia Day Committee, 2021- </w:t>
      </w:r>
      <w:proofErr w:type="gramStart"/>
      <w:r w:rsidRPr="007A47F8">
        <w:rPr>
          <w:rFonts w:cs="Times New Roman"/>
          <w:bCs/>
          <w:sz w:val="24"/>
          <w:szCs w:val="24"/>
        </w:rPr>
        <w:t>present /</w:t>
      </w:r>
      <w:r>
        <w:rPr>
          <w:rFonts w:cs="Times New Roman"/>
          <w:bCs/>
          <w:sz w:val="24"/>
          <w:szCs w:val="24"/>
        </w:rPr>
        <w:t xml:space="preserve"> </w:t>
      </w:r>
      <w:r w:rsidRPr="007A47F8">
        <w:rPr>
          <w:rFonts w:cs="Times New Roman"/>
          <w:bCs/>
          <w:sz w:val="24"/>
          <w:szCs w:val="24"/>
        </w:rPr>
        <w:t>Member</w:t>
      </w:r>
      <w:proofErr w:type="gramEnd"/>
    </w:p>
    <w:p w14:paraId="04FF6C91" w14:textId="76731F24" w:rsidR="003E4988" w:rsidRPr="007A47F8" w:rsidRDefault="003E4988" w:rsidP="003E4988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P</w:t>
      </w:r>
      <w:r>
        <w:rPr>
          <w:rFonts w:cs="Times New Roman"/>
          <w:bCs/>
          <w:sz w:val="24"/>
          <w:szCs w:val="24"/>
        </w:rPr>
        <w:t xml:space="preserve">romotion Committee (Professor Bryant), 2022/ Chair </w:t>
      </w:r>
    </w:p>
    <w:p w14:paraId="14A090B8" w14:textId="06AAF7EA" w:rsidR="007A47F8" w:rsidRPr="007A47F8" w:rsidRDefault="007A47F8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P</w:t>
      </w:r>
      <w:r>
        <w:rPr>
          <w:rFonts w:cs="Times New Roman"/>
          <w:bCs/>
          <w:sz w:val="24"/>
          <w:szCs w:val="24"/>
        </w:rPr>
        <w:t>romotion Committee (Professor Williams),</w:t>
      </w:r>
      <w:r w:rsidR="003E498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2022/ Chair </w:t>
      </w:r>
    </w:p>
    <w:p w14:paraId="1FBEECE2" w14:textId="21CE06F6" w:rsidR="003E4988" w:rsidRPr="003E4988" w:rsidRDefault="003E4988" w:rsidP="008D5C4B">
      <w:pPr>
        <w:tabs>
          <w:tab w:val="left" w:pos="700"/>
        </w:tabs>
        <w:spacing w:after="0" w:line="276" w:lineRule="auto"/>
        <w:ind w:left="1599" w:hanging="605"/>
        <w:rPr>
          <w:rFonts w:cstheme="minorHAnsi"/>
          <w:b/>
          <w:sz w:val="24"/>
          <w:szCs w:val="24"/>
        </w:rPr>
      </w:pPr>
      <w:r w:rsidRPr="003E4988">
        <w:rPr>
          <w:rFonts w:cstheme="minorHAnsi"/>
          <w:color w:val="333333"/>
          <w:sz w:val="24"/>
          <w:szCs w:val="24"/>
          <w:shd w:val="clear" w:color="auto" w:fill="FFFFFF"/>
        </w:rPr>
        <w:t>Graduate Education Exploratory Committee, 2020 /Chair</w:t>
      </w:r>
    </w:p>
    <w:p w14:paraId="5C95F44A" w14:textId="77777777" w:rsidR="003E4988" w:rsidRDefault="003E4988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/>
          <w:sz w:val="24"/>
          <w:szCs w:val="24"/>
        </w:rPr>
      </w:pPr>
    </w:p>
    <w:p w14:paraId="69DF0C16" w14:textId="246F4AD1" w:rsidR="00A05386" w:rsidRDefault="00A05386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b/>
          <w:sz w:val="24"/>
          <w:szCs w:val="24"/>
        </w:rPr>
      </w:pPr>
      <w:r w:rsidRPr="00D87220">
        <w:rPr>
          <w:rFonts w:cs="Times New Roman"/>
          <w:b/>
          <w:sz w:val="24"/>
          <w:szCs w:val="24"/>
        </w:rPr>
        <w:t>Department of Mass Communication</w:t>
      </w:r>
    </w:p>
    <w:p w14:paraId="3DBB0023" w14:textId="63D3CF3C" w:rsidR="00206237" w:rsidRPr="000E5A31" w:rsidRDefault="00206237" w:rsidP="00206237">
      <w:pPr>
        <w:tabs>
          <w:tab w:val="left" w:pos="700"/>
        </w:tabs>
        <w:spacing w:after="0" w:line="276" w:lineRule="auto"/>
        <w:ind w:left="1599" w:hanging="605"/>
        <w:rPr>
          <w:rFonts w:ascii="Calibri" w:eastAsia="Times New Roman" w:hAnsi="Calibri" w:cs="Times New Roman"/>
        </w:rPr>
      </w:pPr>
      <w:r w:rsidRPr="00206237">
        <w:rPr>
          <w:rFonts w:cs="Times New Roman"/>
          <w:sz w:val="24"/>
          <w:szCs w:val="24"/>
        </w:rPr>
        <w:lastRenderedPageBreak/>
        <w:t>Department</w:t>
      </w:r>
      <w:r w:rsidRPr="000E5A31">
        <w:rPr>
          <w:rFonts w:ascii="Calibri" w:eastAsia="Times New Roman" w:hAnsi="Calibri" w:cs="Times New Roman"/>
          <w:sz w:val="24"/>
          <w:szCs w:val="24"/>
        </w:rPr>
        <w:t xml:space="preserve"> Chair Search Committee</w:t>
      </w:r>
      <w:r>
        <w:rPr>
          <w:rFonts w:ascii="Calibri" w:eastAsia="Times New Roman" w:hAnsi="Calibri" w:cs="Times New Roman"/>
          <w:sz w:val="24"/>
          <w:szCs w:val="24"/>
        </w:rPr>
        <w:t>, 2019/Chair</w:t>
      </w:r>
    </w:p>
    <w:p w14:paraId="0755FC36" w14:textId="228EBAE5" w:rsidR="007A47F8" w:rsidRPr="00D87220" w:rsidRDefault="007A47F8" w:rsidP="007A47F8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 (</w:t>
      </w:r>
      <w:r>
        <w:rPr>
          <w:rFonts w:cs="Times New Roman"/>
          <w:sz w:val="24"/>
          <w:szCs w:val="24"/>
        </w:rPr>
        <w:t>DMT</w:t>
      </w:r>
      <w:r w:rsidRPr="00D8722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8</w:t>
      </w:r>
      <w:r w:rsidRPr="00D87220">
        <w:rPr>
          <w:rFonts w:cs="Times New Roman"/>
          <w:sz w:val="24"/>
          <w:szCs w:val="24"/>
        </w:rPr>
        <w:t>/ Member</w:t>
      </w:r>
    </w:p>
    <w:p w14:paraId="28132B82" w14:textId="27D6D192" w:rsidR="002B3B01" w:rsidRPr="00D87220" w:rsidRDefault="002B3B01" w:rsidP="002B3B01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Tenure&amp; Promotion Committee</w:t>
      </w:r>
      <w:r>
        <w:rPr>
          <w:rFonts w:cs="Times New Roman"/>
          <w:sz w:val="24"/>
          <w:szCs w:val="24"/>
        </w:rPr>
        <w:t xml:space="preserve"> (Dr. Smallwood)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7</w:t>
      </w:r>
      <w:r w:rsidRPr="00D87220">
        <w:rPr>
          <w:rFonts w:cs="Times New Roman"/>
          <w:sz w:val="24"/>
          <w:szCs w:val="24"/>
        </w:rPr>
        <w:t>/ Chair</w:t>
      </w:r>
    </w:p>
    <w:p w14:paraId="0278D859" w14:textId="283FE6FE" w:rsidR="002B3B01" w:rsidRPr="00D87220" w:rsidRDefault="002B3B01" w:rsidP="002B3B01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Tenure&amp; Promotion Committee</w:t>
      </w:r>
      <w:r>
        <w:rPr>
          <w:rFonts w:cs="Times New Roman"/>
          <w:sz w:val="24"/>
          <w:szCs w:val="24"/>
        </w:rPr>
        <w:t xml:space="preserve"> (Dr. Cole)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7</w:t>
      </w:r>
      <w:r w:rsidRPr="00D87220">
        <w:rPr>
          <w:rFonts w:cs="Times New Roman"/>
          <w:sz w:val="24"/>
          <w:szCs w:val="24"/>
        </w:rPr>
        <w:t>/ Chair</w:t>
      </w:r>
    </w:p>
    <w:p w14:paraId="084BB896" w14:textId="1C3CA2F0" w:rsidR="002B3B01" w:rsidRPr="00D87220" w:rsidRDefault="002B3B01" w:rsidP="002B3B01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 (PR)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7</w:t>
      </w:r>
      <w:r w:rsidRPr="00D87220">
        <w:rPr>
          <w:rFonts w:cs="Times New Roman"/>
          <w:sz w:val="24"/>
          <w:szCs w:val="24"/>
        </w:rPr>
        <w:t>/ Member</w:t>
      </w:r>
    </w:p>
    <w:p w14:paraId="2CDF96AA" w14:textId="1FBA82CB" w:rsidR="003B5417" w:rsidRPr="00D87220" w:rsidRDefault="003B541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 (PR)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2016/ Member</w:t>
      </w:r>
    </w:p>
    <w:p w14:paraId="18A3B61A" w14:textId="315F06CA" w:rsidR="003B5417" w:rsidRPr="00D87220" w:rsidRDefault="003B541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Third -Year Review Committee (Dr. Swell)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2016/ Chair</w:t>
      </w:r>
    </w:p>
    <w:p w14:paraId="5B8DBBB7" w14:textId="6C16C60C" w:rsidR="003B5417" w:rsidRPr="00D87220" w:rsidRDefault="003B5417" w:rsidP="003B5417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Third -Year Review Committee (Dr. Morris)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2016/ Chair</w:t>
      </w:r>
    </w:p>
    <w:p w14:paraId="67674521" w14:textId="047C23B8" w:rsidR="003B5417" w:rsidRPr="00D87220" w:rsidRDefault="003B541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Diversity Committee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2016</w:t>
      </w:r>
      <w:r w:rsidR="00206237">
        <w:rPr>
          <w:rFonts w:cs="Times New Roman"/>
          <w:sz w:val="24"/>
          <w:szCs w:val="24"/>
        </w:rPr>
        <w:t>-19</w:t>
      </w:r>
      <w:r w:rsidRPr="00D87220">
        <w:rPr>
          <w:rFonts w:cs="Times New Roman"/>
          <w:sz w:val="24"/>
          <w:szCs w:val="24"/>
        </w:rPr>
        <w:t>/ Chair</w:t>
      </w:r>
    </w:p>
    <w:p w14:paraId="7FD3E12B" w14:textId="5536A6E2" w:rsidR="003B5417" w:rsidRPr="00D87220" w:rsidRDefault="003B541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Mission and Vision Committee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2012/ Member</w:t>
      </w:r>
    </w:p>
    <w:p w14:paraId="7E723B2F" w14:textId="3AC92BD5" w:rsidR="003B5417" w:rsidRPr="00D87220" w:rsidRDefault="003B5417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Media Day Committee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2015- present /Member</w:t>
      </w:r>
    </w:p>
    <w:p w14:paraId="7F5570FB" w14:textId="4491289C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</w:t>
      </w:r>
      <w:r w:rsidR="003B5417" w:rsidRPr="00D87220">
        <w:rPr>
          <w:rFonts w:cs="Times New Roman"/>
          <w:sz w:val="24"/>
          <w:szCs w:val="24"/>
        </w:rPr>
        <w:t xml:space="preserve"> (CJ)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>2015/ Chair</w:t>
      </w:r>
    </w:p>
    <w:p w14:paraId="0BDC5794" w14:textId="17EC1A85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eastAsia="Times New Roman" w:cs="Times New Roman"/>
          <w:sz w:val="24"/>
          <w:szCs w:val="24"/>
        </w:rPr>
        <w:t>Post-Tenure Review Advisory Committee</w:t>
      </w:r>
      <w:r w:rsidR="003B5417" w:rsidRPr="00D87220">
        <w:rPr>
          <w:rFonts w:eastAsia="Times New Roman" w:cs="Times New Roman"/>
          <w:sz w:val="24"/>
          <w:szCs w:val="24"/>
        </w:rPr>
        <w:t xml:space="preserve"> (Dr. Yates)</w:t>
      </w:r>
      <w:r w:rsidR="00206237">
        <w:rPr>
          <w:rFonts w:eastAsia="Times New Roman" w:cs="Times New Roman"/>
          <w:sz w:val="24"/>
          <w:szCs w:val="24"/>
        </w:rPr>
        <w:t xml:space="preserve">, </w:t>
      </w:r>
      <w:r w:rsidRPr="00D87220">
        <w:rPr>
          <w:rFonts w:eastAsia="Times New Roman" w:cs="Times New Roman"/>
          <w:sz w:val="24"/>
          <w:szCs w:val="24"/>
        </w:rPr>
        <w:t>2015/Chair</w:t>
      </w:r>
    </w:p>
    <w:p w14:paraId="1F188F20" w14:textId="1D775F28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eastAsia="Times New Roman" w:cs="Times New Roman"/>
          <w:sz w:val="24"/>
          <w:szCs w:val="24"/>
        </w:rPr>
      </w:pPr>
      <w:r w:rsidRPr="00D87220">
        <w:rPr>
          <w:rFonts w:eastAsia="Times New Roman" w:cs="Times New Roman"/>
          <w:sz w:val="24"/>
          <w:szCs w:val="24"/>
        </w:rPr>
        <w:t>Third Year Review Committee</w:t>
      </w:r>
      <w:r w:rsidR="003B5417" w:rsidRPr="00D87220">
        <w:rPr>
          <w:rFonts w:eastAsia="Times New Roman" w:cs="Times New Roman"/>
          <w:sz w:val="24"/>
          <w:szCs w:val="24"/>
        </w:rPr>
        <w:t xml:space="preserve"> (Dr. Cole)</w:t>
      </w:r>
      <w:r w:rsidR="00206237">
        <w:rPr>
          <w:rFonts w:eastAsia="Times New Roman" w:cs="Times New Roman"/>
          <w:sz w:val="24"/>
          <w:szCs w:val="24"/>
        </w:rPr>
        <w:t xml:space="preserve">, </w:t>
      </w:r>
      <w:r w:rsidRPr="00D87220">
        <w:rPr>
          <w:rFonts w:eastAsia="Times New Roman" w:cs="Times New Roman"/>
          <w:sz w:val="24"/>
          <w:szCs w:val="24"/>
        </w:rPr>
        <w:t>2015/Member</w:t>
      </w:r>
    </w:p>
    <w:p w14:paraId="0C37879C" w14:textId="57FBE4EF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</w:t>
      </w:r>
      <w:r w:rsidR="00F07DD4" w:rsidRPr="00D87220">
        <w:rPr>
          <w:rFonts w:cs="Times New Roman"/>
          <w:sz w:val="24"/>
          <w:szCs w:val="24"/>
        </w:rPr>
        <w:t xml:space="preserve"> (CJ)</w:t>
      </w:r>
      <w:r w:rsidR="00206237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2014/ Chair</w:t>
      </w:r>
    </w:p>
    <w:p w14:paraId="495A1C00" w14:textId="398712C2" w:rsidR="00AD7D4E" w:rsidRPr="00D87220" w:rsidRDefault="00AD7D4E" w:rsidP="008D5C4B">
      <w:pPr>
        <w:tabs>
          <w:tab w:val="left" w:pos="700"/>
        </w:tabs>
        <w:spacing w:after="0" w:line="276" w:lineRule="auto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ab/>
        <w:t xml:space="preserve">     Mission and Vision Committee</w:t>
      </w:r>
      <w:r w:rsidR="00206237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2014/Member</w:t>
      </w:r>
    </w:p>
    <w:p w14:paraId="20F10BE9" w14:textId="00A21668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Tenure&amp; Promotion Committee</w:t>
      </w:r>
      <w:r w:rsidR="00206237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2013/ Chair</w:t>
      </w:r>
    </w:p>
    <w:p w14:paraId="5A62B04D" w14:textId="1033C9A1" w:rsidR="00A05386" w:rsidRPr="00D87220" w:rsidRDefault="00A05386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</w:t>
      </w:r>
      <w:r w:rsidR="00F07DD4" w:rsidRPr="00D87220">
        <w:rPr>
          <w:rFonts w:cs="Times New Roman"/>
          <w:sz w:val="24"/>
          <w:szCs w:val="24"/>
        </w:rPr>
        <w:t xml:space="preserve"> (CJ and PR)</w:t>
      </w:r>
      <w:r w:rsidR="00DD75A9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2012/ Member</w:t>
      </w:r>
    </w:p>
    <w:p w14:paraId="17125ED4" w14:textId="3E000306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Search Committee</w:t>
      </w:r>
      <w:r w:rsidR="003B5417" w:rsidRPr="00D87220">
        <w:rPr>
          <w:rFonts w:cs="Times New Roman"/>
          <w:sz w:val="24"/>
          <w:szCs w:val="24"/>
        </w:rPr>
        <w:t xml:space="preserve"> (CJ, PR and Film)</w:t>
      </w:r>
      <w:r w:rsidR="00DD75A9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2011/ Member</w:t>
      </w:r>
    </w:p>
    <w:p w14:paraId="36CCB139" w14:textId="4A7D11F8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Chair Search Committee</w:t>
      </w:r>
      <w:r w:rsidR="00DD75A9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2010/ Member</w:t>
      </w:r>
    </w:p>
    <w:p w14:paraId="65B7B91D" w14:textId="6BEE7714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Scholarship Selection Committee</w:t>
      </w:r>
      <w:r w:rsidR="00DD75A9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</w:t>
      </w:r>
      <w:r w:rsidR="003B5417" w:rsidRPr="00D87220">
        <w:rPr>
          <w:rFonts w:cs="Times New Roman"/>
          <w:sz w:val="24"/>
          <w:szCs w:val="24"/>
        </w:rPr>
        <w:t xml:space="preserve">2010 - </w:t>
      </w:r>
      <w:r w:rsidRPr="00D87220">
        <w:rPr>
          <w:rFonts w:cs="Times New Roman"/>
          <w:sz w:val="24"/>
          <w:szCs w:val="24"/>
        </w:rPr>
        <w:t>Present/ Member</w:t>
      </w:r>
    </w:p>
    <w:p w14:paraId="54456C78" w14:textId="3CFB9853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Curri</w:t>
      </w:r>
      <w:r w:rsidR="003B5417" w:rsidRPr="00D87220">
        <w:rPr>
          <w:rFonts w:cs="Times New Roman"/>
          <w:sz w:val="24"/>
          <w:szCs w:val="24"/>
        </w:rPr>
        <w:t>culum Advisory Committee</w:t>
      </w:r>
      <w:r w:rsidR="00DD75A9">
        <w:rPr>
          <w:rFonts w:cs="Times New Roman"/>
          <w:sz w:val="24"/>
          <w:szCs w:val="24"/>
        </w:rPr>
        <w:t xml:space="preserve">, </w:t>
      </w:r>
      <w:r w:rsidR="003B5417" w:rsidRPr="00D87220">
        <w:rPr>
          <w:rFonts w:cs="Times New Roman"/>
          <w:sz w:val="24"/>
          <w:szCs w:val="24"/>
        </w:rPr>
        <w:t xml:space="preserve">2010 </w:t>
      </w:r>
      <w:proofErr w:type="gramStart"/>
      <w:r w:rsidR="003B5417" w:rsidRPr="00D87220">
        <w:rPr>
          <w:rFonts w:cs="Times New Roman"/>
          <w:sz w:val="24"/>
          <w:szCs w:val="24"/>
        </w:rPr>
        <w:t xml:space="preserve">- </w:t>
      </w:r>
      <w:r w:rsidRPr="00D87220">
        <w:rPr>
          <w:rFonts w:cs="Times New Roman"/>
          <w:sz w:val="24"/>
          <w:szCs w:val="24"/>
        </w:rPr>
        <w:t xml:space="preserve"> Present</w:t>
      </w:r>
      <w:proofErr w:type="gramEnd"/>
      <w:r w:rsidRPr="00D87220">
        <w:rPr>
          <w:rFonts w:cs="Times New Roman"/>
          <w:sz w:val="24"/>
          <w:szCs w:val="24"/>
        </w:rPr>
        <w:t>/ Member</w:t>
      </w:r>
    </w:p>
    <w:p w14:paraId="065F16C2" w14:textId="06EE3652" w:rsidR="00AD7D4E" w:rsidRPr="00D87220" w:rsidRDefault="00AD7D4E" w:rsidP="008D5C4B">
      <w:pPr>
        <w:tabs>
          <w:tab w:val="left" w:pos="700"/>
        </w:tabs>
        <w:spacing w:after="120" w:line="276" w:lineRule="auto"/>
        <w:ind w:left="1599" w:hanging="605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Experiential Learning Committee</w:t>
      </w:r>
      <w:r w:rsidR="00DD75A9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2010/ Co-chair</w:t>
      </w:r>
    </w:p>
    <w:p w14:paraId="08F8B7D1" w14:textId="77777777" w:rsidR="00A05386" w:rsidRPr="00D87220" w:rsidRDefault="00A05386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b/>
          <w:sz w:val="24"/>
          <w:szCs w:val="24"/>
        </w:rPr>
      </w:pPr>
      <w:r w:rsidRPr="00D87220">
        <w:rPr>
          <w:rFonts w:cs="Times New Roman"/>
          <w:b/>
          <w:sz w:val="24"/>
          <w:szCs w:val="24"/>
        </w:rPr>
        <w:t>College of Social Science</w:t>
      </w:r>
    </w:p>
    <w:p w14:paraId="48B08E43" w14:textId="7097970B" w:rsidR="00A05386" w:rsidRPr="00D87220" w:rsidRDefault="00A05386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Faculty </w:t>
      </w:r>
      <w:proofErr w:type="gramStart"/>
      <w:r w:rsidRPr="00D87220">
        <w:rPr>
          <w:rFonts w:cs="Times New Roman"/>
          <w:sz w:val="24"/>
          <w:szCs w:val="24"/>
        </w:rPr>
        <w:t xml:space="preserve">Council </w:t>
      </w:r>
      <w:r w:rsidR="00DD75A9">
        <w:rPr>
          <w:rFonts w:cs="Times New Roman"/>
          <w:sz w:val="24"/>
          <w:szCs w:val="24"/>
        </w:rPr>
        <w:t>,</w:t>
      </w:r>
      <w:proofErr w:type="gramEnd"/>
      <w:r w:rsidR="00DD75A9">
        <w:rPr>
          <w:rFonts w:cs="Times New Roman"/>
          <w:sz w:val="24"/>
          <w:szCs w:val="24"/>
        </w:rPr>
        <w:t xml:space="preserve"> </w:t>
      </w:r>
      <w:r w:rsidRPr="00D87220">
        <w:rPr>
          <w:rFonts w:cs="Times New Roman"/>
          <w:sz w:val="24"/>
          <w:szCs w:val="24"/>
        </w:rPr>
        <w:t>2012-2014 /Member</w:t>
      </w:r>
    </w:p>
    <w:p w14:paraId="384E892A" w14:textId="6F509C09" w:rsidR="00AD7D4E" w:rsidRPr="00D87220" w:rsidRDefault="00AD7D4E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sz w:val="24"/>
          <w:szCs w:val="24"/>
        </w:rPr>
      </w:pPr>
      <w:proofErr w:type="gramStart"/>
      <w:r w:rsidRPr="00D87220">
        <w:rPr>
          <w:rFonts w:cs="Times New Roman"/>
          <w:sz w:val="24"/>
          <w:szCs w:val="24"/>
        </w:rPr>
        <w:t>Tenure&amp;</w:t>
      </w:r>
      <w:proofErr w:type="gramEnd"/>
      <w:r w:rsidRPr="00D87220">
        <w:rPr>
          <w:rFonts w:cs="Times New Roman"/>
          <w:sz w:val="24"/>
          <w:szCs w:val="24"/>
        </w:rPr>
        <w:t xml:space="preserve"> Promotion Committee</w:t>
      </w:r>
      <w:r w:rsidR="00DD75A9">
        <w:rPr>
          <w:rFonts w:cs="Times New Roman"/>
          <w:sz w:val="24"/>
          <w:szCs w:val="24"/>
        </w:rPr>
        <w:t>,</w:t>
      </w:r>
      <w:r w:rsidRPr="00D87220">
        <w:rPr>
          <w:rFonts w:cs="Times New Roman"/>
          <w:sz w:val="24"/>
          <w:szCs w:val="24"/>
        </w:rPr>
        <w:t xml:space="preserve"> 2012-2013/ Member</w:t>
      </w:r>
    </w:p>
    <w:p w14:paraId="37F0EE85" w14:textId="1F0CFE9B" w:rsidR="00A05386" w:rsidRPr="00D87220" w:rsidRDefault="00A05386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>Faculty Advisory Committee</w:t>
      </w:r>
      <w:r w:rsidR="00DD75A9">
        <w:rPr>
          <w:rFonts w:cs="Times New Roman"/>
          <w:sz w:val="24"/>
          <w:szCs w:val="24"/>
        </w:rPr>
        <w:t xml:space="preserve">, </w:t>
      </w:r>
      <w:r w:rsidRPr="00D87220">
        <w:rPr>
          <w:rFonts w:cs="Times New Roman"/>
          <w:sz w:val="24"/>
          <w:szCs w:val="24"/>
        </w:rPr>
        <w:t>2011/ Member</w:t>
      </w:r>
    </w:p>
    <w:p w14:paraId="30FB2B20" w14:textId="50904577" w:rsidR="00A05386" w:rsidRPr="00D87220" w:rsidRDefault="00A05386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sz w:val="24"/>
          <w:szCs w:val="24"/>
        </w:rPr>
      </w:pPr>
      <w:proofErr w:type="gramStart"/>
      <w:r w:rsidRPr="00D87220">
        <w:rPr>
          <w:rFonts w:cs="Times New Roman"/>
          <w:sz w:val="24"/>
          <w:szCs w:val="24"/>
        </w:rPr>
        <w:t>News Letter</w:t>
      </w:r>
      <w:proofErr w:type="gramEnd"/>
      <w:r w:rsidRPr="00D87220">
        <w:rPr>
          <w:rFonts w:cs="Times New Roman"/>
          <w:sz w:val="24"/>
          <w:szCs w:val="24"/>
        </w:rPr>
        <w:t xml:space="preserve"> “Correlations,” 2011-2014 /Co-advisor</w:t>
      </w:r>
    </w:p>
    <w:p w14:paraId="2EB2370E" w14:textId="24E1CEAC" w:rsidR="00AD7D4E" w:rsidRPr="00D87220" w:rsidRDefault="00DD75A9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sz w:val="24"/>
          <w:szCs w:val="24"/>
        </w:rPr>
      </w:pPr>
      <w:r w:rsidRPr="00D87220">
        <w:rPr>
          <w:rFonts w:cs="Times New Roman"/>
          <w:sz w:val="24"/>
          <w:szCs w:val="24"/>
        </w:rPr>
        <w:t xml:space="preserve">College of Arts &amp; Sciences </w:t>
      </w:r>
      <w:r w:rsidR="00AD7D4E" w:rsidRPr="00D87220">
        <w:rPr>
          <w:rFonts w:cs="Times New Roman"/>
          <w:sz w:val="24"/>
          <w:szCs w:val="24"/>
        </w:rPr>
        <w:t>Faculty Advisory Committe</w:t>
      </w:r>
      <w:r>
        <w:rPr>
          <w:rFonts w:cs="Times New Roman"/>
          <w:sz w:val="24"/>
          <w:szCs w:val="24"/>
        </w:rPr>
        <w:t xml:space="preserve">e, </w:t>
      </w:r>
      <w:r w:rsidR="00AD7D4E" w:rsidRPr="00D87220">
        <w:rPr>
          <w:rFonts w:cs="Times New Roman"/>
          <w:sz w:val="24"/>
          <w:szCs w:val="24"/>
        </w:rPr>
        <w:t>2010 /Member</w:t>
      </w:r>
    </w:p>
    <w:p w14:paraId="3071AA1B" w14:textId="6F7B0BF9" w:rsidR="00C4079F" w:rsidRPr="00D87220" w:rsidRDefault="00C4079F" w:rsidP="00C4079F">
      <w:pPr>
        <w:pStyle w:val="p1"/>
        <w:ind w:firstLine="96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>Thesis Committee in the Department of Sociology</w:t>
      </w:r>
      <w:r w:rsidR="00DD75A9">
        <w:rPr>
          <w:rFonts w:asciiTheme="minorHAnsi" w:hAnsiTheme="minorHAnsi"/>
          <w:sz w:val="24"/>
          <w:szCs w:val="24"/>
        </w:rPr>
        <w:t xml:space="preserve">, </w:t>
      </w:r>
      <w:r w:rsidRPr="00D87220">
        <w:rPr>
          <w:rFonts w:asciiTheme="minorHAnsi" w:hAnsiTheme="minorHAnsi"/>
          <w:sz w:val="24"/>
          <w:szCs w:val="24"/>
        </w:rPr>
        <w:t>2015/ Member.</w:t>
      </w:r>
    </w:p>
    <w:p w14:paraId="0CE9865E" w14:textId="77777777" w:rsidR="00DD75A9" w:rsidRDefault="00DD75A9" w:rsidP="003B5417">
      <w:pPr>
        <w:tabs>
          <w:tab w:val="left" w:pos="700"/>
        </w:tabs>
        <w:spacing w:after="0" w:line="320" w:lineRule="exact"/>
        <w:rPr>
          <w:rFonts w:cs="Times New Roman"/>
          <w:b/>
          <w:sz w:val="24"/>
          <w:szCs w:val="24"/>
        </w:rPr>
      </w:pPr>
    </w:p>
    <w:p w14:paraId="68E51EE0" w14:textId="561079F9" w:rsidR="003B5417" w:rsidRDefault="003B5417" w:rsidP="003B5417">
      <w:pPr>
        <w:tabs>
          <w:tab w:val="left" w:pos="700"/>
        </w:tabs>
        <w:spacing w:after="0" w:line="320" w:lineRule="exact"/>
        <w:rPr>
          <w:rFonts w:cs="Times New Roman"/>
          <w:b/>
          <w:sz w:val="24"/>
          <w:szCs w:val="24"/>
        </w:rPr>
      </w:pPr>
      <w:r w:rsidRPr="00D87220">
        <w:rPr>
          <w:rFonts w:cs="Times New Roman"/>
          <w:b/>
          <w:sz w:val="24"/>
          <w:szCs w:val="24"/>
        </w:rPr>
        <w:tab/>
      </w:r>
      <w:r w:rsidRPr="00D87220">
        <w:rPr>
          <w:rFonts w:cs="Times New Roman"/>
          <w:b/>
          <w:sz w:val="24"/>
          <w:szCs w:val="24"/>
        </w:rPr>
        <w:tab/>
        <w:t xml:space="preserve">     University of West Georgia</w:t>
      </w:r>
    </w:p>
    <w:p w14:paraId="6E49A566" w14:textId="31FFA0D5" w:rsidR="007A47F8" w:rsidRPr="007A47F8" w:rsidRDefault="007A47F8" w:rsidP="003E4988">
      <w:pPr>
        <w:pStyle w:val="p1"/>
        <w:ind w:left="272" w:firstLineChars="300" w:firstLine="720"/>
        <w:rPr>
          <w:rFonts w:asciiTheme="minorHAnsi" w:hAnsiTheme="minorHAnsi" w:cstheme="minorHAnsi"/>
          <w:sz w:val="24"/>
          <w:szCs w:val="24"/>
        </w:rPr>
      </w:pPr>
      <w:r w:rsidRPr="007A47F8">
        <w:rPr>
          <w:rFonts w:asciiTheme="minorHAnsi" w:hAnsiTheme="minorHAnsi" w:cstheme="minorHAnsi"/>
          <w:sz w:val="24"/>
          <w:szCs w:val="24"/>
        </w:rPr>
        <w:t>IRB</w:t>
      </w:r>
      <w:r w:rsidR="003E4988">
        <w:rPr>
          <w:rFonts w:asciiTheme="minorHAnsi" w:hAnsiTheme="minorHAnsi" w:cstheme="minorHAnsi"/>
          <w:sz w:val="24"/>
          <w:szCs w:val="24"/>
        </w:rPr>
        <w:t xml:space="preserve"> (Institutional </w:t>
      </w:r>
      <w:r w:rsidRPr="007A47F8">
        <w:rPr>
          <w:rFonts w:asciiTheme="minorHAnsi" w:hAnsiTheme="minorHAnsi" w:cstheme="minorHAnsi"/>
          <w:sz w:val="24"/>
          <w:szCs w:val="24"/>
        </w:rPr>
        <w:t xml:space="preserve">Review </w:t>
      </w:r>
      <w:r w:rsidR="003E4988">
        <w:rPr>
          <w:rFonts w:asciiTheme="minorHAnsi" w:hAnsiTheme="minorHAnsi" w:cstheme="minorHAnsi"/>
          <w:sz w:val="24"/>
          <w:szCs w:val="24"/>
        </w:rPr>
        <w:t>Board)</w:t>
      </w:r>
      <w:r w:rsidRPr="007A47F8">
        <w:rPr>
          <w:rFonts w:asciiTheme="minorHAnsi" w:hAnsiTheme="minorHAnsi" w:cstheme="minorHAnsi"/>
          <w:sz w:val="24"/>
          <w:szCs w:val="24"/>
        </w:rPr>
        <w:t>, 2022 – present/ Member</w:t>
      </w:r>
    </w:p>
    <w:p w14:paraId="1A5B2E7F" w14:textId="77777777" w:rsidR="007A47F8" w:rsidRPr="007A47F8" w:rsidRDefault="007A47F8" w:rsidP="007A47F8">
      <w:pPr>
        <w:tabs>
          <w:tab w:val="left" w:pos="700"/>
        </w:tabs>
        <w:spacing w:after="0" w:line="276" w:lineRule="auto"/>
        <w:ind w:left="1599" w:hanging="607"/>
        <w:rPr>
          <w:rFonts w:cstheme="minorHAnsi"/>
          <w:sz w:val="24"/>
          <w:szCs w:val="24"/>
        </w:rPr>
      </w:pPr>
      <w:r w:rsidRPr="007A47F8">
        <w:rPr>
          <w:rStyle w:val="il"/>
          <w:rFonts w:cstheme="minorHAnsi"/>
          <w:color w:val="222222"/>
          <w:sz w:val="24"/>
          <w:szCs w:val="24"/>
          <w:shd w:val="clear" w:color="auto" w:fill="FFFFFF"/>
        </w:rPr>
        <w:t>Diversity</w:t>
      </w:r>
      <w:r w:rsidRPr="007A47F8">
        <w:rPr>
          <w:rFonts w:cstheme="minorHAnsi"/>
          <w:color w:val="222222"/>
          <w:sz w:val="24"/>
          <w:szCs w:val="24"/>
          <w:shd w:val="clear" w:color="auto" w:fill="FFFFFF"/>
        </w:rPr>
        <w:t>, Equity, Inclusion &amp; Belonging</w:t>
      </w:r>
      <w:r w:rsidRPr="007A47F8">
        <w:rPr>
          <w:rFonts w:cstheme="minorHAnsi"/>
          <w:sz w:val="24"/>
          <w:szCs w:val="24"/>
        </w:rPr>
        <w:t xml:space="preserve"> Committee, 2023 – present / Member</w:t>
      </w:r>
    </w:p>
    <w:p w14:paraId="37137C1A" w14:textId="3B7FD4E1" w:rsidR="007A47F8" w:rsidRDefault="007A47F8" w:rsidP="007A47F8">
      <w:pPr>
        <w:tabs>
          <w:tab w:val="left" w:pos="700"/>
        </w:tabs>
        <w:spacing w:after="0" w:line="276" w:lineRule="auto"/>
        <w:ind w:left="1599" w:hanging="607"/>
        <w:rPr>
          <w:rFonts w:cstheme="minorHAnsi"/>
          <w:sz w:val="24"/>
          <w:szCs w:val="24"/>
        </w:rPr>
      </w:pPr>
      <w:r w:rsidRPr="007A47F8">
        <w:rPr>
          <w:rFonts w:cstheme="minorHAnsi"/>
          <w:sz w:val="24"/>
          <w:szCs w:val="24"/>
        </w:rPr>
        <w:t>Mission Statement Taskforce, 2022-2023/ Member</w:t>
      </w:r>
    </w:p>
    <w:p w14:paraId="5A99B253" w14:textId="77777777" w:rsidR="003E4988" w:rsidRDefault="003E4988" w:rsidP="003E4988">
      <w:pPr>
        <w:tabs>
          <w:tab w:val="left" w:pos="700"/>
        </w:tabs>
        <w:spacing w:after="0" w:line="276" w:lineRule="auto"/>
        <w:ind w:left="1599" w:hanging="607"/>
        <w:rPr>
          <w:rFonts w:cstheme="minorHAnsi"/>
          <w:sz w:val="24"/>
          <w:szCs w:val="24"/>
        </w:rPr>
      </w:pPr>
      <w:r w:rsidRPr="003E4988">
        <w:rPr>
          <w:rFonts w:cstheme="minorHAnsi"/>
          <w:sz w:val="24"/>
          <w:szCs w:val="24"/>
        </w:rPr>
        <w:t>Director of the Office of Undergraduate Research Search committee</w:t>
      </w:r>
      <w:r>
        <w:rPr>
          <w:rFonts w:cstheme="minorHAnsi"/>
          <w:sz w:val="24"/>
          <w:szCs w:val="24"/>
        </w:rPr>
        <w:t>, 2021/Member</w:t>
      </w:r>
    </w:p>
    <w:p w14:paraId="77F2F392" w14:textId="29130AFF" w:rsidR="003E4988" w:rsidRDefault="00DD75A9" w:rsidP="003E4988">
      <w:pPr>
        <w:tabs>
          <w:tab w:val="left" w:pos="700"/>
        </w:tabs>
        <w:spacing w:after="0" w:line="276" w:lineRule="auto"/>
        <w:ind w:left="1599" w:hanging="607"/>
        <w:rPr>
          <w:rFonts w:cstheme="minorHAnsi"/>
          <w:sz w:val="24"/>
          <w:szCs w:val="24"/>
        </w:rPr>
      </w:pPr>
      <w:r w:rsidRPr="007A47F8">
        <w:rPr>
          <w:rFonts w:cstheme="minorHAnsi"/>
          <w:sz w:val="24"/>
          <w:szCs w:val="24"/>
        </w:rPr>
        <w:t>Faculty Senate Institutional Planning Committee, 2021- present/ Member</w:t>
      </w:r>
    </w:p>
    <w:p w14:paraId="0C4F654B" w14:textId="25E5B239" w:rsidR="00DD75A9" w:rsidRPr="003E4988" w:rsidRDefault="003E4988" w:rsidP="003E4988">
      <w:pPr>
        <w:tabs>
          <w:tab w:val="left" w:pos="700"/>
        </w:tabs>
        <w:spacing w:after="0" w:line="276" w:lineRule="auto"/>
        <w:ind w:left="1599" w:hanging="607"/>
        <w:rPr>
          <w:rFonts w:cstheme="minorHAnsi"/>
          <w:sz w:val="24"/>
          <w:szCs w:val="24"/>
        </w:rPr>
      </w:pPr>
      <w:r w:rsidRPr="007A47F8">
        <w:rPr>
          <w:rFonts w:cstheme="minorHAnsi"/>
          <w:sz w:val="24"/>
          <w:szCs w:val="24"/>
        </w:rPr>
        <w:t>Faculty Senate, 2017 –2019 / Membe</w:t>
      </w:r>
      <w:r>
        <w:rPr>
          <w:rFonts w:cstheme="minorHAnsi"/>
          <w:sz w:val="24"/>
          <w:szCs w:val="24"/>
        </w:rPr>
        <w:t>r</w:t>
      </w:r>
    </w:p>
    <w:p w14:paraId="0E04D6EF" w14:textId="77777777" w:rsidR="003E4988" w:rsidRDefault="003E4988" w:rsidP="00C4079F">
      <w:pPr>
        <w:pStyle w:val="p1"/>
        <w:rPr>
          <w:rFonts w:asciiTheme="minorHAnsi" w:hAnsiTheme="minorHAnsi"/>
          <w:b/>
          <w:sz w:val="24"/>
          <w:szCs w:val="24"/>
          <w:u w:val="single"/>
        </w:rPr>
      </w:pPr>
    </w:p>
    <w:p w14:paraId="63E21815" w14:textId="4A5A8749" w:rsidR="001B6D2F" w:rsidRPr="00D87220" w:rsidRDefault="004B3472" w:rsidP="00C4079F">
      <w:pPr>
        <w:pStyle w:val="p1"/>
        <w:rPr>
          <w:rFonts w:asciiTheme="minorHAnsi" w:hAnsiTheme="minorHAnsi"/>
          <w:b/>
          <w:sz w:val="24"/>
          <w:szCs w:val="24"/>
          <w:u w:val="single"/>
        </w:rPr>
      </w:pPr>
      <w:r w:rsidRPr="00D87220">
        <w:rPr>
          <w:rFonts w:asciiTheme="minorHAnsi" w:hAnsiTheme="minorHAnsi"/>
          <w:b/>
          <w:sz w:val="24"/>
          <w:szCs w:val="24"/>
          <w:u w:val="single"/>
        </w:rPr>
        <w:t>Professional Service</w:t>
      </w:r>
    </w:p>
    <w:p w14:paraId="12F81C01" w14:textId="2DDAD6EA" w:rsidR="007F2546" w:rsidRPr="00D87220" w:rsidRDefault="00D94A4D" w:rsidP="00D94A4D">
      <w:pPr>
        <w:pStyle w:val="p1"/>
        <w:rPr>
          <w:rFonts w:asciiTheme="minorHAnsi" w:hAnsiTheme="minorHAnsi"/>
          <w:b/>
          <w:sz w:val="24"/>
          <w:szCs w:val="24"/>
        </w:rPr>
      </w:pPr>
      <w:r w:rsidRPr="00D87220">
        <w:rPr>
          <w:rFonts w:asciiTheme="minorHAnsi" w:hAnsiTheme="minorHAnsi"/>
          <w:b/>
          <w:sz w:val="24"/>
          <w:szCs w:val="24"/>
        </w:rPr>
        <w:t xml:space="preserve">               </w:t>
      </w:r>
      <w:r w:rsidR="001B6D2F" w:rsidRPr="00D87220">
        <w:rPr>
          <w:rFonts w:asciiTheme="minorHAnsi" w:hAnsiTheme="minorHAnsi"/>
          <w:b/>
          <w:sz w:val="24"/>
          <w:szCs w:val="24"/>
        </w:rPr>
        <w:t xml:space="preserve">   </w:t>
      </w:r>
      <w:r w:rsidR="004B3472" w:rsidRPr="00D87220">
        <w:rPr>
          <w:rFonts w:asciiTheme="minorHAnsi" w:hAnsiTheme="minorHAnsi"/>
          <w:b/>
          <w:sz w:val="24"/>
          <w:szCs w:val="24"/>
        </w:rPr>
        <w:t>Invited Reviewer:</w:t>
      </w:r>
    </w:p>
    <w:p w14:paraId="2CD71E73" w14:textId="77777777" w:rsidR="001B6D2F" w:rsidRPr="00D87220" w:rsidRDefault="001B6D2F" w:rsidP="001B6D2F">
      <w:pPr>
        <w:pStyle w:val="p1"/>
        <w:ind w:left="240"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>- Journal of Communication</w:t>
      </w:r>
    </w:p>
    <w:p w14:paraId="32A40DEE" w14:textId="77777777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Journal of Broadcasting &amp; Electronic Media</w:t>
      </w:r>
    </w:p>
    <w:p w14:paraId="507F7923" w14:textId="3FC0A6C9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International Journal of Media Management</w:t>
      </w:r>
    </w:p>
    <w:p w14:paraId="45570456" w14:textId="5CCB5432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Asian Journal of Communication</w:t>
      </w:r>
    </w:p>
    <w:p w14:paraId="364E422A" w14:textId="7F69E092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Communication Quarterly</w:t>
      </w:r>
    </w:p>
    <w:p w14:paraId="734D26D0" w14:textId="1BD93C26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Journal of the Korean Society for Journalism &amp; Communication Studies (in Korean)</w:t>
      </w:r>
    </w:p>
    <w:p w14:paraId="71D6E66E" w14:textId="77E54210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ICA (International Communication Association)</w:t>
      </w:r>
    </w:p>
    <w:p w14:paraId="5C530751" w14:textId="31244BDC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- Communication Research</w:t>
      </w:r>
    </w:p>
    <w:p w14:paraId="784C83EA" w14:textId="587F0E10" w:rsidR="001B6D2F" w:rsidRPr="00D87220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 -International Journal of Press/Politics</w:t>
      </w:r>
    </w:p>
    <w:p w14:paraId="2A6DB1E1" w14:textId="1D4B5F2B" w:rsidR="001B6D2F" w:rsidRPr="000E3E8B" w:rsidRDefault="001B6D2F" w:rsidP="001B6D2F">
      <w:pPr>
        <w:pStyle w:val="p1"/>
        <w:ind w:firstLine="720"/>
        <w:rPr>
          <w:rFonts w:asciiTheme="minorHAnsi" w:hAnsiTheme="minorHAnsi"/>
          <w:sz w:val="24"/>
          <w:szCs w:val="24"/>
        </w:rPr>
      </w:pPr>
      <w:r w:rsidRPr="00D87220">
        <w:rPr>
          <w:rFonts w:asciiTheme="minorHAnsi" w:hAnsiTheme="minorHAnsi"/>
          <w:sz w:val="24"/>
          <w:szCs w:val="24"/>
        </w:rPr>
        <w:t xml:space="preserve">      - International Journal of Public Opinion Research</w:t>
      </w:r>
    </w:p>
    <w:p w14:paraId="53570DEE" w14:textId="77777777" w:rsidR="007F2546" w:rsidRPr="000E3E8B" w:rsidRDefault="007F2546" w:rsidP="008D5C4B">
      <w:pPr>
        <w:tabs>
          <w:tab w:val="left" w:pos="700"/>
        </w:tabs>
        <w:spacing w:after="0" w:line="276" w:lineRule="auto"/>
        <w:ind w:left="1599" w:hanging="607"/>
        <w:rPr>
          <w:rFonts w:cs="Times New Roman"/>
          <w:sz w:val="24"/>
          <w:szCs w:val="24"/>
          <w:lang w:eastAsia="ko-KR"/>
        </w:rPr>
      </w:pPr>
    </w:p>
    <w:sectPr w:rsidR="007F2546" w:rsidRPr="000E3E8B" w:rsidSect="005B20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8B74" w14:textId="77777777" w:rsidR="007F0A57" w:rsidRDefault="007F0A57" w:rsidP="00AD7D4E">
      <w:pPr>
        <w:spacing w:after="0" w:line="240" w:lineRule="auto"/>
      </w:pPr>
      <w:r>
        <w:separator/>
      </w:r>
    </w:p>
  </w:endnote>
  <w:endnote w:type="continuationSeparator" w:id="0">
    <w:p w14:paraId="1DE9847B" w14:textId="77777777" w:rsidR="007F0A57" w:rsidRDefault="007F0A57" w:rsidP="00AD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illSansSt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1674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52DC6" w14:textId="77777777" w:rsidR="00AD7D4E" w:rsidRDefault="00AD7D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0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69E177" w14:textId="77777777" w:rsidR="00AD7D4E" w:rsidRDefault="00AD7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3656" w14:textId="77777777" w:rsidR="007F0A57" w:rsidRDefault="007F0A57" w:rsidP="00AD7D4E">
      <w:pPr>
        <w:spacing w:after="0" w:line="240" w:lineRule="auto"/>
      </w:pPr>
      <w:r>
        <w:separator/>
      </w:r>
    </w:p>
  </w:footnote>
  <w:footnote w:type="continuationSeparator" w:id="0">
    <w:p w14:paraId="37C4F19C" w14:textId="77777777" w:rsidR="007F0A57" w:rsidRDefault="007F0A57" w:rsidP="00AD7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NDM1NjcyNjYyMjNQ0lEKTi0uzszPAykwrAUAujYD1iwAAAA="/>
  </w:docVars>
  <w:rsids>
    <w:rsidRoot w:val="000F5304"/>
    <w:rsid w:val="000132A5"/>
    <w:rsid w:val="000141E0"/>
    <w:rsid w:val="000242FF"/>
    <w:rsid w:val="000D2958"/>
    <w:rsid w:val="000E3E8B"/>
    <w:rsid w:val="000F0CB3"/>
    <w:rsid w:val="000F5304"/>
    <w:rsid w:val="00146E5D"/>
    <w:rsid w:val="0016760F"/>
    <w:rsid w:val="001828D2"/>
    <w:rsid w:val="00187701"/>
    <w:rsid w:val="001B6D2F"/>
    <w:rsid w:val="001B7CEC"/>
    <w:rsid w:val="001C06F1"/>
    <w:rsid w:val="001C1D2C"/>
    <w:rsid w:val="00202C12"/>
    <w:rsid w:val="00206237"/>
    <w:rsid w:val="00270F37"/>
    <w:rsid w:val="002754BF"/>
    <w:rsid w:val="002B3B01"/>
    <w:rsid w:val="002C2D4A"/>
    <w:rsid w:val="002D2F00"/>
    <w:rsid w:val="002E1E2B"/>
    <w:rsid w:val="002F35B0"/>
    <w:rsid w:val="003256F4"/>
    <w:rsid w:val="003A0AC5"/>
    <w:rsid w:val="003B5417"/>
    <w:rsid w:val="003C22AF"/>
    <w:rsid w:val="003D2A1A"/>
    <w:rsid w:val="003E4988"/>
    <w:rsid w:val="003F5FDB"/>
    <w:rsid w:val="00432D97"/>
    <w:rsid w:val="0045797D"/>
    <w:rsid w:val="00462F2A"/>
    <w:rsid w:val="004753A6"/>
    <w:rsid w:val="00477113"/>
    <w:rsid w:val="004B3472"/>
    <w:rsid w:val="004D6480"/>
    <w:rsid w:val="0051116B"/>
    <w:rsid w:val="00553FBD"/>
    <w:rsid w:val="00573C6D"/>
    <w:rsid w:val="005A5F69"/>
    <w:rsid w:val="005B2037"/>
    <w:rsid w:val="005B3B52"/>
    <w:rsid w:val="005C136D"/>
    <w:rsid w:val="00634365"/>
    <w:rsid w:val="0064093D"/>
    <w:rsid w:val="006829BC"/>
    <w:rsid w:val="006850CF"/>
    <w:rsid w:val="00697ED8"/>
    <w:rsid w:val="006A1B4D"/>
    <w:rsid w:val="006C5472"/>
    <w:rsid w:val="0070767A"/>
    <w:rsid w:val="0073249F"/>
    <w:rsid w:val="00764F77"/>
    <w:rsid w:val="007A47F8"/>
    <w:rsid w:val="007B3D6A"/>
    <w:rsid w:val="007F0A57"/>
    <w:rsid w:val="007F1B82"/>
    <w:rsid w:val="007F2546"/>
    <w:rsid w:val="007F25EE"/>
    <w:rsid w:val="008759FA"/>
    <w:rsid w:val="00884E37"/>
    <w:rsid w:val="008B0D5C"/>
    <w:rsid w:val="008D5C4B"/>
    <w:rsid w:val="008E42EB"/>
    <w:rsid w:val="008F151B"/>
    <w:rsid w:val="00910666"/>
    <w:rsid w:val="00955D67"/>
    <w:rsid w:val="00967805"/>
    <w:rsid w:val="009B0657"/>
    <w:rsid w:val="009C35B5"/>
    <w:rsid w:val="00A05386"/>
    <w:rsid w:val="00A44778"/>
    <w:rsid w:val="00A563EA"/>
    <w:rsid w:val="00AA0025"/>
    <w:rsid w:val="00AA66A1"/>
    <w:rsid w:val="00AD7D4E"/>
    <w:rsid w:val="00AE3BAA"/>
    <w:rsid w:val="00B074DA"/>
    <w:rsid w:val="00B1214A"/>
    <w:rsid w:val="00BD4A9D"/>
    <w:rsid w:val="00BF4543"/>
    <w:rsid w:val="00C211B7"/>
    <w:rsid w:val="00C4079F"/>
    <w:rsid w:val="00C432C0"/>
    <w:rsid w:val="00C75B2B"/>
    <w:rsid w:val="00C95948"/>
    <w:rsid w:val="00CE4A3A"/>
    <w:rsid w:val="00CF789A"/>
    <w:rsid w:val="00D42981"/>
    <w:rsid w:val="00D5345F"/>
    <w:rsid w:val="00D836A8"/>
    <w:rsid w:val="00D87220"/>
    <w:rsid w:val="00D94A4D"/>
    <w:rsid w:val="00DD75A9"/>
    <w:rsid w:val="00E14AC9"/>
    <w:rsid w:val="00E714FD"/>
    <w:rsid w:val="00F07DD4"/>
    <w:rsid w:val="00F350A2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2B9D1"/>
  <w15:chartTrackingRefBased/>
  <w15:docId w15:val="{9B1E2DC6-19D9-41EF-ADD2-33E95F7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7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71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714FD"/>
    <w:rPr>
      <w:rFonts w:ascii="Courier New" w:eastAsia="SimSu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D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D4E"/>
  </w:style>
  <w:style w:type="paragraph" w:styleId="Footer">
    <w:name w:val="footer"/>
    <w:basedOn w:val="Normal"/>
    <w:link w:val="FooterChar"/>
    <w:uiPriority w:val="99"/>
    <w:unhideWhenUsed/>
    <w:rsid w:val="00AD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D4E"/>
  </w:style>
  <w:style w:type="paragraph" w:customStyle="1" w:styleId="p1">
    <w:name w:val="p1"/>
    <w:basedOn w:val="Normal"/>
    <w:rsid w:val="007F2546"/>
    <w:pPr>
      <w:spacing w:after="0" w:line="240" w:lineRule="auto"/>
    </w:pPr>
    <w:rPr>
      <w:rFonts w:ascii="Helvetica" w:hAnsi="Helvetica" w:cs="Times New Roman"/>
      <w:sz w:val="18"/>
      <w:szCs w:val="1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477113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il">
    <w:name w:val="il"/>
    <w:basedOn w:val="DefaultParagraphFont"/>
    <w:rsid w:val="00DD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LaTroya Hester</dc:creator>
  <cp:keywords/>
  <dc:description/>
  <cp:lastModifiedBy>Instructor</cp:lastModifiedBy>
  <cp:revision>2</cp:revision>
  <cp:lastPrinted>2017-09-08T17:14:00Z</cp:lastPrinted>
  <dcterms:created xsi:type="dcterms:W3CDTF">2025-07-08T05:06:00Z</dcterms:created>
  <dcterms:modified xsi:type="dcterms:W3CDTF">2025-07-08T05:06:00Z</dcterms:modified>
</cp:coreProperties>
</file>