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216EFC" w14:textId="77777777" w:rsidR="00055D53" w:rsidRDefault="00904707">
      <w:pPr>
        <w:pStyle w:val="Title"/>
      </w:pPr>
      <w:r>
        <w:t>Brittany H. Janowski, M.Ed., CCC-SLP</w:t>
      </w:r>
    </w:p>
    <w:p w14:paraId="33AB7C02" w14:textId="3B2DCAFB" w:rsidR="00055D53" w:rsidRDefault="00904707">
      <w:r>
        <w:t xml:space="preserve">Instructor and Clinical Supervisor, Communication Sciences and Disorders, College of Education                                University of West Georgia, 1601 Maple Street, Carrollton, GA </w:t>
      </w:r>
      <w:r w:rsidR="00920E24">
        <w:t>3011</w:t>
      </w:r>
      <w:r>
        <w:t>8 | 678-839-6145| bjanowsk@westga.edu</w:t>
      </w:r>
    </w:p>
    <w:p w14:paraId="54C136FC" w14:textId="77777777" w:rsidR="00055D53" w:rsidRDefault="00904707">
      <w:pPr>
        <w:spacing w:before="500" w:after="100"/>
      </w:pPr>
      <w:r>
        <w:rPr>
          <w:b/>
          <w:color w:val="4E4E4E"/>
          <w:sz w:val="24"/>
          <w:szCs w:val="24"/>
        </w:rPr>
        <w:t>Education</w:t>
      </w:r>
    </w:p>
    <w:p w14:paraId="13674EB8" w14:textId="77777777" w:rsidR="00055D53" w:rsidRDefault="00904707">
      <w:pPr>
        <w:spacing w:before="280" w:after="120"/>
      </w:pPr>
      <w:r>
        <w:rPr>
          <w:b/>
          <w:smallCaps/>
          <w:color w:val="191919"/>
        </w:rPr>
        <w:t xml:space="preserve">Doctor of Speech Language Pathology | In progress | Valdosta State University </w:t>
      </w:r>
    </w:p>
    <w:p w14:paraId="7D43B544" w14:textId="77777777" w:rsidR="00055D53" w:rsidRDefault="00904707">
      <w:pPr>
        <w:numPr>
          <w:ilvl w:val="0"/>
          <w:numId w:val="1"/>
        </w:numPr>
        <w:spacing w:after="80"/>
        <w:ind w:hanging="144"/>
      </w:pPr>
      <w:r>
        <w:t>Major: Communication Sciences and Disorders</w:t>
      </w:r>
    </w:p>
    <w:p w14:paraId="298DFC66" w14:textId="49A613AB" w:rsidR="00055D53" w:rsidRDefault="00904707">
      <w:pPr>
        <w:spacing w:before="280" w:after="120"/>
      </w:pPr>
      <w:r>
        <w:rPr>
          <w:b/>
          <w:smallCaps/>
          <w:color w:val="191919"/>
        </w:rPr>
        <w:t xml:space="preserve">Master of Education | July </w:t>
      </w:r>
      <w:r w:rsidR="00920E24">
        <w:rPr>
          <w:b/>
          <w:smallCaps/>
          <w:color w:val="191919"/>
        </w:rPr>
        <w:t>2011 |</w:t>
      </w:r>
      <w:r>
        <w:rPr>
          <w:b/>
          <w:smallCaps/>
          <w:color w:val="191919"/>
        </w:rPr>
        <w:t> University of West Georgia</w:t>
      </w:r>
    </w:p>
    <w:p w14:paraId="471890EC" w14:textId="77777777" w:rsidR="00055D53" w:rsidRDefault="00904707">
      <w:pPr>
        <w:numPr>
          <w:ilvl w:val="0"/>
          <w:numId w:val="1"/>
        </w:numPr>
        <w:spacing w:after="80"/>
        <w:ind w:hanging="144"/>
      </w:pPr>
      <w:r>
        <w:t>Major: Speech-Language Pathology</w:t>
      </w:r>
    </w:p>
    <w:p w14:paraId="147C8C99" w14:textId="77777777" w:rsidR="00055D53" w:rsidRDefault="00904707">
      <w:pPr>
        <w:spacing w:before="280" w:after="120"/>
      </w:pPr>
      <w:r>
        <w:rPr>
          <w:b/>
          <w:smallCaps/>
          <w:color w:val="191919"/>
        </w:rPr>
        <w:t>Bachelor of Education | May 20009 | University of West Georgia</w:t>
      </w:r>
    </w:p>
    <w:p w14:paraId="092A7B6A" w14:textId="77777777" w:rsidR="00055D53" w:rsidRDefault="00904707">
      <w:pPr>
        <w:numPr>
          <w:ilvl w:val="0"/>
          <w:numId w:val="1"/>
        </w:numPr>
        <w:spacing w:after="80"/>
        <w:ind w:hanging="144"/>
      </w:pPr>
      <w:r>
        <w:t xml:space="preserve">Major: Speech-Language Pathology </w:t>
      </w:r>
    </w:p>
    <w:p w14:paraId="3DCD3CF7" w14:textId="77777777" w:rsidR="00055D53" w:rsidRDefault="00904707">
      <w:pPr>
        <w:spacing w:before="500" w:after="100"/>
      </w:pPr>
      <w:bookmarkStart w:id="0" w:name="_gjdgxs" w:colFirst="0" w:colLast="0"/>
      <w:bookmarkEnd w:id="0"/>
      <w:r>
        <w:rPr>
          <w:b/>
          <w:color w:val="4E4E4E"/>
          <w:sz w:val="24"/>
          <w:szCs w:val="24"/>
        </w:rPr>
        <w:t>Teaching experience</w:t>
      </w:r>
    </w:p>
    <w:p w14:paraId="05A8B70F" w14:textId="77777777" w:rsidR="00055D53" w:rsidRDefault="00904707">
      <w:pPr>
        <w:spacing w:before="100" w:after="120"/>
      </w:pPr>
      <w:r>
        <w:rPr>
          <w:b/>
          <w:smallCaps/>
          <w:color w:val="191919"/>
        </w:rPr>
        <w:t>Instructor/Clinical Supervisor | University of West Georgia | August  2016-present</w:t>
      </w:r>
    </w:p>
    <w:p w14:paraId="3483806F" w14:textId="77777777" w:rsidR="00055D53" w:rsidRDefault="00904707">
      <w:pPr>
        <w:numPr>
          <w:ilvl w:val="0"/>
          <w:numId w:val="1"/>
        </w:numPr>
        <w:spacing w:after="80"/>
        <w:ind w:hanging="144"/>
      </w:pPr>
      <w:r>
        <w:t>Teaching undergraduate courses in speech language pathology and supervising graduate clinicians in clinical practicum experiences</w:t>
      </w:r>
    </w:p>
    <w:p w14:paraId="33E2EED4" w14:textId="77777777" w:rsidR="00055D53" w:rsidRDefault="00904707">
      <w:pPr>
        <w:spacing w:before="100" w:after="120"/>
      </w:pPr>
      <w:r>
        <w:rPr>
          <w:b/>
          <w:smallCaps/>
          <w:color w:val="191919"/>
        </w:rPr>
        <w:t>Clinical Supervisor | University of West Georgia | August  2015-July 2016</w:t>
      </w:r>
    </w:p>
    <w:p w14:paraId="23F0FFF4" w14:textId="77777777" w:rsidR="00055D53" w:rsidRDefault="00904707">
      <w:pPr>
        <w:numPr>
          <w:ilvl w:val="0"/>
          <w:numId w:val="1"/>
        </w:numPr>
        <w:spacing w:after="80"/>
        <w:contextualSpacing/>
      </w:pPr>
      <w:r>
        <w:t>Supervising graduate clinicians in clinical practicum experiences.</w:t>
      </w:r>
    </w:p>
    <w:p w14:paraId="6F97EB4F" w14:textId="77777777" w:rsidR="00055D53" w:rsidRDefault="00904707">
      <w:pPr>
        <w:spacing w:before="500" w:after="100"/>
      </w:pPr>
      <w:r>
        <w:rPr>
          <w:b/>
          <w:color w:val="4E4E4E"/>
          <w:sz w:val="24"/>
          <w:szCs w:val="24"/>
        </w:rPr>
        <w:t>Related experience</w:t>
      </w:r>
    </w:p>
    <w:p w14:paraId="322B3454" w14:textId="77777777" w:rsidR="00055D53" w:rsidRDefault="00904707">
      <w:pPr>
        <w:spacing w:before="280" w:after="120"/>
      </w:pPr>
      <w:r>
        <w:rPr>
          <w:b/>
          <w:smallCaps/>
          <w:color w:val="191919"/>
        </w:rPr>
        <w:t>Speech-Language Pathologist | Pruitt Health | August 2011-Present</w:t>
      </w:r>
    </w:p>
    <w:p w14:paraId="3E835375" w14:textId="77777777" w:rsidR="00055D53" w:rsidRDefault="00904707">
      <w:pPr>
        <w:numPr>
          <w:ilvl w:val="0"/>
          <w:numId w:val="1"/>
        </w:numPr>
        <w:spacing w:after="80"/>
        <w:contextualSpacing/>
      </w:pPr>
      <w:r>
        <w:t>Assessment, diagnosis, and treatment of swallowing, speech/language, and cognition</w:t>
      </w:r>
    </w:p>
    <w:p w14:paraId="4F257A48" w14:textId="77777777" w:rsidR="00055D53" w:rsidRDefault="00904707">
      <w:pPr>
        <w:numPr>
          <w:ilvl w:val="0"/>
          <w:numId w:val="1"/>
        </w:numPr>
        <w:spacing w:after="80"/>
        <w:contextualSpacing/>
      </w:pPr>
      <w:r>
        <w:t>Maintenance of accurate data and records in an electronic format</w:t>
      </w:r>
    </w:p>
    <w:p w14:paraId="6BD100A2" w14:textId="77777777" w:rsidR="00055D53" w:rsidRDefault="00904707">
      <w:pPr>
        <w:numPr>
          <w:ilvl w:val="0"/>
          <w:numId w:val="1"/>
        </w:numPr>
        <w:spacing w:after="80"/>
        <w:contextualSpacing/>
      </w:pPr>
      <w:r>
        <w:t xml:space="preserve">Providing speech, language, cognitive, and swallowing therapy to adult and geriatric patients in inpatient rehabilitation, outpatient rehabilitation, and long term care settings (including memory support).  </w:t>
      </w:r>
    </w:p>
    <w:p w14:paraId="4C1236F2" w14:textId="77777777" w:rsidR="00055D53" w:rsidRDefault="00904707">
      <w:pPr>
        <w:spacing w:before="280" w:after="120"/>
      </w:pPr>
      <w:r>
        <w:rPr>
          <w:b/>
          <w:smallCaps/>
          <w:color w:val="191919"/>
        </w:rPr>
        <w:t>Rehabilitation Director/Therapy Outcome Coordinator| Pruitt Health | May 2012-January 2013</w:t>
      </w:r>
    </w:p>
    <w:p w14:paraId="71D2B18F" w14:textId="77777777" w:rsidR="00055D53" w:rsidRDefault="00904707">
      <w:pPr>
        <w:numPr>
          <w:ilvl w:val="0"/>
          <w:numId w:val="1"/>
        </w:numPr>
        <w:spacing w:after="80"/>
        <w:contextualSpacing/>
      </w:pPr>
      <w:r>
        <w:t xml:space="preserve">Directed and managed clinical operations of the rehab department, including speech pathology, physical therapy, and occupational therapy </w:t>
      </w:r>
    </w:p>
    <w:p w14:paraId="3AF2BE60" w14:textId="77777777" w:rsidR="00055D53" w:rsidRDefault="00904707">
      <w:pPr>
        <w:numPr>
          <w:ilvl w:val="0"/>
          <w:numId w:val="1"/>
        </w:numPr>
        <w:spacing w:after="80"/>
        <w:contextualSpacing/>
      </w:pPr>
      <w:r>
        <w:t xml:space="preserve">Provided clinical leadership within the rehab team </w:t>
      </w:r>
    </w:p>
    <w:p w14:paraId="0D7E336F" w14:textId="77777777" w:rsidR="00055D53" w:rsidRDefault="00904707">
      <w:pPr>
        <w:numPr>
          <w:ilvl w:val="0"/>
          <w:numId w:val="1"/>
        </w:numPr>
        <w:spacing w:after="80"/>
        <w:contextualSpacing/>
      </w:pPr>
      <w:r>
        <w:t>Acted as clinical liaison between the rehab department and the staff, patients, and caregivers</w:t>
      </w:r>
    </w:p>
    <w:p w14:paraId="3D87D289" w14:textId="77777777" w:rsidR="00055D53" w:rsidRDefault="00904707">
      <w:pPr>
        <w:numPr>
          <w:ilvl w:val="0"/>
          <w:numId w:val="1"/>
        </w:numPr>
        <w:spacing w:after="80"/>
        <w:contextualSpacing/>
      </w:pPr>
      <w:r>
        <w:t xml:space="preserve">Monitored, enhanced, and expanded the rehab program </w:t>
      </w:r>
    </w:p>
    <w:p w14:paraId="1EA4A7DD" w14:textId="43B2D883" w:rsidR="00055D53" w:rsidRDefault="00282AA6">
      <w:pPr>
        <w:spacing w:before="280" w:after="120"/>
      </w:pPr>
      <w:r>
        <w:rPr>
          <w:b/>
          <w:smallCaps/>
          <w:color w:val="191919"/>
        </w:rPr>
        <w:t>Speech-</w:t>
      </w:r>
      <w:r w:rsidR="00904707">
        <w:rPr>
          <w:b/>
          <w:smallCaps/>
          <w:color w:val="191919"/>
        </w:rPr>
        <w:t>Language Pathologist | Tanner Health System | August 2013-January 2017</w:t>
      </w:r>
    </w:p>
    <w:p w14:paraId="2DC897D0" w14:textId="77777777" w:rsidR="00055D53" w:rsidRDefault="00904707">
      <w:pPr>
        <w:numPr>
          <w:ilvl w:val="0"/>
          <w:numId w:val="1"/>
        </w:numPr>
        <w:spacing w:after="80"/>
        <w:ind w:hanging="144"/>
      </w:pPr>
      <w:r>
        <w:t>Assessment, diagnosis, and treatment of swallowing, speech/language, and cognition</w:t>
      </w:r>
    </w:p>
    <w:p w14:paraId="0374C7D4" w14:textId="77777777" w:rsidR="00055D53" w:rsidRDefault="00904707">
      <w:pPr>
        <w:numPr>
          <w:ilvl w:val="0"/>
          <w:numId w:val="1"/>
        </w:numPr>
        <w:spacing w:after="80"/>
        <w:ind w:hanging="144"/>
      </w:pPr>
      <w:r>
        <w:t>Maintenance of accurate data and records in an electronic format</w:t>
      </w:r>
    </w:p>
    <w:p w14:paraId="3222CB83" w14:textId="1E523431" w:rsidR="00055D53" w:rsidRDefault="00904707">
      <w:pPr>
        <w:numPr>
          <w:ilvl w:val="0"/>
          <w:numId w:val="1"/>
        </w:numPr>
        <w:spacing w:after="80"/>
        <w:ind w:hanging="144"/>
      </w:pPr>
      <w:r>
        <w:t xml:space="preserve">Providing speech, language, cognitive, and swallowing therapy to adult and geriatric patients in acute care, </w:t>
      </w:r>
      <w:r w:rsidR="00282AA6">
        <w:t>ICU, inpatient</w:t>
      </w:r>
      <w:r>
        <w:t xml:space="preserve"> rehabilitation, and home health care settings</w:t>
      </w:r>
    </w:p>
    <w:p w14:paraId="7BE61C9B" w14:textId="77777777" w:rsidR="00055D53" w:rsidRDefault="00904707">
      <w:pPr>
        <w:numPr>
          <w:ilvl w:val="0"/>
          <w:numId w:val="1"/>
        </w:numPr>
        <w:spacing w:after="80"/>
        <w:ind w:hanging="144"/>
      </w:pPr>
      <w:r>
        <w:rPr>
          <w:b/>
          <w:smallCaps/>
          <w:color w:val="191919"/>
        </w:rPr>
        <w:t>Graduate Assistant |University of West Georgia| August 2009-May  2011</w:t>
      </w:r>
    </w:p>
    <w:p w14:paraId="45E4531B" w14:textId="37157B46" w:rsidR="00055D53" w:rsidRDefault="00282AA6">
      <w:pPr>
        <w:numPr>
          <w:ilvl w:val="0"/>
          <w:numId w:val="1"/>
        </w:numPr>
        <w:spacing w:after="80"/>
        <w:ind w:hanging="144"/>
      </w:pPr>
      <w:r>
        <w:t>Assisted Honors College Dean and other faculty</w:t>
      </w:r>
      <w:r w:rsidR="00904707">
        <w:t xml:space="preserve"> </w:t>
      </w:r>
      <w:r w:rsidR="00920E24">
        <w:t>in research</w:t>
      </w:r>
      <w:r w:rsidR="00904707">
        <w:t xml:space="preserve"> and daily operations. </w:t>
      </w:r>
    </w:p>
    <w:p w14:paraId="635502C1" w14:textId="77777777" w:rsidR="00055D53" w:rsidRDefault="00055D53">
      <w:pPr>
        <w:spacing w:after="80"/>
      </w:pPr>
    </w:p>
    <w:p w14:paraId="4F579F0C" w14:textId="77777777" w:rsidR="00055D53" w:rsidRDefault="00904707">
      <w:pPr>
        <w:spacing w:after="80"/>
      </w:pPr>
      <w:r>
        <w:rPr>
          <w:b/>
          <w:color w:val="4E4E4E"/>
          <w:sz w:val="24"/>
          <w:szCs w:val="24"/>
        </w:rPr>
        <w:lastRenderedPageBreak/>
        <w:t>Courses Taught</w:t>
      </w:r>
    </w:p>
    <w:p w14:paraId="6F7D6FA4" w14:textId="77777777" w:rsidR="00055D53" w:rsidRDefault="00904707">
      <w:pPr>
        <w:numPr>
          <w:ilvl w:val="0"/>
          <w:numId w:val="1"/>
        </w:numPr>
        <w:spacing w:after="80"/>
        <w:ind w:hanging="144"/>
      </w:pPr>
      <w:r>
        <w:t xml:space="preserve">SLPA 3790: Introduction to Clinical Practicum </w:t>
      </w:r>
    </w:p>
    <w:p w14:paraId="3A30D014" w14:textId="77777777" w:rsidR="00055D53" w:rsidRDefault="00904707">
      <w:pPr>
        <w:numPr>
          <w:ilvl w:val="0"/>
          <w:numId w:val="1"/>
        </w:numPr>
        <w:spacing w:after="80"/>
        <w:ind w:hanging="144"/>
      </w:pPr>
      <w:r>
        <w:t>SLPA 6790: Clinical Practicum and Methods in Speech Language Pathology I</w:t>
      </w:r>
    </w:p>
    <w:p w14:paraId="7DAB5F83" w14:textId="77777777" w:rsidR="00055D53" w:rsidRDefault="00904707">
      <w:pPr>
        <w:numPr>
          <w:ilvl w:val="0"/>
          <w:numId w:val="1"/>
        </w:numPr>
        <w:spacing w:after="80"/>
        <w:ind w:hanging="144"/>
      </w:pPr>
      <w:r>
        <w:t xml:space="preserve">SLPA 6791: Clinical Practicum and Methods in Speech Language Pathology II </w:t>
      </w:r>
    </w:p>
    <w:p w14:paraId="327C1309" w14:textId="77777777" w:rsidR="00055D53" w:rsidRDefault="00904707">
      <w:pPr>
        <w:numPr>
          <w:ilvl w:val="0"/>
          <w:numId w:val="1"/>
        </w:numPr>
        <w:spacing w:after="80"/>
        <w:ind w:hanging="144"/>
      </w:pPr>
      <w:r>
        <w:t>SLPA 6792: Clinical Practicum and Methods in Speech Language Pathology III</w:t>
      </w:r>
    </w:p>
    <w:p w14:paraId="5CF31037" w14:textId="77777777" w:rsidR="00055D53" w:rsidRDefault="00055D53">
      <w:pPr>
        <w:spacing w:after="80"/>
      </w:pPr>
    </w:p>
    <w:p w14:paraId="73C206E9" w14:textId="77777777" w:rsidR="00055D53" w:rsidRDefault="00904707">
      <w:pPr>
        <w:spacing w:after="80"/>
      </w:pPr>
      <w:r>
        <w:rPr>
          <w:b/>
          <w:color w:val="4E4E4E"/>
          <w:sz w:val="24"/>
          <w:szCs w:val="24"/>
        </w:rPr>
        <w:t>Honors</w:t>
      </w:r>
    </w:p>
    <w:p w14:paraId="75901F4A" w14:textId="77777777" w:rsidR="00055D53" w:rsidRDefault="00904707" w:rsidP="002653ED">
      <w:pPr>
        <w:spacing w:after="80"/>
        <w:ind w:left="144"/>
        <w:contextualSpacing/>
      </w:pPr>
      <w:r>
        <w:t>University of West Georgia’s 30 Under 30 Alumni Award</w:t>
      </w:r>
    </w:p>
    <w:p w14:paraId="350D4375" w14:textId="77777777" w:rsidR="00055D53" w:rsidRDefault="00904707" w:rsidP="002653ED">
      <w:pPr>
        <w:spacing w:after="80"/>
        <w:ind w:left="144"/>
        <w:contextualSpacing/>
      </w:pPr>
      <w:r>
        <w:t>Most Outstanding Graduate Student of Speech-Language Pathology 2010-2011</w:t>
      </w:r>
    </w:p>
    <w:p w14:paraId="58E1B6CB" w14:textId="77777777" w:rsidR="00055D53" w:rsidRDefault="00904707">
      <w:pPr>
        <w:spacing w:before="500" w:after="100"/>
        <w:rPr>
          <w:color w:val="000000"/>
          <w:sz w:val="22"/>
          <w:szCs w:val="22"/>
        </w:rPr>
      </w:pPr>
      <w:r>
        <w:rPr>
          <w:b/>
          <w:color w:val="4E4E4E"/>
          <w:sz w:val="24"/>
          <w:szCs w:val="24"/>
        </w:rPr>
        <w:t>Research Experience</w:t>
      </w:r>
    </w:p>
    <w:p w14:paraId="662E7B09" w14:textId="77777777" w:rsidR="00055D53" w:rsidRDefault="00904707">
      <w:pPr>
        <w:spacing w:after="80"/>
      </w:pPr>
      <w:r>
        <w:rPr>
          <w:color w:val="000000"/>
          <w:highlight w:val="white"/>
        </w:rPr>
        <w:t>Smith, L., Green, K. B., Janowski, B. (2016). Parents interacting with infants: A family education approach to speech therapy. IRB #16_0160</w:t>
      </w:r>
    </w:p>
    <w:p w14:paraId="2032FAB0" w14:textId="77777777" w:rsidR="00055D53" w:rsidRDefault="00904707">
      <w:pPr>
        <w:spacing w:after="80"/>
      </w:pPr>
      <w:r>
        <w:rPr>
          <w:color w:val="000000"/>
          <w:highlight w:val="white"/>
        </w:rPr>
        <w:t>Role: Co-PI</w:t>
      </w:r>
    </w:p>
    <w:p w14:paraId="5EC7F36C" w14:textId="77777777" w:rsidR="00055D53" w:rsidRDefault="00055D53">
      <w:pPr>
        <w:spacing w:after="80"/>
      </w:pPr>
    </w:p>
    <w:p w14:paraId="37D26CFF" w14:textId="77777777" w:rsidR="00055D53" w:rsidRDefault="00904707">
      <w:pPr>
        <w:spacing w:after="80"/>
      </w:pPr>
      <w:r>
        <w:rPr>
          <w:b/>
          <w:color w:val="4E4E4E"/>
          <w:sz w:val="24"/>
          <w:szCs w:val="24"/>
        </w:rPr>
        <w:t>Publications in Progress</w:t>
      </w:r>
    </w:p>
    <w:p w14:paraId="1EAC48A8" w14:textId="77777777" w:rsidR="00055D53" w:rsidRDefault="00904707">
      <w:pPr>
        <w:spacing w:after="80"/>
      </w:pPr>
      <w:r>
        <w:rPr>
          <w:color w:val="000000"/>
          <w:highlight w:val="white"/>
        </w:rPr>
        <w:t>Green, K. B., Towson, J. L., Smith, L., &amp; Janowski, B. (2017). Facilitated playgroups to promote speech and language skills of young children with communication delays: A pilot study</w:t>
      </w:r>
    </w:p>
    <w:p w14:paraId="526C1C96" w14:textId="77777777" w:rsidR="00055D53" w:rsidRDefault="00904707">
      <w:pPr>
        <w:spacing w:after="80"/>
      </w:pPr>
      <w:r>
        <w:rPr>
          <w:color w:val="000000"/>
          <w:highlight w:val="white"/>
        </w:rPr>
        <w:t>Role: Co-PI</w:t>
      </w:r>
    </w:p>
    <w:p w14:paraId="1891923E" w14:textId="77777777" w:rsidR="00055D53" w:rsidRDefault="00055D53">
      <w:pPr>
        <w:spacing w:after="80"/>
      </w:pPr>
    </w:p>
    <w:p w14:paraId="23A40FA5" w14:textId="77777777" w:rsidR="00055D53" w:rsidRDefault="00904707">
      <w:pPr>
        <w:spacing w:after="80"/>
      </w:pPr>
      <w:r>
        <w:rPr>
          <w:b/>
          <w:color w:val="4E4E4E"/>
          <w:sz w:val="24"/>
          <w:szCs w:val="24"/>
        </w:rPr>
        <w:t xml:space="preserve">Presentations </w:t>
      </w:r>
    </w:p>
    <w:p w14:paraId="67F8EC7A" w14:textId="77777777" w:rsidR="00055D53" w:rsidRDefault="00904707">
      <w:pPr>
        <w:spacing w:after="80"/>
      </w:pPr>
      <w:r>
        <w:rPr>
          <w:color w:val="000000"/>
          <w:highlight w:val="white"/>
        </w:rPr>
        <w:t xml:space="preserve">Towson, J. L., Green, K. B., Janowski, B. (2016, November). Facilitated playgroups to promote communication skills of children with developmental delays. </w:t>
      </w:r>
      <w:r>
        <w:rPr>
          <w:i/>
          <w:color w:val="000000"/>
          <w:highlight w:val="white"/>
        </w:rPr>
        <w:t>American Speech and Hearing Association Conference</w:t>
      </w:r>
      <w:r>
        <w:rPr>
          <w:color w:val="000000"/>
          <w:highlight w:val="white"/>
        </w:rPr>
        <w:t>, Philadelphia, PA.</w:t>
      </w:r>
    </w:p>
    <w:p w14:paraId="539505B8" w14:textId="77777777" w:rsidR="00055D53" w:rsidRDefault="00904707">
      <w:pPr>
        <w:spacing w:after="80"/>
      </w:pPr>
      <w:r>
        <w:rPr>
          <w:color w:val="000000"/>
          <w:highlight w:val="white"/>
        </w:rPr>
        <w:t>Role: Co-PI</w:t>
      </w:r>
    </w:p>
    <w:p w14:paraId="17095849" w14:textId="77777777" w:rsidR="00055D53" w:rsidRDefault="00055D53">
      <w:pPr>
        <w:spacing w:after="80"/>
      </w:pPr>
    </w:p>
    <w:p w14:paraId="5C8CA655" w14:textId="77777777" w:rsidR="00055D53" w:rsidRDefault="00904707">
      <w:pPr>
        <w:spacing w:after="80"/>
      </w:pPr>
      <w:r>
        <w:rPr>
          <w:b/>
          <w:color w:val="4E4E4E"/>
          <w:sz w:val="24"/>
          <w:szCs w:val="24"/>
        </w:rPr>
        <w:t>Grants</w:t>
      </w:r>
    </w:p>
    <w:p w14:paraId="4D1BBB90" w14:textId="49C49B17" w:rsidR="00055D53" w:rsidRDefault="00904707" w:rsidP="00282AA6">
      <w:pPr>
        <w:spacing w:after="80"/>
        <w:rPr>
          <w:color w:val="000000"/>
        </w:rPr>
      </w:pPr>
      <w:r>
        <w:rPr>
          <w:color w:val="000000"/>
          <w:highlight w:val="white"/>
        </w:rPr>
        <w:t xml:space="preserve">FUNDED </w:t>
      </w:r>
    </w:p>
    <w:p w14:paraId="6336E5B4" w14:textId="77777777" w:rsidR="00282AA6" w:rsidRPr="00282AA6" w:rsidRDefault="00282AA6" w:rsidP="00282AA6">
      <w:pPr>
        <w:widowControl/>
        <w:shd w:val="clear" w:color="auto" w:fill="FFFFFF"/>
        <w:spacing w:after="0"/>
        <w:rPr>
          <w:rFonts w:eastAsia="Times New Roman" w:cs="Arial"/>
          <w:color w:val="222222"/>
        </w:rPr>
      </w:pPr>
      <w:r w:rsidRPr="00282AA6">
        <w:rPr>
          <w:rFonts w:eastAsia="Times New Roman" w:cs="Arial"/>
          <w:color w:val="222222"/>
        </w:rPr>
        <w:t xml:space="preserve">Funding Source: Alice </w:t>
      </w:r>
      <w:proofErr w:type="spellStart"/>
      <w:r w:rsidRPr="00282AA6">
        <w:rPr>
          <w:rFonts w:eastAsia="Times New Roman" w:cs="Arial"/>
          <w:color w:val="222222"/>
        </w:rPr>
        <w:t>Huffard</w:t>
      </w:r>
      <w:proofErr w:type="spellEnd"/>
      <w:r w:rsidRPr="00282AA6">
        <w:rPr>
          <w:rFonts w:eastAsia="Times New Roman" w:cs="Arial"/>
          <w:color w:val="222222"/>
        </w:rPr>
        <w:t xml:space="preserve"> Richards Fund Grant</w:t>
      </w:r>
    </w:p>
    <w:p w14:paraId="4C17202D" w14:textId="77777777" w:rsidR="00282AA6" w:rsidRPr="00282AA6" w:rsidRDefault="00282AA6" w:rsidP="00282AA6">
      <w:pPr>
        <w:widowControl/>
        <w:shd w:val="clear" w:color="auto" w:fill="FFFFFF"/>
        <w:spacing w:after="0"/>
        <w:rPr>
          <w:rFonts w:eastAsia="Times New Roman" w:cs="Arial"/>
          <w:color w:val="222222"/>
        </w:rPr>
      </w:pPr>
      <w:r w:rsidRPr="00282AA6">
        <w:rPr>
          <w:rFonts w:eastAsia="Times New Roman" w:cs="Arial"/>
          <w:color w:val="222222"/>
        </w:rPr>
        <w:t>Program Title: CCC Expansion into Heard County </w:t>
      </w:r>
    </w:p>
    <w:p w14:paraId="2E3A4CDE" w14:textId="77777777" w:rsidR="00282AA6" w:rsidRPr="00282AA6" w:rsidRDefault="00282AA6" w:rsidP="00282AA6">
      <w:pPr>
        <w:widowControl/>
        <w:shd w:val="clear" w:color="auto" w:fill="FFFFFF"/>
        <w:spacing w:after="0"/>
        <w:rPr>
          <w:rFonts w:eastAsia="Times New Roman" w:cs="Arial"/>
          <w:color w:val="222222"/>
        </w:rPr>
      </w:pPr>
      <w:r w:rsidRPr="00282AA6">
        <w:rPr>
          <w:rFonts w:eastAsia="Times New Roman" w:cs="Arial"/>
          <w:color w:val="222222"/>
        </w:rPr>
        <w:t>Award: $11,242.00 </w:t>
      </w:r>
    </w:p>
    <w:p w14:paraId="0DA3B76B" w14:textId="77777777" w:rsidR="00282AA6" w:rsidRPr="00282AA6" w:rsidRDefault="00282AA6" w:rsidP="00282AA6">
      <w:pPr>
        <w:widowControl/>
        <w:shd w:val="clear" w:color="auto" w:fill="FFFFFF"/>
        <w:spacing w:after="0"/>
        <w:rPr>
          <w:rFonts w:eastAsia="Times New Roman" w:cs="Arial"/>
          <w:color w:val="222222"/>
        </w:rPr>
      </w:pPr>
      <w:r w:rsidRPr="00282AA6">
        <w:rPr>
          <w:rFonts w:eastAsia="Times New Roman" w:cs="Arial"/>
          <w:color w:val="222222"/>
        </w:rPr>
        <w:t>Award Date: 10/1/2016</w:t>
      </w:r>
    </w:p>
    <w:p w14:paraId="3CE85AD0" w14:textId="38F0B754" w:rsidR="00282AA6" w:rsidRPr="00282AA6" w:rsidRDefault="00282AA6" w:rsidP="00282AA6">
      <w:pPr>
        <w:widowControl/>
        <w:shd w:val="clear" w:color="auto" w:fill="FFFFFF"/>
        <w:spacing w:after="0"/>
        <w:rPr>
          <w:rFonts w:eastAsia="Times New Roman" w:cs="Arial"/>
          <w:color w:val="222222"/>
        </w:rPr>
      </w:pPr>
      <w:r w:rsidRPr="00282AA6">
        <w:rPr>
          <w:rFonts w:eastAsia="Times New Roman" w:cs="Arial"/>
          <w:color w:val="222222"/>
        </w:rPr>
        <w:t xml:space="preserve">Role: facilitator </w:t>
      </w:r>
    </w:p>
    <w:p w14:paraId="5CC04462" w14:textId="77777777" w:rsidR="00282AA6" w:rsidRPr="00282AA6" w:rsidRDefault="00282AA6" w:rsidP="00282AA6">
      <w:pPr>
        <w:widowControl/>
        <w:shd w:val="clear" w:color="auto" w:fill="FFFFFF"/>
        <w:spacing w:after="0"/>
        <w:rPr>
          <w:rFonts w:eastAsia="Times New Roman" w:cs="Arial"/>
          <w:color w:val="222222"/>
        </w:rPr>
      </w:pPr>
    </w:p>
    <w:p w14:paraId="570C4C80" w14:textId="50F4081F" w:rsidR="00282AA6" w:rsidRPr="00282AA6" w:rsidRDefault="00282AA6" w:rsidP="00282AA6">
      <w:pPr>
        <w:widowControl/>
        <w:shd w:val="clear" w:color="auto" w:fill="FFFFFF"/>
        <w:spacing w:after="0"/>
        <w:rPr>
          <w:rFonts w:eastAsia="Times New Roman" w:cs="Arial"/>
          <w:color w:val="222222"/>
        </w:rPr>
      </w:pPr>
      <w:r w:rsidRPr="00282AA6">
        <w:rPr>
          <w:rFonts w:eastAsia="Times New Roman" w:cs="Arial"/>
          <w:color w:val="222222"/>
        </w:rPr>
        <w:t xml:space="preserve"> Funding Source: Alice </w:t>
      </w:r>
      <w:proofErr w:type="spellStart"/>
      <w:r w:rsidRPr="00282AA6">
        <w:rPr>
          <w:rFonts w:eastAsia="Times New Roman" w:cs="Arial"/>
          <w:color w:val="222222"/>
        </w:rPr>
        <w:t>Huffard</w:t>
      </w:r>
      <w:proofErr w:type="spellEnd"/>
      <w:r w:rsidRPr="00282AA6">
        <w:rPr>
          <w:rFonts w:eastAsia="Times New Roman" w:cs="Arial"/>
          <w:color w:val="222222"/>
        </w:rPr>
        <w:t xml:space="preserve"> Richards Fund Grant</w:t>
      </w:r>
    </w:p>
    <w:p w14:paraId="0DDFAFBB" w14:textId="77777777" w:rsidR="00282AA6" w:rsidRPr="00282AA6" w:rsidRDefault="00282AA6" w:rsidP="00282AA6">
      <w:pPr>
        <w:widowControl/>
        <w:shd w:val="clear" w:color="auto" w:fill="FFFFFF"/>
        <w:spacing w:after="0"/>
        <w:rPr>
          <w:rFonts w:eastAsia="Times New Roman" w:cs="Arial"/>
          <w:color w:val="222222"/>
        </w:rPr>
      </w:pPr>
      <w:r w:rsidRPr="00282AA6">
        <w:rPr>
          <w:rFonts w:eastAsia="Times New Roman" w:cs="Arial"/>
          <w:color w:val="222222"/>
        </w:rPr>
        <w:t>Program Title: CCC Haralson County - Continuation of Services</w:t>
      </w:r>
    </w:p>
    <w:p w14:paraId="59655B9E" w14:textId="77777777" w:rsidR="00282AA6" w:rsidRPr="00282AA6" w:rsidRDefault="00282AA6" w:rsidP="00282AA6">
      <w:pPr>
        <w:widowControl/>
        <w:shd w:val="clear" w:color="auto" w:fill="FFFFFF"/>
        <w:spacing w:after="0"/>
        <w:rPr>
          <w:rFonts w:eastAsia="Times New Roman" w:cs="Arial"/>
          <w:color w:val="222222"/>
        </w:rPr>
      </w:pPr>
      <w:r w:rsidRPr="00282AA6">
        <w:rPr>
          <w:rFonts w:eastAsia="Times New Roman" w:cs="Arial"/>
          <w:color w:val="222222"/>
        </w:rPr>
        <w:t>Award: $9227.27</w:t>
      </w:r>
    </w:p>
    <w:p w14:paraId="2078AF91" w14:textId="77777777" w:rsidR="00282AA6" w:rsidRPr="00282AA6" w:rsidRDefault="00282AA6" w:rsidP="00282AA6">
      <w:pPr>
        <w:widowControl/>
        <w:shd w:val="clear" w:color="auto" w:fill="FFFFFF"/>
        <w:spacing w:after="0"/>
        <w:rPr>
          <w:rFonts w:eastAsia="Times New Roman" w:cs="Arial"/>
          <w:color w:val="222222"/>
        </w:rPr>
      </w:pPr>
      <w:r w:rsidRPr="00282AA6">
        <w:rPr>
          <w:rFonts w:eastAsia="Times New Roman" w:cs="Arial"/>
          <w:color w:val="222222"/>
        </w:rPr>
        <w:t>Award Date: 10/01/2016</w:t>
      </w:r>
    </w:p>
    <w:p w14:paraId="05B5DC39" w14:textId="2CCE2DDB" w:rsidR="00282AA6" w:rsidRPr="00282AA6" w:rsidRDefault="00282AA6" w:rsidP="00282AA6">
      <w:pPr>
        <w:widowControl/>
        <w:shd w:val="clear" w:color="auto" w:fill="FFFFFF"/>
        <w:spacing w:after="0"/>
        <w:rPr>
          <w:rFonts w:eastAsia="Times New Roman" w:cs="Arial"/>
          <w:color w:val="222222"/>
        </w:rPr>
      </w:pPr>
      <w:r w:rsidRPr="00282AA6">
        <w:rPr>
          <w:rFonts w:eastAsia="Times New Roman" w:cs="Arial"/>
          <w:color w:val="222222"/>
        </w:rPr>
        <w:t>Role: facilitator</w:t>
      </w:r>
    </w:p>
    <w:p w14:paraId="167E943B" w14:textId="77777777" w:rsidR="00282AA6" w:rsidRDefault="00282AA6" w:rsidP="00282AA6">
      <w:pPr>
        <w:spacing w:after="80"/>
      </w:pPr>
    </w:p>
    <w:p w14:paraId="3BF75BCE" w14:textId="77777777" w:rsidR="00055D53" w:rsidRDefault="00904707">
      <w:pPr>
        <w:spacing w:after="80"/>
      </w:pPr>
      <w:r>
        <w:rPr>
          <w:b/>
          <w:color w:val="4E4E4E"/>
          <w:sz w:val="24"/>
          <w:szCs w:val="24"/>
        </w:rPr>
        <w:t xml:space="preserve">Professional Memberships, Certifications, and Licensures </w:t>
      </w:r>
    </w:p>
    <w:p w14:paraId="1B89B52C" w14:textId="77777777" w:rsidR="00055D53" w:rsidRDefault="00904707">
      <w:pPr>
        <w:numPr>
          <w:ilvl w:val="0"/>
          <w:numId w:val="1"/>
        </w:numPr>
        <w:spacing w:after="80"/>
        <w:ind w:hanging="144"/>
      </w:pPr>
      <w:r>
        <w:t>Member and holder of Certificate of Clinical Competency (CCC) of American Speech-Language Hearing Association (ASHA)</w:t>
      </w:r>
      <w:r>
        <w:tab/>
      </w:r>
    </w:p>
    <w:p w14:paraId="0CF80977" w14:textId="77777777" w:rsidR="00055D53" w:rsidRDefault="00904707">
      <w:pPr>
        <w:numPr>
          <w:ilvl w:val="2"/>
          <w:numId w:val="1"/>
        </w:numPr>
        <w:spacing w:after="80"/>
      </w:pPr>
      <w:r>
        <w:t xml:space="preserve">             -Special Interest Group 10: Issues in Higher Education </w:t>
      </w:r>
    </w:p>
    <w:p w14:paraId="228FE1B7" w14:textId="77777777" w:rsidR="00055D53" w:rsidRDefault="00904707">
      <w:pPr>
        <w:numPr>
          <w:ilvl w:val="0"/>
          <w:numId w:val="1"/>
        </w:numPr>
        <w:spacing w:after="80"/>
        <w:ind w:hanging="144"/>
      </w:pPr>
      <w:r>
        <w:t>Member of Georgia Speech-Language Hearing Association (GSHA)</w:t>
      </w:r>
    </w:p>
    <w:p w14:paraId="04D2E7E6" w14:textId="77777777" w:rsidR="00055D53" w:rsidRDefault="00904707">
      <w:pPr>
        <w:numPr>
          <w:ilvl w:val="0"/>
          <w:numId w:val="1"/>
        </w:numPr>
        <w:spacing w:after="80"/>
        <w:ind w:hanging="144"/>
      </w:pPr>
      <w:r>
        <w:t>Georgia State License in Speech Language Pathology</w:t>
      </w:r>
    </w:p>
    <w:p w14:paraId="2A1721CC" w14:textId="77777777" w:rsidR="00055D53" w:rsidRDefault="00904707">
      <w:pPr>
        <w:numPr>
          <w:ilvl w:val="0"/>
          <w:numId w:val="1"/>
        </w:numPr>
        <w:spacing w:after="80"/>
        <w:ind w:hanging="144"/>
      </w:pPr>
      <w:r>
        <w:t>Georgia T-5 teaching certificate in Speech Language Pathology</w:t>
      </w:r>
    </w:p>
    <w:p w14:paraId="54784E46" w14:textId="77777777" w:rsidR="00055D53" w:rsidRDefault="00904707">
      <w:pPr>
        <w:spacing w:before="500" w:after="100"/>
      </w:pPr>
      <w:r>
        <w:rPr>
          <w:b/>
          <w:color w:val="4E4E4E"/>
          <w:sz w:val="24"/>
          <w:szCs w:val="24"/>
        </w:rPr>
        <w:lastRenderedPageBreak/>
        <w:t>Professional Service</w:t>
      </w:r>
    </w:p>
    <w:p w14:paraId="265FB1FE" w14:textId="77777777" w:rsidR="00055D53" w:rsidRDefault="00904707">
      <w:pPr>
        <w:numPr>
          <w:ilvl w:val="0"/>
          <w:numId w:val="1"/>
        </w:numPr>
        <w:spacing w:after="80"/>
        <w:ind w:hanging="144"/>
      </w:pPr>
      <w:r>
        <w:t>CSD clinic workgroup for CAA reaccreditation process</w:t>
      </w:r>
    </w:p>
    <w:p w14:paraId="403C1997" w14:textId="77777777" w:rsidR="00055D53" w:rsidRDefault="00904707">
      <w:pPr>
        <w:numPr>
          <w:ilvl w:val="0"/>
          <w:numId w:val="1"/>
        </w:numPr>
        <w:spacing w:after="80"/>
        <w:ind w:hanging="144"/>
      </w:pPr>
      <w:r>
        <w:t xml:space="preserve">CSD outreach workgroup </w:t>
      </w:r>
    </w:p>
    <w:p w14:paraId="5CAE9829" w14:textId="53F719B8" w:rsidR="00055D53" w:rsidRDefault="00904707">
      <w:pPr>
        <w:numPr>
          <w:ilvl w:val="4"/>
          <w:numId w:val="1"/>
        </w:numPr>
        <w:spacing w:after="80"/>
      </w:pPr>
      <w:r>
        <w:t xml:space="preserve">           </w:t>
      </w:r>
      <w:r w:rsidR="00791E90">
        <w:t xml:space="preserve">    -clinic website development</w:t>
      </w:r>
    </w:p>
    <w:p w14:paraId="311042B9" w14:textId="49A29C22" w:rsidR="00055D53" w:rsidRDefault="00904707">
      <w:pPr>
        <w:numPr>
          <w:ilvl w:val="4"/>
          <w:numId w:val="1"/>
        </w:numPr>
        <w:spacing w:after="80"/>
      </w:pPr>
      <w:r>
        <w:t xml:space="preserve">               - social media </w:t>
      </w:r>
      <w:r w:rsidR="00791E90">
        <w:t xml:space="preserve">development and </w:t>
      </w:r>
      <w:r>
        <w:t>outreach</w:t>
      </w:r>
    </w:p>
    <w:p w14:paraId="57DC8747" w14:textId="77777777" w:rsidR="00055D53" w:rsidRDefault="00904707">
      <w:pPr>
        <w:numPr>
          <w:ilvl w:val="4"/>
          <w:numId w:val="1"/>
        </w:numPr>
        <w:spacing w:after="80"/>
      </w:pPr>
      <w:r>
        <w:t xml:space="preserve">               -working towards CEU provider </w:t>
      </w:r>
    </w:p>
    <w:p w14:paraId="72E74DB6" w14:textId="77777777" w:rsidR="00055D53" w:rsidRDefault="00055D53" w:rsidP="00791E90">
      <w:pPr>
        <w:numPr>
          <w:ilvl w:val="4"/>
          <w:numId w:val="1"/>
        </w:numPr>
        <w:spacing w:after="80"/>
      </w:pPr>
      <w:bookmarkStart w:id="1" w:name="_GoBack"/>
      <w:bookmarkEnd w:id="1"/>
    </w:p>
    <w:p w14:paraId="2E9D3D39" w14:textId="77777777" w:rsidR="00055D53" w:rsidRDefault="00904707">
      <w:pPr>
        <w:numPr>
          <w:ilvl w:val="4"/>
          <w:numId w:val="1"/>
        </w:numPr>
        <w:spacing w:after="80"/>
      </w:pPr>
      <w:r>
        <w:rPr>
          <w:b/>
          <w:color w:val="4E4E4E"/>
          <w:sz w:val="24"/>
          <w:szCs w:val="24"/>
        </w:rPr>
        <w:t>Community Service</w:t>
      </w:r>
    </w:p>
    <w:p w14:paraId="61428228" w14:textId="49CA17D5" w:rsidR="002653ED" w:rsidRDefault="00904707" w:rsidP="002653ED">
      <w:pPr>
        <w:numPr>
          <w:ilvl w:val="0"/>
          <w:numId w:val="1"/>
        </w:numPr>
        <w:spacing w:after="80"/>
        <w:ind w:hanging="144"/>
        <w:rPr>
          <w:rFonts w:ascii="Arial" w:eastAsia="Arial" w:hAnsi="Arial" w:cs="Arial"/>
        </w:rPr>
      </w:pPr>
      <w:r>
        <w:t>C</w:t>
      </w:r>
      <w:r w:rsidR="00920E24">
        <w:t>hildren’s Ministry Team at LifeG</w:t>
      </w:r>
      <w:r>
        <w:t>ate Downtown Church of Carrollton</w:t>
      </w:r>
    </w:p>
    <w:p w14:paraId="4F881930" w14:textId="77777777" w:rsidR="002653ED" w:rsidRDefault="00904707" w:rsidP="002653ED">
      <w:pPr>
        <w:numPr>
          <w:ilvl w:val="0"/>
          <w:numId w:val="1"/>
        </w:numPr>
        <w:spacing w:after="80"/>
        <w:ind w:hanging="144"/>
        <w:rPr>
          <w:rFonts w:ascii="Arial" w:eastAsia="Arial" w:hAnsi="Arial" w:cs="Arial"/>
        </w:rPr>
      </w:pPr>
      <w:r>
        <w:t>House of Hope Volunteer</w:t>
      </w:r>
    </w:p>
    <w:p w14:paraId="333B2C6A" w14:textId="77777777" w:rsidR="002653ED" w:rsidRDefault="00904707" w:rsidP="002653ED">
      <w:pPr>
        <w:numPr>
          <w:ilvl w:val="0"/>
          <w:numId w:val="1"/>
        </w:numPr>
        <w:spacing w:after="80"/>
        <w:ind w:hanging="144"/>
        <w:rPr>
          <w:rFonts w:ascii="Arial" w:eastAsia="Arial" w:hAnsi="Arial" w:cs="Arial"/>
        </w:rPr>
      </w:pPr>
      <w:r>
        <w:t>American Cancer Society Relay for Life</w:t>
      </w:r>
    </w:p>
    <w:p w14:paraId="0023C085" w14:textId="77777777" w:rsidR="00055D53" w:rsidRPr="002653ED" w:rsidRDefault="00904707" w:rsidP="002653ED">
      <w:pPr>
        <w:numPr>
          <w:ilvl w:val="0"/>
          <w:numId w:val="1"/>
        </w:numPr>
        <w:spacing w:after="80"/>
        <w:ind w:hanging="144"/>
        <w:rPr>
          <w:rFonts w:ascii="Arial" w:eastAsia="Arial" w:hAnsi="Arial" w:cs="Arial"/>
        </w:rPr>
      </w:pPr>
      <w:r>
        <w:t xml:space="preserve">Carroll County Women’s Shelter 5k </w:t>
      </w:r>
    </w:p>
    <w:p w14:paraId="769D51E8" w14:textId="77777777" w:rsidR="00055D53" w:rsidRDefault="00055D53">
      <w:pPr>
        <w:spacing w:after="80"/>
      </w:pPr>
    </w:p>
    <w:p w14:paraId="0C5C15D7" w14:textId="77777777" w:rsidR="00055D53" w:rsidRDefault="00055D53">
      <w:pPr>
        <w:spacing w:after="80"/>
        <w:ind w:left="144" w:hanging="144"/>
      </w:pPr>
    </w:p>
    <w:sectPr w:rsidR="00055D53">
      <w:footerReference w:type="default" r:id="rId7"/>
      <w:pgSz w:w="12240" w:h="15840"/>
      <w:pgMar w:top="1296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779F7" w14:textId="77777777" w:rsidR="008020FC" w:rsidRDefault="008020FC">
      <w:pPr>
        <w:spacing w:after="0"/>
      </w:pPr>
      <w:r>
        <w:separator/>
      </w:r>
    </w:p>
  </w:endnote>
  <w:endnote w:type="continuationSeparator" w:id="0">
    <w:p w14:paraId="1F5C613D" w14:textId="77777777" w:rsidR="008020FC" w:rsidRDefault="008020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688EA" w14:textId="77777777" w:rsidR="00055D53" w:rsidRDefault="00904707">
    <w:pPr>
      <w:spacing w:after="720"/>
      <w:jc w:val="right"/>
    </w:pPr>
    <w:r>
      <w:rPr>
        <w:color w:val="141414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791E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3C4CE" w14:textId="77777777" w:rsidR="008020FC" w:rsidRDefault="008020FC">
      <w:pPr>
        <w:spacing w:after="0"/>
      </w:pPr>
      <w:r>
        <w:separator/>
      </w:r>
    </w:p>
  </w:footnote>
  <w:footnote w:type="continuationSeparator" w:id="0">
    <w:p w14:paraId="5C23934B" w14:textId="77777777" w:rsidR="008020FC" w:rsidRDefault="008020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107A"/>
    <w:multiLevelType w:val="multilevel"/>
    <w:tmpl w:val="8ED284A2"/>
    <w:lvl w:ilvl="0">
      <w:start w:val="1"/>
      <w:numFmt w:val="bullet"/>
      <w:lvlText w:val="·"/>
      <w:lvlJc w:val="left"/>
      <w:pPr>
        <w:ind w:left="144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5D53"/>
    <w:rsid w:val="00055D53"/>
    <w:rsid w:val="002653ED"/>
    <w:rsid w:val="00282AA6"/>
    <w:rsid w:val="00791E90"/>
    <w:rsid w:val="007A1C96"/>
    <w:rsid w:val="008020FC"/>
    <w:rsid w:val="008F74B7"/>
    <w:rsid w:val="00904707"/>
    <w:rsid w:val="00920E24"/>
    <w:rsid w:val="00E2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0B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404040"/>
        <w:sz w:val="18"/>
        <w:szCs w:val="18"/>
        <w:lang w:val="en-US" w:eastAsia="en-US" w:bidi="ar-SA"/>
      </w:rPr>
    </w:rPrDefault>
    <w:pPrDefault>
      <w:pPr>
        <w:widowControl w:val="0"/>
        <w:spacing w:after="2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120"/>
    </w:pPr>
    <w:rPr>
      <w:color w:val="141414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692</Words>
  <Characters>3950</Characters>
  <Application>Microsoft Macintosh Word</Application>
  <DocSecurity>0</DocSecurity>
  <Lines>32</Lines>
  <Paragraphs>9</Paragraphs>
  <ScaleCrop>false</ScaleCrop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Brittany Janowski</cp:lastModifiedBy>
  <cp:revision>5</cp:revision>
  <dcterms:created xsi:type="dcterms:W3CDTF">2017-02-02T15:04:00Z</dcterms:created>
  <dcterms:modified xsi:type="dcterms:W3CDTF">2017-02-03T12:28:00Z</dcterms:modified>
</cp:coreProperties>
</file>