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6"/>
        <w:gridCol w:w="16"/>
        <w:gridCol w:w="8010"/>
        <w:gridCol w:w="1530"/>
      </w:tblGrid>
      <w:tr w:rsidR="00941F26" w:rsidRPr="005345B6" w14:paraId="21FBACD6" w14:textId="77777777" w:rsidTr="002A3117">
        <w:trPr>
          <w:cantSplit/>
          <w:trHeight w:val="440"/>
        </w:trPr>
        <w:tc>
          <w:tcPr>
            <w:tcW w:w="9792" w:type="dxa"/>
            <w:gridSpan w:val="4"/>
            <w:tcBorders>
              <w:bottom w:val="single" w:sz="4" w:space="0" w:color="auto"/>
            </w:tcBorders>
            <w:vAlign w:val="center"/>
          </w:tcPr>
          <w:p w14:paraId="1E516F50" w14:textId="77777777" w:rsidR="00941F26" w:rsidRDefault="00F44213" w:rsidP="00666916">
            <w:pPr>
              <w:pStyle w:val="Name"/>
              <w:spacing w:before="0" w:after="0"/>
              <w:jc w:val="center"/>
              <w:rPr>
                <w:smallCaps/>
                <w:sz w:val="28"/>
                <w:szCs w:val="32"/>
              </w:rPr>
            </w:pPr>
            <w:r w:rsidRPr="005345B6">
              <w:rPr>
                <w:smallCaps/>
                <w:sz w:val="28"/>
                <w:szCs w:val="32"/>
              </w:rPr>
              <w:t>Brent D. Gilles</w:t>
            </w:r>
          </w:p>
          <w:p w14:paraId="1DA6C5B7" w14:textId="09273040" w:rsidR="006B72D0" w:rsidRPr="005345B6" w:rsidRDefault="00000000" w:rsidP="00D8688C">
            <w:pPr>
              <w:pStyle w:val="Name"/>
              <w:jc w:val="center"/>
              <w:rPr>
                <w:smallCaps/>
                <w:sz w:val="32"/>
                <w:szCs w:val="32"/>
              </w:rPr>
            </w:pPr>
            <w:hyperlink r:id="rId7" w:history="1">
              <w:r w:rsidR="00C735C8" w:rsidRPr="00C624B8">
                <w:rPr>
                  <w:rStyle w:val="Hyperlink"/>
                </w:rPr>
                <w:t>bgilles@westga.edu</w:t>
              </w:r>
            </w:hyperlink>
            <w:r w:rsidR="00C735C8">
              <w:t xml:space="preserve"> </w:t>
            </w:r>
            <w:r w:rsidR="00E033E4">
              <w:t xml:space="preserve"> </w:t>
            </w:r>
          </w:p>
        </w:tc>
      </w:tr>
      <w:tr w:rsidR="00CB4188" w:rsidRPr="005345B6" w14:paraId="6181F02E" w14:textId="77777777" w:rsidTr="002A3117">
        <w:trPr>
          <w:cantSplit/>
          <w:trHeight w:val="70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B38854" w14:textId="02E7581D" w:rsidR="00CB4188" w:rsidRPr="005345B6" w:rsidRDefault="00CB4188" w:rsidP="00CB4188">
            <w:pPr>
              <w:pStyle w:val="Heading1"/>
              <w:spacing w:before="0"/>
              <w:rPr>
                <w:rFonts w:cs="Times New Roman"/>
                <w:sz w:val="24"/>
                <w:szCs w:val="24"/>
              </w:rPr>
            </w:pPr>
            <w:r w:rsidRPr="004B7E53">
              <w:rPr>
                <w:sz w:val="24"/>
                <w:szCs w:val="24"/>
              </w:rPr>
              <w:t>Education</w:t>
            </w:r>
          </w:p>
        </w:tc>
      </w:tr>
      <w:tr w:rsidR="00CB4188" w:rsidRPr="005345B6" w14:paraId="3B9F501C" w14:textId="77777777" w:rsidTr="00CA4480">
        <w:trPr>
          <w:cantSplit/>
          <w:trHeight w:val="1385"/>
        </w:trPr>
        <w:tc>
          <w:tcPr>
            <w:tcW w:w="252" w:type="dxa"/>
            <w:gridSpan w:val="2"/>
            <w:tcBorders>
              <w:top w:val="single" w:sz="4" w:space="0" w:color="auto"/>
            </w:tcBorders>
          </w:tcPr>
          <w:p w14:paraId="62C7863E" w14:textId="77777777" w:rsidR="00CB4188" w:rsidRPr="005345B6" w:rsidRDefault="00CB4188" w:rsidP="00CB4188">
            <w:pPr>
              <w:pStyle w:val="Heading1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002C0A02" w14:textId="77777777" w:rsidR="00CB4188" w:rsidRPr="00CB4188" w:rsidRDefault="00CB4188" w:rsidP="00CB4188">
            <w:pPr>
              <w:autoSpaceDE w:val="0"/>
              <w:autoSpaceDN w:val="0"/>
              <w:adjustRightInd w:val="0"/>
              <w:ind w:firstLine="18"/>
              <w:rPr>
                <w:sz w:val="22"/>
                <w:szCs w:val="22"/>
              </w:rPr>
            </w:pPr>
            <w:r w:rsidRPr="00CB4188">
              <w:rPr>
                <w:sz w:val="22"/>
                <w:szCs w:val="22"/>
              </w:rPr>
              <w:t>Ph.D. in Curriculum and Instruction, Science and Environmental Education</w:t>
            </w:r>
          </w:p>
          <w:p w14:paraId="3488AE6B" w14:textId="77777777" w:rsidR="00CB4188" w:rsidRPr="00CB4188" w:rsidRDefault="00CB4188" w:rsidP="00CB4188">
            <w:pPr>
              <w:autoSpaceDE w:val="0"/>
              <w:autoSpaceDN w:val="0"/>
              <w:adjustRightInd w:val="0"/>
              <w:ind w:firstLine="18"/>
              <w:rPr>
                <w:sz w:val="22"/>
                <w:szCs w:val="22"/>
              </w:rPr>
            </w:pPr>
            <w:r w:rsidRPr="00CB4188">
              <w:rPr>
                <w:sz w:val="22"/>
                <w:szCs w:val="22"/>
              </w:rPr>
              <w:t>Minor in Environmental Studies</w:t>
            </w:r>
          </w:p>
          <w:p w14:paraId="7A98187A" w14:textId="77777777" w:rsidR="00CB4188" w:rsidRPr="00CB4188" w:rsidRDefault="00CB4188" w:rsidP="00CB4188">
            <w:pPr>
              <w:autoSpaceDE w:val="0"/>
              <w:autoSpaceDN w:val="0"/>
              <w:adjustRightInd w:val="0"/>
              <w:ind w:firstLine="18"/>
              <w:rPr>
                <w:sz w:val="22"/>
                <w:szCs w:val="22"/>
              </w:rPr>
            </w:pPr>
            <w:r w:rsidRPr="00CB4188">
              <w:rPr>
                <w:sz w:val="22"/>
                <w:szCs w:val="22"/>
              </w:rPr>
              <w:t>Indiana University, Bloomington, IN</w:t>
            </w:r>
          </w:p>
          <w:p w14:paraId="31DB88EE" w14:textId="77777777" w:rsidR="00CB4188" w:rsidRPr="009A638F" w:rsidRDefault="00CB4188" w:rsidP="00CB4188">
            <w:pPr>
              <w:pStyle w:val="Heading1"/>
              <w:spacing w:before="0"/>
              <w:rPr>
                <w:b w:val="0"/>
                <w:bCs w:val="0"/>
                <w:szCs w:val="22"/>
              </w:rPr>
            </w:pPr>
            <w:r w:rsidRPr="00CB4188">
              <w:rPr>
                <w:b w:val="0"/>
                <w:bCs w:val="0"/>
                <w:szCs w:val="22"/>
              </w:rPr>
              <w:t xml:space="preserve">Dissertation: </w:t>
            </w:r>
            <w:r w:rsidRPr="00CB4188">
              <w:rPr>
                <w:b w:val="0"/>
                <w:bCs w:val="0"/>
              </w:rPr>
              <w:t xml:space="preserve">Preservice Teachers’ Discursive Approaches to Constructing Scientific </w:t>
            </w:r>
            <w:r w:rsidRPr="009A638F">
              <w:rPr>
                <w:b w:val="0"/>
                <w:bCs w:val="0"/>
                <w:szCs w:val="22"/>
              </w:rPr>
              <w:t>Arguments from Evidence to Claim</w:t>
            </w:r>
          </w:p>
          <w:p w14:paraId="1B75DBF5" w14:textId="162E6489" w:rsidR="009A638F" w:rsidRPr="00CA4480" w:rsidRDefault="009A638F" w:rsidP="009A638F">
            <w:pPr>
              <w:rPr>
                <w:sz w:val="22"/>
                <w:szCs w:val="22"/>
              </w:rPr>
            </w:pPr>
            <w:r w:rsidRPr="009A638F">
              <w:rPr>
                <w:sz w:val="22"/>
                <w:szCs w:val="22"/>
              </w:rPr>
              <w:t xml:space="preserve">Advisor: Dr. Gayle Buck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FC56EC" w14:textId="0C459288" w:rsidR="00CB4188" w:rsidRPr="00CB4188" w:rsidRDefault="00CB4188" w:rsidP="009A324C">
            <w:pPr>
              <w:pStyle w:val="Heading1"/>
              <w:spacing w:before="0"/>
              <w:jc w:val="right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B4188">
              <w:rPr>
                <w:b w:val="0"/>
                <w:bCs w:val="0"/>
                <w:szCs w:val="22"/>
              </w:rPr>
              <w:t>2017</w:t>
            </w:r>
          </w:p>
        </w:tc>
      </w:tr>
      <w:tr w:rsidR="00CB4188" w:rsidRPr="005345B6" w14:paraId="539348E4" w14:textId="77777777" w:rsidTr="00CA4480">
        <w:trPr>
          <w:cantSplit/>
          <w:trHeight w:val="540"/>
        </w:trPr>
        <w:tc>
          <w:tcPr>
            <w:tcW w:w="252" w:type="dxa"/>
            <w:gridSpan w:val="2"/>
          </w:tcPr>
          <w:p w14:paraId="24D1229A" w14:textId="77777777" w:rsidR="00CB4188" w:rsidRPr="005345B6" w:rsidRDefault="00CB4188" w:rsidP="00CB4188">
            <w:pPr>
              <w:pStyle w:val="Heading1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10" w:type="dxa"/>
          </w:tcPr>
          <w:p w14:paraId="64132BFE" w14:textId="77777777" w:rsidR="00CB4188" w:rsidRPr="00CB4188" w:rsidRDefault="00CB4188" w:rsidP="00CB4188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CB4188">
              <w:rPr>
                <w:sz w:val="22"/>
                <w:szCs w:val="22"/>
              </w:rPr>
              <w:t xml:space="preserve">Master of Education, Secondary Education                                                                                                             </w:t>
            </w:r>
          </w:p>
          <w:p w14:paraId="0629422B" w14:textId="4E8B9F24" w:rsidR="00CB4188" w:rsidRPr="00CB4188" w:rsidRDefault="00CB4188" w:rsidP="00CB4188">
            <w:pPr>
              <w:pStyle w:val="Heading1"/>
              <w:spacing w:before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B4188">
              <w:rPr>
                <w:b w:val="0"/>
                <w:bCs w:val="0"/>
                <w:szCs w:val="22"/>
              </w:rPr>
              <w:t>Valparaiso University, Valparaiso, IN</w:t>
            </w:r>
          </w:p>
        </w:tc>
        <w:tc>
          <w:tcPr>
            <w:tcW w:w="1530" w:type="dxa"/>
          </w:tcPr>
          <w:p w14:paraId="77DC2563" w14:textId="5D65092F" w:rsidR="00CB4188" w:rsidRPr="00CB4188" w:rsidRDefault="00CB4188" w:rsidP="009A324C">
            <w:pPr>
              <w:pStyle w:val="Heading1"/>
              <w:spacing w:before="0"/>
              <w:jc w:val="right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B4188">
              <w:rPr>
                <w:b w:val="0"/>
                <w:bCs w:val="0"/>
                <w:szCs w:val="22"/>
              </w:rPr>
              <w:t>2010</w:t>
            </w:r>
          </w:p>
        </w:tc>
      </w:tr>
      <w:tr w:rsidR="00CB4188" w:rsidRPr="005345B6" w14:paraId="40C63F9D" w14:textId="77777777" w:rsidTr="00CA4480">
        <w:trPr>
          <w:cantSplit/>
          <w:trHeight w:val="792"/>
        </w:trPr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2E023EF0" w14:textId="77777777" w:rsidR="00CB4188" w:rsidRPr="005345B6" w:rsidRDefault="00CB4188" w:rsidP="00CB4188">
            <w:pPr>
              <w:pStyle w:val="Heading1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081E3981" w14:textId="77777777" w:rsidR="00CB4188" w:rsidRPr="00CB4188" w:rsidRDefault="00CB4188" w:rsidP="00CB41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aramond" w:hAnsi="Garamond"/>
                <w:sz w:val="22"/>
                <w:szCs w:val="22"/>
              </w:rPr>
            </w:pPr>
            <w:r w:rsidRPr="00CB4188">
              <w:rPr>
                <w:rFonts w:ascii="Garamond" w:hAnsi="Garamond"/>
                <w:sz w:val="22"/>
                <w:szCs w:val="22"/>
              </w:rPr>
              <w:t>Bachelor of Science, Meteorology</w:t>
            </w:r>
          </w:p>
          <w:p w14:paraId="0A90ACC9" w14:textId="77777777" w:rsidR="00CB4188" w:rsidRPr="00CB4188" w:rsidRDefault="00CB4188" w:rsidP="00CB41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aramond" w:hAnsi="Garamond"/>
                <w:sz w:val="22"/>
                <w:szCs w:val="22"/>
              </w:rPr>
            </w:pPr>
            <w:r w:rsidRPr="00CB4188">
              <w:rPr>
                <w:rFonts w:ascii="Garamond" w:hAnsi="Garamond"/>
                <w:sz w:val="22"/>
                <w:szCs w:val="22"/>
              </w:rPr>
              <w:t>Minors in Mathematics and Television-Radio Communications</w:t>
            </w:r>
          </w:p>
          <w:p w14:paraId="273549D7" w14:textId="6B4140DB" w:rsidR="00CB4188" w:rsidRPr="00CB4188" w:rsidRDefault="00CB4188" w:rsidP="00CB4188">
            <w:pPr>
              <w:pStyle w:val="Heading1"/>
              <w:spacing w:before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B4188">
              <w:rPr>
                <w:b w:val="0"/>
                <w:bCs w:val="0"/>
                <w:szCs w:val="22"/>
              </w:rPr>
              <w:t xml:space="preserve">Valparaiso University, Valparaiso, IN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5E8FFA" w14:textId="41620759" w:rsidR="00CB4188" w:rsidRPr="00CB4188" w:rsidRDefault="00CB4188" w:rsidP="009A324C">
            <w:pPr>
              <w:pStyle w:val="Heading1"/>
              <w:spacing w:before="0"/>
              <w:jc w:val="right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B4188">
              <w:rPr>
                <w:b w:val="0"/>
                <w:bCs w:val="0"/>
                <w:szCs w:val="22"/>
              </w:rPr>
              <w:t>2007</w:t>
            </w:r>
          </w:p>
        </w:tc>
      </w:tr>
      <w:tr w:rsidR="00CB4188" w:rsidRPr="005345B6" w14:paraId="5915893F" w14:textId="77777777" w:rsidTr="002A3117">
        <w:trPr>
          <w:cantSplit/>
          <w:trHeight w:val="70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702A5A" w14:textId="138660CE" w:rsidR="00CB4188" w:rsidRPr="005345B6" w:rsidRDefault="0054380F" w:rsidP="00CB4188">
            <w:pPr>
              <w:pStyle w:val="Heading1"/>
              <w:spacing w:befor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Academic</w:t>
            </w:r>
            <w:r w:rsidR="00CB4188" w:rsidRPr="005345B6">
              <w:rPr>
                <w:rFonts w:cs="Times New Roman"/>
                <w:sz w:val="24"/>
                <w:szCs w:val="24"/>
              </w:rPr>
              <w:t xml:space="preserve"> Experience </w:t>
            </w:r>
          </w:p>
        </w:tc>
      </w:tr>
      <w:tr w:rsidR="00CD303F" w:rsidRPr="005345B6" w14:paraId="350B84F6" w14:textId="77777777" w:rsidTr="00CD303F">
        <w:trPr>
          <w:trHeight w:val="2240"/>
        </w:trPr>
        <w:tc>
          <w:tcPr>
            <w:tcW w:w="236" w:type="dxa"/>
            <w:tcBorders>
              <w:top w:val="single" w:sz="4" w:space="0" w:color="auto"/>
            </w:tcBorders>
          </w:tcPr>
          <w:p w14:paraId="71B1AD39" w14:textId="77777777" w:rsidR="00CD303F" w:rsidRPr="00A954FA" w:rsidRDefault="00CD303F" w:rsidP="0054380F">
            <w:pPr>
              <w:spacing w:before="0"/>
              <w:rPr>
                <w:highlight w:val="yellow"/>
              </w:rPr>
            </w:pPr>
          </w:p>
        </w:tc>
        <w:tc>
          <w:tcPr>
            <w:tcW w:w="8026" w:type="dxa"/>
            <w:gridSpan w:val="2"/>
            <w:shd w:val="clear" w:color="auto" w:fill="auto"/>
          </w:tcPr>
          <w:p w14:paraId="4827E0D2" w14:textId="77777777" w:rsidR="00CD303F" w:rsidRPr="00B74E50" w:rsidRDefault="00CD303F" w:rsidP="0054380F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B74E50">
              <w:rPr>
                <w:b/>
                <w:bCs/>
                <w:sz w:val="22"/>
                <w:szCs w:val="22"/>
              </w:rPr>
              <w:t xml:space="preserve">Assistant Chair of Secondary Programs, </w:t>
            </w:r>
            <w:r w:rsidRPr="00B74E50">
              <w:rPr>
                <w:sz w:val="22"/>
                <w:szCs w:val="22"/>
              </w:rPr>
              <w:t>University of West Georgia</w:t>
            </w:r>
          </w:p>
          <w:p w14:paraId="3CE8B221" w14:textId="77777777" w:rsidR="00CD303F" w:rsidRPr="00B74E50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 xml:space="preserve">Coordinate faculty advising and mentoring for </w:t>
            </w:r>
            <w:proofErr w:type="gramStart"/>
            <w:r w:rsidRPr="00B74E50">
              <w:rPr>
                <w:rFonts w:ascii="Garamond" w:hAnsi="Garamond"/>
                <w:sz w:val="22"/>
                <w:szCs w:val="22"/>
              </w:rPr>
              <w:t>students</w:t>
            </w:r>
            <w:proofErr w:type="gramEnd"/>
          </w:p>
          <w:p w14:paraId="46066DA9" w14:textId="77777777" w:rsidR="00CD303F" w:rsidRPr="00B74E50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 xml:space="preserve">Coordinate comprehensive exam </w:t>
            </w:r>
            <w:proofErr w:type="gramStart"/>
            <w:r w:rsidRPr="00B74E50">
              <w:rPr>
                <w:rFonts w:ascii="Garamond" w:hAnsi="Garamond"/>
                <w:sz w:val="22"/>
                <w:szCs w:val="22"/>
              </w:rPr>
              <w:t>administration</w:t>
            </w:r>
            <w:proofErr w:type="gramEnd"/>
          </w:p>
          <w:p w14:paraId="7FA9C5C8" w14:textId="77777777" w:rsidR="00CD303F" w:rsidRPr="00B74E50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 xml:space="preserve">Assist students in </w:t>
            </w:r>
            <w:proofErr w:type="gramStart"/>
            <w:r w:rsidRPr="00B74E50">
              <w:rPr>
                <w:rFonts w:ascii="Garamond" w:hAnsi="Garamond"/>
                <w:sz w:val="22"/>
                <w:szCs w:val="22"/>
              </w:rPr>
              <w:t>enrolling</w:t>
            </w:r>
            <w:proofErr w:type="gramEnd"/>
          </w:p>
          <w:p w14:paraId="2F157E3F" w14:textId="77777777" w:rsidR="00CD303F" w:rsidRPr="00B74E50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 xml:space="preserve">Problem-solve student </w:t>
            </w:r>
            <w:proofErr w:type="gramStart"/>
            <w:r w:rsidRPr="00B74E50">
              <w:rPr>
                <w:rFonts w:ascii="Garamond" w:hAnsi="Garamond"/>
                <w:sz w:val="22"/>
                <w:szCs w:val="22"/>
              </w:rPr>
              <w:t>issues</w:t>
            </w:r>
            <w:proofErr w:type="gramEnd"/>
          </w:p>
          <w:p w14:paraId="669902A3" w14:textId="77777777" w:rsidR="00CD303F" w:rsidRPr="00B74E50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>Lead recruitment and retention of students</w:t>
            </w:r>
          </w:p>
          <w:p w14:paraId="1707198F" w14:textId="77777777" w:rsidR="00CD303F" w:rsidRPr="00B74E50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 xml:space="preserve">Assist with curriculum </w:t>
            </w:r>
            <w:proofErr w:type="gramStart"/>
            <w:r w:rsidRPr="00B74E50">
              <w:rPr>
                <w:rFonts w:ascii="Garamond" w:hAnsi="Garamond"/>
                <w:sz w:val="22"/>
                <w:szCs w:val="22"/>
              </w:rPr>
              <w:t>development</w:t>
            </w:r>
            <w:proofErr w:type="gramEnd"/>
          </w:p>
          <w:p w14:paraId="3CDE336E" w14:textId="77777777" w:rsidR="00CD303F" w:rsidRPr="00B74E50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>Lead accreditation activities for graduate programs</w:t>
            </w:r>
          </w:p>
          <w:p w14:paraId="18935F21" w14:textId="77777777" w:rsidR="00D62F06" w:rsidRPr="00B74E50" w:rsidRDefault="00D62F06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>Coordinate schedule each semester</w:t>
            </w:r>
          </w:p>
          <w:p w14:paraId="484F69FA" w14:textId="49703240" w:rsidR="00D62F06" w:rsidRPr="00B74E50" w:rsidRDefault="00D62F06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>Assist in identifying and hiring part time faculty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9A188D8" w14:textId="5BC57101" w:rsidR="00CD303F" w:rsidRDefault="00CD303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>2023-Current</w:t>
            </w:r>
          </w:p>
        </w:tc>
      </w:tr>
      <w:tr w:rsidR="0054380F" w:rsidRPr="005345B6" w14:paraId="7ABA071F" w14:textId="77777777" w:rsidTr="00D62F06">
        <w:trPr>
          <w:trHeight w:val="540"/>
        </w:trPr>
        <w:tc>
          <w:tcPr>
            <w:tcW w:w="236" w:type="dxa"/>
          </w:tcPr>
          <w:p w14:paraId="78E65CB6" w14:textId="77777777" w:rsidR="0054380F" w:rsidRPr="00675953" w:rsidRDefault="0054380F" w:rsidP="0054380F">
            <w:pPr>
              <w:spacing w:before="0"/>
            </w:pPr>
          </w:p>
        </w:tc>
        <w:tc>
          <w:tcPr>
            <w:tcW w:w="8026" w:type="dxa"/>
            <w:gridSpan w:val="2"/>
            <w:shd w:val="clear" w:color="auto" w:fill="auto"/>
          </w:tcPr>
          <w:p w14:paraId="5F909F45" w14:textId="77777777" w:rsidR="00CD303F" w:rsidRPr="00F50B5B" w:rsidRDefault="00CD303F" w:rsidP="00CD303F">
            <w:pPr>
              <w:autoSpaceDE w:val="0"/>
              <w:autoSpaceDN w:val="0"/>
              <w:adjustRightInd w:val="0"/>
              <w:spacing w:before="0"/>
              <w:rPr>
                <w:bCs/>
                <w:sz w:val="22"/>
                <w:szCs w:val="22"/>
              </w:rPr>
            </w:pPr>
            <w:r w:rsidRPr="00F50B5B">
              <w:rPr>
                <w:b/>
                <w:bCs/>
                <w:sz w:val="22"/>
                <w:szCs w:val="22"/>
              </w:rPr>
              <w:t>Ass</w:t>
            </w:r>
            <w:r>
              <w:rPr>
                <w:b/>
                <w:bCs/>
                <w:sz w:val="22"/>
                <w:szCs w:val="22"/>
              </w:rPr>
              <w:t>ociate</w:t>
            </w:r>
            <w:r w:rsidRPr="00F50B5B">
              <w:rPr>
                <w:b/>
                <w:bCs/>
                <w:sz w:val="22"/>
                <w:szCs w:val="22"/>
              </w:rPr>
              <w:t xml:space="preserve"> Professor, </w:t>
            </w:r>
            <w:r w:rsidRPr="00F50B5B">
              <w:rPr>
                <w:bCs/>
                <w:sz w:val="22"/>
                <w:szCs w:val="22"/>
              </w:rPr>
              <w:t>University of West Georgia, Carrollton, GA</w:t>
            </w:r>
          </w:p>
          <w:p w14:paraId="4A3AF1E2" w14:textId="77777777" w:rsidR="00CD303F" w:rsidRPr="00F50B5B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Teach elementary and secondary science methods </w:t>
            </w:r>
            <w:proofErr w:type="gramStart"/>
            <w:r w:rsidRPr="00F50B5B">
              <w:rPr>
                <w:rFonts w:ascii="Garamond" w:hAnsi="Garamond"/>
                <w:bCs/>
                <w:sz w:val="22"/>
                <w:szCs w:val="22"/>
              </w:rPr>
              <w:t>courses</w:t>
            </w:r>
            <w:proofErr w:type="gramEnd"/>
          </w:p>
          <w:p w14:paraId="525E4072" w14:textId="77777777" w:rsidR="00CD303F" w:rsidRPr="00F50B5B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Teach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secondary </w:t>
            </w: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STEM-based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courses</w:t>
            </w:r>
            <w:proofErr w:type="gramEnd"/>
          </w:p>
          <w:p w14:paraId="04DB2AFC" w14:textId="77777777" w:rsidR="00CD303F" w:rsidRPr="00F50B5B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>Teach a variety of other pedagogy and education leadership courses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for k-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12</w:t>
            </w:r>
            <w:proofErr w:type="gramEnd"/>
          </w:p>
          <w:p w14:paraId="670CC9A8" w14:textId="77777777" w:rsidR="00CD303F" w:rsidRPr="00F50B5B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Supervise students in the </w:t>
            </w:r>
            <w:proofErr w:type="gramStart"/>
            <w:r w:rsidRPr="00F50B5B">
              <w:rPr>
                <w:rFonts w:ascii="Garamond" w:hAnsi="Garamond"/>
                <w:bCs/>
                <w:sz w:val="22"/>
                <w:szCs w:val="22"/>
              </w:rPr>
              <w:t>field</w:t>
            </w:r>
            <w:proofErr w:type="gramEnd"/>
          </w:p>
          <w:p w14:paraId="70A11023" w14:textId="77777777" w:rsidR="00CD303F" w:rsidRPr="00F50B5B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Advise students through graduate </w:t>
            </w:r>
            <w:proofErr w:type="gramStart"/>
            <w:r w:rsidRPr="00F50B5B">
              <w:rPr>
                <w:rFonts w:ascii="Garamond" w:hAnsi="Garamond"/>
                <w:bCs/>
                <w:sz w:val="22"/>
                <w:szCs w:val="22"/>
              </w:rPr>
              <w:t>programs</w:t>
            </w:r>
            <w:proofErr w:type="gramEnd"/>
          </w:p>
          <w:p w14:paraId="6DF5144F" w14:textId="77777777" w:rsidR="00CD303F" w:rsidRPr="00F50B5B" w:rsidRDefault="00CD303F" w:rsidP="00CD303F">
            <w:pPr>
              <w:autoSpaceDE w:val="0"/>
              <w:autoSpaceDN w:val="0"/>
              <w:adjustRightInd w:val="0"/>
              <w:ind w:left="360"/>
              <w:rPr>
                <w:bCs/>
                <w:sz w:val="22"/>
                <w:szCs w:val="22"/>
                <w:u w:val="single"/>
              </w:rPr>
            </w:pPr>
            <w:r w:rsidRPr="00F50B5B">
              <w:rPr>
                <w:bCs/>
                <w:sz w:val="22"/>
                <w:szCs w:val="22"/>
                <w:u w:val="single"/>
              </w:rPr>
              <w:t>Courses Taught</w:t>
            </w:r>
          </w:p>
          <w:p w14:paraId="6E1915CE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Teaching Content and Process: Science Education</w:t>
            </w:r>
          </w:p>
          <w:p w14:paraId="53666A75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Project Based Instruction (STEM)</w:t>
            </w:r>
          </w:p>
          <w:p w14:paraId="1AA73C57" w14:textId="0CCC34C5" w:rsidR="00B35111" w:rsidRPr="00B35111" w:rsidRDefault="00B35111" w:rsidP="00B35111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Environmental Ed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ucation</w:t>
            </w: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 xml:space="preserve"> for Teachers</w:t>
            </w:r>
          </w:p>
          <w:p w14:paraId="1B0EF6A1" w14:textId="48770FD5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Instructional Strategies for Science Education in Secondary</w:t>
            </w:r>
          </w:p>
          <w:p w14:paraId="28183616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Instructional Strategies in Secondary Science Lab</w:t>
            </w:r>
          </w:p>
          <w:p w14:paraId="43DFBB4A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Technology in the Math and Science Classroom</w:t>
            </w:r>
          </w:p>
          <w:p w14:paraId="7DA96893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Knowing &amp; L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ea</w:t>
            </w: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rn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ing in</w:t>
            </w: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 xml:space="preserve"> Math &amp; Sci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ence</w:t>
            </w: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 xml:space="preserve"> Educ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ation</w:t>
            </w:r>
          </w:p>
          <w:p w14:paraId="671DBFB8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Classroom Interactions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(STEM)</w:t>
            </w:r>
          </w:p>
          <w:p w14:paraId="7B50DA78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Classroom Instruction and Management</w:t>
            </w:r>
          </w:p>
          <w:p w14:paraId="67DA2B9F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Teaching Internship</w:t>
            </w:r>
          </w:p>
          <w:p w14:paraId="37C860AF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Advanced Instructional Strategies for 21st Century</w:t>
            </w:r>
          </w:p>
          <w:p w14:paraId="1D31DEF6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Research for Doc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toral</w:t>
            </w: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 xml:space="preserve"> Dissertation</w:t>
            </w:r>
          </w:p>
          <w:p w14:paraId="1D433E7D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Contemporary Issues in Education</w:t>
            </w:r>
          </w:p>
          <w:p w14:paraId="37C100F3" w14:textId="77777777" w:rsidR="00CD303F" w:rsidRPr="00F50B5B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Culminating Project SEED Ed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S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  <w:p w14:paraId="024E4552" w14:textId="77777777" w:rsidR="00CD303F" w:rsidRDefault="00CD303F" w:rsidP="00CD303F">
            <w:pPr>
              <w:pStyle w:val="NormalWeb"/>
              <w:spacing w:before="0" w:beforeAutospacing="0" w:after="0" w:afterAutospacing="0"/>
              <w:ind w:left="3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Culminating Experience SEED Ed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  <w:r w:rsidRPr="00F50B5B">
              <w:rPr>
                <w:rFonts w:ascii="Garamond" w:hAnsi="Garamond"/>
                <w:color w:val="000000"/>
                <w:sz w:val="22"/>
                <w:szCs w:val="22"/>
              </w:rPr>
              <w:t>S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  <w:p w14:paraId="387FA8BB" w14:textId="0FC60281" w:rsidR="00472595" w:rsidRPr="00CD303F" w:rsidRDefault="00CD303F" w:rsidP="00CD303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D303F">
              <w:rPr>
                <w:color w:val="000000"/>
                <w:sz w:val="22"/>
                <w:szCs w:val="22"/>
              </w:rPr>
              <w:t>Curriculum and Trends in Education</w:t>
            </w:r>
          </w:p>
        </w:tc>
        <w:tc>
          <w:tcPr>
            <w:tcW w:w="1530" w:type="dxa"/>
            <w:shd w:val="clear" w:color="auto" w:fill="auto"/>
          </w:tcPr>
          <w:p w14:paraId="1478D618" w14:textId="40103474" w:rsidR="0054380F" w:rsidRDefault="00CD303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>2022-Current</w:t>
            </w:r>
          </w:p>
        </w:tc>
      </w:tr>
      <w:tr w:rsidR="00CD303F" w:rsidRPr="005345B6" w14:paraId="0C1F2CAF" w14:textId="77777777" w:rsidTr="00CD303F">
        <w:trPr>
          <w:trHeight w:val="2240"/>
        </w:trPr>
        <w:tc>
          <w:tcPr>
            <w:tcW w:w="236" w:type="dxa"/>
          </w:tcPr>
          <w:p w14:paraId="4D1DE08D" w14:textId="77777777" w:rsidR="00CD303F" w:rsidRPr="00675953" w:rsidRDefault="00CD303F" w:rsidP="0054380F">
            <w:pPr>
              <w:spacing w:before="0"/>
            </w:pPr>
          </w:p>
        </w:tc>
        <w:tc>
          <w:tcPr>
            <w:tcW w:w="8026" w:type="dxa"/>
            <w:gridSpan w:val="2"/>
            <w:shd w:val="clear" w:color="auto" w:fill="auto"/>
          </w:tcPr>
          <w:p w14:paraId="7AF86F64" w14:textId="77777777" w:rsidR="00CD303F" w:rsidRPr="0054380F" w:rsidRDefault="00CD303F" w:rsidP="00CD303F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54380F">
              <w:rPr>
                <w:b/>
                <w:bCs/>
                <w:sz w:val="22"/>
                <w:szCs w:val="22"/>
              </w:rPr>
              <w:t xml:space="preserve">Director of Graduate Program Coordination, </w:t>
            </w:r>
            <w:r w:rsidRPr="0054380F">
              <w:rPr>
                <w:sz w:val="22"/>
                <w:szCs w:val="22"/>
              </w:rPr>
              <w:t>University of West Georgia</w:t>
            </w:r>
          </w:p>
          <w:p w14:paraId="27D653A7" w14:textId="77777777" w:rsidR="00CD303F" w:rsidRPr="0054380F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4380F">
              <w:rPr>
                <w:rFonts w:ascii="Garamond" w:hAnsi="Garamond"/>
                <w:sz w:val="22"/>
                <w:szCs w:val="22"/>
              </w:rPr>
              <w:t xml:space="preserve">Coordinate faculty advising and mentoring for </w:t>
            </w:r>
            <w:proofErr w:type="gramStart"/>
            <w:r w:rsidRPr="0054380F">
              <w:rPr>
                <w:rFonts w:ascii="Garamond" w:hAnsi="Garamond"/>
                <w:sz w:val="22"/>
                <w:szCs w:val="22"/>
              </w:rPr>
              <w:t>students</w:t>
            </w:r>
            <w:proofErr w:type="gramEnd"/>
          </w:p>
          <w:p w14:paraId="6453FF1D" w14:textId="77777777" w:rsidR="00CD303F" w:rsidRPr="0054380F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4380F">
              <w:rPr>
                <w:rFonts w:ascii="Garamond" w:hAnsi="Garamond"/>
                <w:sz w:val="22"/>
                <w:szCs w:val="22"/>
              </w:rPr>
              <w:t xml:space="preserve">Coordinate comprehensive exam </w:t>
            </w:r>
            <w:proofErr w:type="gramStart"/>
            <w:r w:rsidRPr="0054380F">
              <w:rPr>
                <w:rFonts w:ascii="Garamond" w:hAnsi="Garamond"/>
                <w:sz w:val="22"/>
                <w:szCs w:val="22"/>
              </w:rPr>
              <w:t>administration</w:t>
            </w:r>
            <w:proofErr w:type="gramEnd"/>
          </w:p>
          <w:p w14:paraId="056EE663" w14:textId="77777777" w:rsidR="00CD303F" w:rsidRPr="0054380F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4380F">
              <w:rPr>
                <w:rFonts w:ascii="Garamond" w:hAnsi="Garamond"/>
                <w:sz w:val="22"/>
                <w:szCs w:val="22"/>
              </w:rPr>
              <w:t xml:space="preserve">Assist students in </w:t>
            </w:r>
            <w:proofErr w:type="gramStart"/>
            <w:r w:rsidRPr="0054380F">
              <w:rPr>
                <w:rFonts w:ascii="Garamond" w:hAnsi="Garamond"/>
                <w:sz w:val="22"/>
                <w:szCs w:val="22"/>
              </w:rPr>
              <w:t>enrolling</w:t>
            </w:r>
            <w:proofErr w:type="gramEnd"/>
          </w:p>
          <w:p w14:paraId="0A891832" w14:textId="77777777" w:rsidR="00CD303F" w:rsidRPr="0054380F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4380F">
              <w:rPr>
                <w:rFonts w:ascii="Garamond" w:hAnsi="Garamond"/>
                <w:sz w:val="22"/>
                <w:szCs w:val="22"/>
              </w:rPr>
              <w:t xml:space="preserve">Problem-solve student </w:t>
            </w:r>
            <w:proofErr w:type="gramStart"/>
            <w:r w:rsidRPr="0054380F">
              <w:rPr>
                <w:rFonts w:ascii="Garamond" w:hAnsi="Garamond"/>
                <w:sz w:val="22"/>
                <w:szCs w:val="22"/>
              </w:rPr>
              <w:t>issues</w:t>
            </w:r>
            <w:proofErr w:type="gramEnd"/>
          </w:p>
          <w:p w14:paraId="4871DA6E" w14:textId="77777777" w:rsidR="00CD303F" w:rsidRPr="0054380F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4380F">
              <w:rPr>
                <w:rFonts w:ascii="Garamond" w:hAnsi="Garamond"/>
                <w:sz w:val="22"/>
                <w:szCs w:val="22"/>
              </w:rPr>
              <w:t>Lead recruitment and retention of students</w:t>
            </w:r>
          </w:p>
          <w:p w14:paraId="52D58481" w14:textId="77777777" w:rsidR="00CD303F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54380F">
              <w:rPr>
                <w:rFonts w:ascii="Garamond" w:hAnsi="Garamond"/>
                <w:sz w:val="22"/>
                <w:szCs w:val="22"/>
              </w:rPr>
              <w:t xml:space="preserve">Assist with curriculum </w:t>
            </w:r>
            <w:proofErr w:type="gramStart"/>
            <w:r w:rsidRPr="0054380F">
              <w:rPr>
                <w:rFonts w:ascii="Garamond" w:hAnsi="Garamond"/>
                <w:sz w:val="22"/>
                <w:szCs w:val="22"/>
              </w:rPr>
              <w:t>development</w:t>
            </w:r>
            <w:proofErr w:type="gramEnd"/>
          </w:p>
          <w:p w14:paraId="0E3C69FA" w14:textId="64491AD5" w:rsidR="00CD303F" w:rsidRPr="00CD303F" w:rsidRDefault="00CD303F" w:rsidP="00CD303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D303F">
              <w:rPr>
                <w:rFonts w:ascii="Garamond" w:hAnsi="Garamond"/>
                <w:sz w:val="22"/>
                <w:szCs w:val="22"/>
              </w:rPr>
              <w:t>Lead accreditation activities for graduate programs</w:t>
            </w:r>
          </w:p>
        </w:tc>
        <w:tc>
          <w:tcPr>
            <w:tcW w:w="1530" w:type="dxa"/>
            <w:shd w:val="clear" w:color="auto" w:fill="auto"/>
          </w:tcPr>
          <w:p w14:paraId="3EBA4CC0" w14:textId="7A3DEE14" w:rsidR="00CD303F" w:rsidRDefault="00CD303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>2022-2023</w:t>
            </w:r>
          </w:p>
        </w:tc>
      </w:tr>
      <w:tr w:rsidR="0054380F" w:rsidRPr="005345B6" w14:paraId="05E23823" w14:textId="77777777" w:rsidTr="00A12D3A">
        <w:trPr>
          <w:trHeight w:val="1727"/>
        </w:trPr>
        <w:tc>
          <w:tcPr>
            <w:tcW w:w="236" w:type="dxa"/>
          </w:tcPr>
          <w:p w14:paraId="03BDFC6E" w14:textId="77777777" w:rsidR="0054380F" w:rsidRPr="00675953" w:rsidRDefault="0054380F" w:rsidP="0054380F">
            <w:pPr>
              <w:spacing w:before="0"/>
            </w:pPr>
          </w:p>
        </w:tc>
        <w:tc>
          <w:tcPr>
            <w:tcW w:w="8026" w:type="dxa"/>
            <w:gridSpan w:val="2"/>
            <w:shd w:val="clear" w:color="auto" w:fill="auto"/>
          </w:tcPr>
          <w:p w14:paraId="210904E1" w14:textId="740CEA19" w:rsidR="0054380F" w:rsidRPr="00F50B5B" w:rsidRDefault="0054380F" w:rsidP="0054380F">
            <w:pPr>
              <w:autoSpaceDE w:val="0"/>
              <w:autoSpaceDN w:val="0"/>
              <w:adjustRightInd w:val="0"/>
              <w:spacing w:before="0"/>
              <w:rPr>
                <w:bCs/>
                <w:sz w:val="22"/>
                <w:szCs w:val="22"/>
              </w:rPr>
            </w:pPr>
            <w:r w:rsidRPr="00F50B5B">
              <w:rPr>
                <w:b/>
                <w:bCs/>
                <w:sz w:val="22"/>
                <w:szCs w:val="22"/>
              </w:rPr>
              <w:t xml:space="preserve">Assistant Professor, </w:t>
            </w:r>
            <w:r w:rsidRPr="00F50B5B">
              <w:rPr>
                <w:bCs/>
                <w:sz w:val="22"/>
                <w:szCs w:val="22"/>
              </w:rPr>
              <w:t>University of West Georgia, Carrollton, GA</w:t>
            </w:r>
          </w:p>
          <w:p w14:paraId="555DE359" w14:textId="77777777" w:rsidR="0054380F" w:rsidRPr="00F50B5B" w:rsidRDefault="0054380F" w:rsidP="0054380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Teach elementary and secondary science methods </w:t>
            </w:r>
            <w:proofErr w:type="gramStart"/>
            <w:r w:rsidRPr="00F50B5B">
              <w:rPr>
                <w:rFonts w:ascii="Garamond" w:hAnsi="Garamond"/>
                <w:bCs/>
                <w:sz w:val="22"/>
                <w:szCs w:val="22"/>
              </w:rPr>
              <w:t>courses</w:t>
            </w:r>
            <w:proofErr w:type="gramEnd"/>
          </w:p>
          <w:p w14:paraId="0DE7BC14" w14:textId="77777777" w:rsidR="0054380F" w:rsidRPr="00F50B5B" w:rsidRDefault="0054380F" w:rsidP="0054380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Teach STEM-based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courses</w:t>
            </w:r>
            <w:proofErr w:type="gramEnd"/>
          </w:p>
          <w:p w14:paraId="0E271094" w14:textId="77777777" w:rsidR="0054380F" w:rsidRPr="00F50B5B" w:rsidRDefault="0054380F" w:rsidP="0054380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Teach a variety of other pedagogy and education leadership </w:t>
            </w:r>
            <w:proofErr w:type="gramStart"/>
            <w:r w:rsidRPr="00F50B5B">
              <w:rPr>
                <w:rFonts w:ascii="Garamond" w:hAnsi="Garamond"/>
                <w:bCs/>
                <w:sz w:val="22"/>
                <w:szCs w:val="22"/>
              </w:rPr>
              <w:t>courses</w:t>
            </w:r>
            <w:proofErr w:type="gramEnd"/>
          </w:p>
          <w:p w14:paraId="0BB3B1EB" w14:textId="77777777" w:rsidR="0054380F" w:rsidRPr="00F50B5B" w:rsidRDefault="0054380F" w:rsidP="0054380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 xml:space="preserve">Supervise students in the </w:t>
            </w:r>
            <w:proofErr w:type="gramStart"/>
            <w:r w:rsidRPr="00F50B5B">
              <w:rPr>
                <w:rFonts w:ascii="Garamond" w:hAnsi="Garamond"/>
                <w:bCs/>
                <w:sz w:val="22"/>
                <w:szCs w:val="22"/>
              </w:rPr>
              <w:t>field</w:t>
            </w:r>
            <w:proofErr w:type="gramEnd"/>
          </w:p>
          <w:p w14:paraId="2A89B19F" w14:textId="289F2198" w:rsidR="0054380F" w:rsidRPr="00B93C38" w:rsidRDefault="0054380F" w:rsidP="0054380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F50B5B">
              <w:rPr>
                <w:rFonts w:ascii="Garamond" w:hAnsi="Garamond"/>
                <w:bCs/>
                <w:sz w:val="22"/>
                <w:szCs w:val="22"/>
              </w:rPr>
              <w:t>Advise students through graduate programs</w:t>
            </w:r>
          </w:p>
        </w:tc>
        <w:tc>
          <w:tcPr>
            <w:tcW w:w="1530" w:type="dxa"/>
            <w:shd w:val="clear" w:color="auto" w:fill="auto"/>
          </w:tcPr>
          <w:p w14:paraId="7F6FFA4C" w14:textId="636D602D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 w:rsidRPr="00675953">
              <w:rPr>
                <w:sz w:val="22"/>
              </w:rPr>
              <w:t>2017-</w:t>
            </w:r>
            <w:r>
              <w:rPr>
                <w:sz w:val="22"/>
              </w:rPr>
              <w:t>2022</w:t>
            </w:r>
          </w:p>
        </w:tc>
      </w:tr>
      <w:tr w:rsidR="0054380F" w:rsidRPr="005345B6" w14:paraId="0A92E4A4" w14:textId="77777777" w:rsidTr="00197BB3">
        <w:trPr>
          <w:trHeight w:val="1350"/>
        </w:trPr>
        <w:tc>
          <w:tcPr>
            <w:tcW w:w="236" w:type="dxa"/>
          </w:tcPr>
          <w:p w14:paraId="28AEA3A8" w14:textId="77777777" w:rsidR="0054380F" w:rsidRPr="005345B6" w:rsidRDefault="0054380F" w:rsidP="0054380F">
            <w:pPr>
              <w:spacing w:before="0"/>
            </w:pPr>
          </w:p>
        </w:tc>
        <w:tc>
          <w:tcPr>
            <w:tcW w:w="8026" w:type="dxa"/>
            <w:gridSpan w:val="2"/>
            <w:shd w:val="clear" w:color="auto" w:fill="auto"/>
          </w:tcPr>
          <w:p w14:paraId="60A4D0F3" w14:textId="4EC046DB" w:rsidR="0054380F" w:rsidRPr="009E3794" w:rsidRDefault="0054380F" w:rsidP="0054380F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9E3794">
              <w:rPr>
                <w:b/>
                <w:bCs/>
                <w:sz w:val="22"/>
                <w:szCs w:val="22"/>
              </w:rPr>
              <w:t xml:space="preserve">Program Coordinator, </w:t>
            </w:r>
            <w:r w:rsidRPr="009E3794">
              <w:rPr>
                <w:sz w:val="22"/>
                <w:szCs w:val="22"/>
              </w:rPr>
              <w:t>University of West Georgia</w:t>
            </w:r>
            <w:r w:rsidRPr="009E37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794">
              <w:rPr>
                <w:sz w:val="22"/>
                <w:szCs w:val="22"/>
              </w:rPr>
              <w:t>UTeach</w:t>
            </w:r>
            <w:proofErr w:type="spellEnd"/>
            <w:r w:rsidRPr="009E3794">
              <w:rPr>
                <w:sz w:val="22"/>
                <w:szCs w:val="22"/>
              </w:rPr>
              <w:t xml:space="preserve"> Program</w:t>
            </w:r>
          </w:p>
          <w:p w14:paraId="3B7E5717" w14:textId="2AB6C365" w:rsidR="0054380F" w:rsidRPr="009E3794" w:rsidRDefault="0054380F" w:rsidP="005438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9E3794">
              <w:rPr>
                <w:rFonts w:ascii="Garamond" w:hAnsi="Garamond"/>
                <w:sz w:val="22"/>
                <w:szCs w:val="22"/>
              </w:rPr>
              <w:t xml:space="preserve">Develop </w:t>
            </w:r>
            <w:proofErr w:type="gramStart"/>
            <w:r w:rsidRPr="009E3794">
              <w:rPr>
                <w:rFonts w:ascii="Garamond" w:hAnsi="Garamond"/>
                <w:sz w:val="22"/>
                <w:szCs w:val="22"/>
              </w:rPr>
              <w:t>curriculum</w:t>
            </w:r>
            <w:proofErr w:type="gramEnd"/>
          </w:p>
          <w:p w14:paraId="0F592CF2" w14:textId="475FA65F" w:rsidR="0054380F" w:rsidRPr="009E3794" w:rsidRDefault="0054380F" w:rsidP="005438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9E3794">
              <w:rPr>
                <w:rFonts w:ascii="Garamond" w:hAnsi="Garamond"/>
                <w:sz w:val="22"/>
                <w:szCs w:val="22"/>
              </w:rPr>
              <w:t xml:space="preserve">Create schedule for </w:t>
            </w:r>
            <w:proofErr w:type="gramStart"/>
            <w:r w:rsidRPr="009E3794">
              <w:rPr>
                <w:rFonts w:ascii="Garamond" w:hAnsi="Garamond"/>
                <w:sz w:val="22"/>
                <w:szCs w:val="22"/>
              </w:rPr>
              <w:t>courses</w:t>
            </w:r>
            <w:proofErr w:type="gramEnd"/>
          </w:p>
          <w:p w14:paraId="23005B2D" w14:textId="5E7DEFE0" w:rsidR="0054380F" w:rsidRPr="009E3794" w:rsidRDefault="0054380F" w:rsidP="005438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9E3794">
              <w:rPr>
                <w:rFonts w:ascii="Garamond" w:hAnsi="Garamond"/>
                <w:sz w:val="22"/>
                <w:szCs w:val="22"/>
              </w:rPr>
              <w:t>Place students in field experiences</w:t>
            </w:r>
          </w:p>
          <w:p w14:paraId="4EC921FF" w14:textId="6728CAFE" w:rsidR="0054380F" w:rsidRPr="00A12D3A" w:rsidRDefault="0054380F" w:rsidP="005438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3794">
              <w:rPr>
                <w:rFonts w:ascii="Garamond" w:hAnsi="Garamond"/>
                <w:sz w:val="22"/>
                <w:szCs w:val="22"/>
              </w:rPr>
              <w:t>Advise students</w:t>
            </w:r>
          </w:p>
        </w:tc>
        <w:tc>
          <w:tcPr>
            <w:tcW w:w="1530" w:type="dxa"/>
            <w:shd w:val="clear" w:color="auto" w:fill="auto"/>
          </w:tcPr>
          <w:p w14:paraId="152A15CC" w14:textId="6C927C8B" w:rsidR="0054380F" w:rsidRDefault="0054380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>2018-2019</w:t>
            </w:r>
          </w:p>
        </w:tc>
      </w:tr>
      <w:tr w:rsidR="0054380F" w:rsidRPr="005345B6" w14:paraId="1A6CF160" w14:textId="77777777" w:rsidTr="00CA4480">
        <w:trPr>
          <w:trHeight w:val="1755"/>
        </w:trPr>
        <w:tc>
          <w:tcPr>
            <w:tcW w:w="236" w:type="dxa"/>
          </w:tcPr>
          <w:p w14:paraId="249FB22B" w14:textId="77777777" w:rsidR="0054380F" w:rsidRPr="005345B6" w:rsidRDefault="0054380F" w:rsidP="0054380F">
            <w:pPr>
              <w:spacing w:before="0"/>
            </w:pPr>
          </w:p>
        </w:tc>
        <w:tc>
          <w:tcPr>
            <w:tcW w:w="8026" w:type="dxa"/>
            <w:gridSpan w:val="2"/>
            <w:shd w:val="clear" w:color="auto" w:fill="auto"/>
          </w:tcPr>
          <w:p w14:paraId="12422D25" w14:textId="5A2B7FE6" w:rsidR="0054380F" w:rsidRDefault="0054380F" w:rsidP="0054380F">
            <w:pPr>
              <w:autoSpaceDE w:val="0"/>
              <w:autoSpaceDN w:val="0"/>
              <w:adjustRightInd w:val="0"/>
              <w:spacing w:before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Associate Instructor, </w:t>
            </w:r>
            <w:r>
              <w:rPr>
                <w:bCs/>
                <w:sz w:val="22"/>
                <w:szCs w:val="22"/>
              </w:rPr>
              <w:t>Indiana University, Bloomington, IN</w:t>
            </w:r>
          </w:p>
          <w:p w14:paraId="7E1822CF" w14:textId="07E959EC" w:rsidR="0054380F" w:rsidRDefault="0054380F" w:rsidP="0054380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Taught elementary and secondary science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methods</w:t>
            </w:r>
            <w:proofErr w:type="gramEnd"/>
          </w:p>
          <w:p w14:paraId="1E2B79C5" w14:textId="2919D6B5" w:rsidR="0054380F" w:rsidRDefault="0054380F" w:rsidP="0054380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Taught content-focused science course</w:t>
            </w:r>
          </w:p>
          <w:p w14:paraId="00F60261" w14:textId="3D73DF76" w:rsidR="0054380F" w:rsidRDefault="0054380F" w:rsidP="0054380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Supervise students in the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field</w:t>
            </w:r>
            <w:proofErr w:type="gramEnd"/>
          </w:p>
          <w:p w14:paraId="1C31AF8F" w14:textId="6BE66678" w:rsidR="0054380F" w:rsidRDefault="0054380F" w:rsidP="0054380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Deliver and evaluate classroom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activities</w:t>
            </w:r>
            <w:proofErr w:type="gramEnd"/>
          </w:p>
          <w:p w14:paraId="03044761" w14:textId="77777777" w:rsidR="0054380F" w:rsidRPr="008774A6" w:rsidRDefault="0054380F" w:rsidP="0054380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52907">
              <w:rPr>
                <w:rFonts w:ascii="Garamond" w:hAnsi="Garamond"/>
                <w:bCs/>
                <w:sz w:val="22"/>
                <w:szCs w:val="22"/>
              </w:rPr>
              <w:t xml:space="preserve">Support preservice teachers in developing best practices for their future </w:t>
            </w:r>
            <w:proofErr w:type="gramStart"/>
            <w:r w:rsidRPr="00952907">
              <w:rPr>
                <w:rFonts w:ascii="Garamond" w:hAnsi="Garamond"/>
                <w:bCs/>
                <w:sz w:val="22"/>
                <w:szCs w:val="22"/>
              </w:rPr>
              <w:t>classroom</w:t>
            </w:r>
            <w:proofErr w:type="gramEnd"/>
          </w:p>
          <w:p w14:paraId="276864CA" w14:textId="77777777" w:rsidR="0054380F" w:rsidRDefault="0054380F" w:rsidP="0054380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  <w:u w:val="single"/>
              </w:rPr>
            </w:pPr>
            <w:r w:rsidRPr="008774A6">
              <w:rPr>
                <w:sz w:val="22"/>
                <w:szCs w:val="22"/>
                <w:u w:val="single"/>
              </w:rPr>
              <w:t>Courses Taught</w:t>
            </w:r>
          </w:p>
          <w:p w14:paraId="447D367C" w14:textId="77777777" w:rsidR="0054380F" w:rsidRDefault="0054380F" w:rsidP="0054380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in the Elementary School</w:t>
            </w:r>
          </w:p>
          <w:p w14:paraId="6CDD4208" w14:textId="77777777" w:rsidR="0054380F" w:rsidRDefault="0054380F" w:rsidP="0054380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and Mathematics Elementary Laboratory-Field Experience</w:t>
            </w:r>
          </w:p>
          <w:p w14:paraId="236694CD" w14:textId="77777777" w:rsidR="0054380F" w:rsidRDefault="0054380F" w:rsidP="0054380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Teaching Middle/High School Science</w:t>
            </w:r>
          </w:p>
          <w:p w14:paraId="2FAAF0C5" w14:textId="77777777" w:rsidR="0054380F" w:rsidRDefault="0054380F" w:rsidP="0054380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Management in Science</w:t>
            </w:r>
          </w:p>
          <w:p w14:paraId="1D82E5CD" w14:textId="7FCAEA09" w:rsidR="0054380F" w:rsidRPr="008774A6" w:rsidRDefault="0054380F" w:rsidP="0054380F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Scientific Inquiry</w:t>
            </w:r>
          </w:p>
        </w:tc>
        <w:tc>
          <w:tcPr>
            <w:tcW w:w="1530" w:type="dxa"/>
            <w:shd w:val="clear" w:color="auto" w:fill="auto"/>
          </w:tcPr>
          <w:p w14:paraId="41B6BC91" w14:textId="39397533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>2013-</w:t>
            </w:r>
            <w:r w:rsidRPr="00675953">
              <w:rPr>
                <w:sz w:val="22"/>
              </w:rPr>
              <w:t>2017</w:t>
            </w:r>
          </w:p>
        </w:tc>
      </w:tr>
      <w:tr w:rsidR="0054380F" w:rsidRPr="005345B6" w14:paraId="74D3CDBE" w14:textId="77777777" w:rsidTr="00CA4480">
        <w:trPr>
          <w:trHeight w:val="972"/>
        </w:trPr>
        <w:tc>
          <w:tcPr>
            <w:tcW w:w="236" w:type="dxa"/>
          </w:tcPr>
          <w:p w14:paraId="7640544A" w14:textId="77777777" w:rsidR="0054380F" w:rsidRPr="005345B6" w:rsidRDefault="0054380F" w:rsidP="0054380F"/>
        </w:tc>
        <w:tc>
          <w:tcPr>
            <w:tcW w:w="8026" w:type="dxa"/>
            <w:gridSpan w:val="2"/>
            <w:shd w:val="clear" w:color="auto" w:fill="auto"/>
          </w:tcPr>
          <w:p w14:paraId="025C51C9" w14:textId="2E4A0C31" w:rsidR="0054380F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Instructor, Saturday Science, </w:t>
            </w:r>
            <w:r>
              <w:rPr>
                <w:bCs/>
                <w:sz w:val="22"/>
                <w:szCs w:val="22"/>
              </w:rPr>
              <w:t>Indiana University, Bloomington, IN</w:t>
            </w:r>
          </w:p>
          <w:p w14:paraId="2ABA3B73" w14:textId="77777777" w:rsidR="0054380F" w:rsidRPr="00D62F06" w:rsidRDefault="0054380F" w:rsidP="0054380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D62F06">
              <w:rPr>
                <w:rFonts w:ascii="Garamond" w:hAnsi="Garamond"/>
                <w:bCs/>
                <w:sz w:val="22"/>
                <w:szCs w:val="22"/>
              </w:rPr>
              <w:t>Design weather unit appropriate for 3</w:t>
            </w:r>
            <w:r w:rsidRPr="00D62F06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>rd</w:t>
            </w:r>
            <w:r w:rsidRPr="00D62F06">
              <w:rPr>
                <w:rFonts w:ascii="Garamond" w:hAnsi="Garamond"/>
                <w:bCs/>
                <w:sz w:val="22"/>
                <w:szCs w:val="22"/>
              </w:rPr>
              <w:t xml:space="preserve"> and 4</w:t>
            </w:r>
            <w:r w:rsidRPr="00D62F06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>th</w:t>
            </w:r>
            <w:r w:rsidRPr="00D62F06">
              <w:rPr>
                <w:rFonts w:ascii="Garamond" w:hAnsi="Garamond"/>
                <w:bCs/>
                <w:sz w:val="22"/>
                <w:szCs w:val="22"/>
              </w:rPr>
              <w:t xml:space="preserve"> grade students</w:t>
            </w:r>
          </w:p>
          <w:p w14:paraId="1CEE9505" w14:textId="458783CB" w:rsidR="0054380F" w:rsidRPr="00675CEE" w:rsidRDefault="0054380F" w:rsidP="0054380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75CEE">
              <w:rPr>
                <w:rFonts w:ascii="Garamond" w:hAnsi="Garamond"/>
                <w:bCs/>
                <w:sz w:val="22"/>
                <w:szCs w:val="22"/>
              </w:rPr>
              <w:t>Deliver lessons</w:t>
            </w:r>
          </w:p>
        </w:tc>
        <w:tc>
          <w:tcPr>
            <w:tcW w:w="1530" w:type="dxa"/>
            <w:shd w:val="clear" w:color="auto" w:fill="auto"/>
          </w:tcPr>
          <w:p w14:paraId="07D7974B" w14:textId="42A63A30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 w:rsidRPr="00675953">
              <w:rPr>
                <w:sz w:val="22"/>
              </w:rPr>
              <w:t>Spring 2014</w:t>
            </w:r>
          </w:p>
        </w:tc>
      </w:tr>
      <w:tr w:rsidR="0054380F" w:rsidRPr="005345B6" w14:paraId="22085D1B" w14:textId="77777777" w:rsidTr="00CA4480">
        <w:trPr>
          <w:trHeight w:val="1142"/>
        </w:trPr>
        <w:tc>
          <w:tcPr>
            <w:tcW w:w="236" w:type="dxa"/>
          </w:tcPr>
          <w:p w14:paraId="68BF47FB" w14:textId="77777777" w:rsidR="0054380F" w:rsidRPr="005345B6" w:rsidRDefault="0054380F" w:rsidP="0054380F"/>
        </w:tc>
        <w:tc>
          <w:tcPr>
            <w:tcW w:w="8026" w:type="dxa"/>
            <w:gridSpan w:val="2"/>
            <w:shd w:val="clear" w:color="auto" w:fill="auto"/>
          </w:tcPr>
          <w:p w14:paraId="62CCC5A6" w14:textId="77777777" w:rsidR="0054380F" w:rsidRPr="00A258C6" w:rsidRDefault="0054380F" w:rsidP="0054380F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A258C6">
              <w:rPr>
                <w:b/>
                <w:sz w:val="22"/>
                <w:szCs w:val="22"/>
              </w:rPr>
              <w:t>Science Teacher</w:t>
            </w:r>
            <w:r w:rsidRPr="00A258C6">
              <w:rPr>
                <w:sz w:val="22"/>
                <w:szCs w:val="22"/>
              </w:rPr>
              <w:t>, Whiteland Community High School, Whiteland, IN</w:t>
            </w:r>
          </w:p>
          <w:p w14:paraId="64C75628" w14:textId="61D139F9" w:rsidR="0054380F" w:rsidRPr="00A258C6" w:rsidRDefault="0054380F" w:rsidP="005438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A258C6">
              <w:rPr>
                <w:rFonts w:ascii="Garamond" w:hAnsi="Garamond"/>
                <w:sz w:val="22"/>
                <w:szCs w:val="22"/>
              </w:rPr>
              <w:t xml:space="preserve">Taught Earth and Space Science and </w:t>
            </w:r>
            <w:r>
              <w:rPr>
                <w:rFonts w:ascii="Garamond" w:hAnsi="Garamond"/>
                <w:sz w:val="22"/>
                <w:szCs w:val="22"/>
              </w:rPr>
              <w:t>Physical Science</w:t>
            </w:r>
          </w:p>
          <w:p w14:paraId="4E41291A" w14:textId="77777777" w:rsidR="0054380F" w:rsidRPr="00A258C6" w:rsidRDefault="0054380F" w:rsidP="005438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A258C6">
              <w:rPr>
                <w:rFonts w:ascii="Garamond" w:hAnsi="Garamond"/>
                <w:sz w:val="22"/>
                <w:szCs w:val="22"/>
              </w:rPr>
              <w:t>Sponsor of the Help the Homeless Club</w:t>
            </w:r>
          </w:p>
          <w:p w14:paraId="0D3965FE" w14:textId="03541D1B" w:rsidR="0054380F" w:rsidRPr="00A258C6" w:rsidRDefault="0054380F" w:rsidP="005438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A258C6">
              <w:rPr>
                <w:rFonts w:ascii="Garamond" w:hAnsi="Garamond"/>
                <w:sz w:val="22"/>
                <w:szCs w:val="22"/>
              </w:rPr>
              <w:t>Served on school discipline committee</w:t>
            </w:r>
          </w:p>
        </w:tc>
        <w:tc>
          <w:tcPr>
            <w:tcW w:w="1530" w:type="dxa"/>
            <w:shd w:val="clear" w:color="auto" w:fill="auto"/>
          </w:tcPr>
          <w:p w14:paraId="6E0A73C6" w14:textId="3CAF13EB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 w:rsidRPr="00675953">
              <w:rPr>
                <w:sz w:val="22"/>
              </w:rPr>
              <w:t>2010-2013</w:t>
            </w:r>
          </w:p>
        </w:tc>
      </w:tr>
      <w:tr w:rsidR="0054380F" w:rsidRPr="005345B6" w14:paraId="0A3D45F6" w14:textId="77777777" w:rsidTr="00CA4480">
        <w:trPr>
          <w:trHeight w:val="963"/>
        </w:trPr>
        <w:tc>
          <w:tcPr>
            <w:tcW w:w="236" w:type="dxa"/>
          </w:tcPr>
          <w:p w14:paraId="5B61F52C" w14:textId="77777777" w:rsidR="0054380F" w:rsidRPr="005345B6" w:rsidRDefault="0054380F" w:rsidP="0054380F"/>
        </w:tc>
        <w:tc>
          <w:tcPr>
            <w:tcW w:w="8026" w:type="dxa"/>
            <w:gridSpan w:val="2"/>
            <w:shd w:val="clear" w:color="auto" w:fill="auto"/>
          </w:tcPr>
          <w:p w14:paraId="680AC2F7" w14:textId="77777777" w:rsidR="0054380F" w:rsidRPr="00A258C6" w:rsidRDefault="0054380F" w:rsidP="0054380F">
            <w:pPr>
              <w:autoSpaceDE w:val="0"/>
              <w:autoSpaceDN w:val="0"/>
              <w:adjustRightInd w:val="0"/>
              <w:spacing w:before="0"/>
              <w:rPr>
                <w:bCs/>
                <w:sz w:val="22"/>
                <w:szCs w:val="22"/>
              </w:rPr>
            </w:pPr>
            <w:r w:rsidRPr="00A258C6">
              <w:rPr>
                <w:b/>
                <w:bCs/>
                <w:sz w:val="22"/>
                <w:szCs w:val="22"/>
              </w:rPr>
              <w:t>Science and Math Teacher</w:t>
            </w:r>
            <w:r w:rsidRPr="00A258C6">
              <w:rPr>
                <w:bCs/>
                <w:sz w:val="22"/>
                <w:szCs w:val="22"/>
              </w:rPr>
              <w:t>, Luther High School North, Chicago, IL</w:t>
            </w:r>
          </w:p>
          <w:p w14:paraId="7FE670BE" w14:textId="77777777" w:rsidR="0054380F" w:rsidRPr="00A258C6" w:rsidRDefault="0054380F" w:rsidP="005438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A258C6">
              <w:rPr>
                <w:rFonts w:ascii="Garamond" w:hAnsi="Garamond"/>
                <w:bCs/>
                <w:sz w:val="22"/>
                <w:szCs w:val="22"/>
              </w:rPr>
              <w:t>Taught Physics, Chemistry, and Algebra</w:t>
            </w:r>
          </w:p>
          <w:p w14:paraId="5807845B" w14:textId="72684417" w:rsidR="0054380F" w:rsidRPr="00F50B5B" w:rsidRDefault="0054380F" w:rsidP="005438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A258C6">
              <w:rPr>
                <w:rFonts w:ascii="Garamond" w:hAnsi="Garamond"/>
                <w:bCs/>
                <w:sz w:val="22"/>
                <w:szCs w:val="22"/>
              </w:rPr>
              <w:t>Dodgeball Club sponsor</w:t>
            </w:r>
          </w:p>
        </w:tc>
        <w:tc>
          <w:tcPr>
            <w:tcW w:w="1530" w:type="dxa"/>
            <w:shd w:val="clear" w:color="auto" w:fill="auto"/>
          </w:tcPr>
          <w:p w14:paraId="336D7C10" w14:textId="239C0553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 w:rsidRPr="00675953">
              <w:rPr>
                <w:sz w:val="22"/>
              </w:rPr>
              <w:t>2008-2010</w:t>
            </w:r>
          </w:p>
        </w:tc>
      </w:tr>
      <w:tr w:rsidR="0054380F" w:rsidRPr="005345B6" w14:paraId="2D7F0F0F" w14:textId="77777777" w:rsidTr="002A3117">
        <w:trPr>
          <w:trHeight w:val="197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F83C6" w14:textId="161F33B8" w:rsidR="0054380F" w:rsidRPr="004B1638" w:rsidRDefault="0054380F" w:rsidP="0054380F">
            <w:pPr>
              <w:pStyle w:val="DatesBefore6pt"/>
              <w:spacing w:before="0"/>
              <w:jc w:val="left"/>
              <w:rPr>
                <w:i w:val="0"/>
              </w:rPr>
            </w:pPr>
            <w:r w:rsidRPr="00C23132">
              <w:rPr>
                <w:b/>
                <w:bCs/>
                <w:i w:val="0"/>
                <w:sz w:val="24"/>
                <w:szCs w:val="24"/>
              </w:rPr>
              <w:t>Professional Development Experience</w:t>
            </w:r>
          </w:p>
        </w:tc>
      </w:tr>
      <w:tr w:rsidR="0054380F" w:rsidRPr="005345B6" w14:paraId="73AD9C07" w14:textId="77777777" w:rsidTr="00CA4480">
        <w:trPr>
          <w:trHeight w:val="1403"/>
        </w:trPr>
        <w:tc>
          <w:tcPr>
            <w:tcW w:w="236" w:type="dxa"/>
            <w:tcBorders>
              <w:top w:val="single" w:sz="4" w:space="0" w:color="auto"/>
            </w:tcBorders>
          </w:tcPr>
          <w:p w14:paraId="1FAA0C22" w14:textId="77777777" w:rsidR="0054380F" w:rsidRPr="005345B6" w:rsidRDefault="0054380F" w:rsidP="0054380F"/>
        </w:tc>
        <w:tc>
          <w:tcPr>
            <w:tcW w:w="80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0A5055" w14:textId="07B8AEAA" w:rsidR="0054380F" w:rsidRDefault="0054380F" w:rsidP="0054380F">
            <w:pPr>
              <w:autoSpaceDE w:val="0"/>
              <w:autoSpaceDN w:val="0"/>
              <w:adjustRightInd w:val="0"/>
              <w:rPr>
                <w:kern w:val="3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Coordinator, </w:t>
            </w:r>
            <w:r w:rsidRPr="00FF1EB7">
              <w:rPr>
                <w:kern w:val="36"/>
                <w:sz w:val="22"/>
                <w:szCs w:val="22"/>
              </w:rPr>
              <w:t>Lit-</w:t>
            </w:r>
            <w:proofErr w:type="spellStart"/>
            <w:r w:rsidRPr="00FF1EB7">
              <w:rPr>
                <w:kern w:val="36"/>
                <w:sz w:val="22"/>
                <w:szCs w:val="22"/>
              </w:rPr>
              <w:t>ing</w:t>
            </w:r>
            <w:proofErr w:type="spellEnd"/>
            <w:r w:rsidRPr="00FF1EB7">
              <w:rPr>
                <w:kern w:val="36"/>
                <w:sz w:val="22"/>
                <w:szCs w:val="22"/>
              </w:rPr>
              <w:t xml:space="preserve"> the STEM: Engaging Students in Math and Science Literacy</w:t>
            </w:r>
            <w:r>
              <w:rPr>
                <w:kern w:val="36"/>
                <w:sz w:val="22"/>
                <w:szCs w:val="22"/>
              </w:rPr>
              <w:t xml:space="preserve"> </w:t>
            </w:r>
          </w:p>
          <w:p w14:paraId="2AF60C9C" w14:textId="55D4854A" w:rsidR="0054380F" w:rsidRDefault="0054380F" w:rsidP="0054380F">
            <w:pPr>
              <w:autoSpaceDE w:val="0"/>
              <w:autoSpaceDN w:val="0"/>
              <w:adjustRightInd w:val="0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Central High School</w:t>
            </w:r>
          </w:p>
          <w:p w14:paraId="2E278ECE" w14:textId="163A1F34" w:rsidR="0054380F" w:rsidRPr="00C27516" w:rsidRDefault="0054380F" w:rsidP="0054380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4D228B">
              <w:rPr>
                <w:rFonts w:ascii="Garamond" w:hAnsi="Garamond"/>
                <w:bCs/>
                <w:sz w:val="22"/>
                <w:szCs w:val="22"/>
              </w:rPr>
              <w:t xml:space="preserve">Coordinate professional development </w:t>
            </w:r>
            <w:proofErr w:type="gramStart"/>
            <w:r w:rsidRPr="004D228B">
              <w:rPr>
                <w:rFonts w:ascii="Garamond" w:hAnsi="Garamond"/>
                <w:bCs/>
                <w:sz w:val="22"/>
                <w:szCs w:val="22"/>
              </w:rPr>
              <w:t>logistics</w:t>
            </w:r>
            <w:proofErr w:type="gramEnd"/>
          </w:p>
          <w:p w14:paraId="3E9E4CA7" w14:textId="39FD1829" w:rsidR="0054380F" w:rsidRDefault="0054380F" w:rsidP="0054380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4D228B">
              <w:rPr>
                <w:rFonts w:ascii="Garamond" w:hAnsi="Garamond"/>
                <w:bCs/>
                <w:sz w:val="22"/>
                <w:szCs w:val="22"/>
              </w:rPr>
              <w:t xml:space="preserve">Design </w:t>
            </w:r>
            <w:r>
              <w:rPr>
                <w:rFonts w:ascii="Garamond" w:hAnsi="Garamond"/>
                <w:bCs/>
                <w:sz w:val="22"/>
                <w:szCs w:val="22"/>
              </w:rPr>
              <w:t>curriculum</w:t>
            </w:r>
          </w:p>
          <w:p w14:paraId="59A04A4B" w14:textId="5E782CD3" w:rsidR="0054380F" w:rsidRPr="00C27516" w:rsidRDefault="0054380F" w:rsidP="0054380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Collaborate on lessons with participants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754F0632" w14:textId="12013299" w:rsidR="0054380F" w:rsidRDefault="0054380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 2020-2021</w:t>
            </w:r>
          </w:p>
        </w:tc>
      </w:tr>
      <w:tr w:rsidR="0054380F" w:rsidRPr="005345B6" w14:paraId="4D221A6E" w14:textId="77777777" w:rsidTr="00CA4480">
        <w:trPr>
          <w:trHeight w:val="1403"/>
        </w:trPr>
        <w:tc>
          <w:tcPr>
            <w:tcW w:w="236" w:type="dxa"/>
          </w:tcPr>
          <w:p w14:paraId="4CDF9DFA" w14:textId="77777777" w:rsidR="0054380F" w:rsidRPr="005345B6" w:rsidRDefault="0054380F" w:rsidP="0054380F"/>
        </w:tc>
        <w:tc>
          <w:tcPr>
            <w:tcW w:w="8026" w:type="dxa"/>
            <w:gridSpan w:val="2"/>
            <w:shd w:val="clear" w:color="auto" w:fill="auto"/>
          </w:tcPr>
          <w:p w14:paraId="5D5523C0" w14:textId="264972B0" w:rsidR="0054380F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228B">
              <w:rPr>
                <w:b/>
                <w:bCs/>
                <w:sz w:val="22"/>
                <w:szCs w:val="22"/>
              </w:rPr>
              <w:t>Coordinator</w:t>
            </w:r>
            <w:r w:rsidRPr="004D228B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4D228B">
              <w:rPr>
                <w:bCs/>
                <w:sz w:val="22"/>
                <w:szCs w:val="22"/>
              </w:rPr>
              <w:t>What</w:t>
            </w:r>
            <w:proofErr w:type="gramEnd"/>
            <w:r w:rsidRPr="004D228B">
              <w:rPr>
                <w:bCs/>
                <w:sz w:val="22"/>
                <w:szCs w:val="22"/>
              </w:rPr>
              <w:t xml:space="preserve"> are the Eco-Educational Resources for Water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8D3D260" w14:textId="531164CE" w:rsidR="0054380F" w:rsidRPr="004D228B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Carrollton City Schools</w:t>
            </w:r>
          </w:p>
          <w:p w14:paraId="32B89842" w14:textId="77777777" w:rsidR="0054380F" w:rsidRPr="004D228B" w:rsidRDefault="0054380F" w:rsidP="0054380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4D228B">
              <w:rPr>
                <w:rFonts w:ascii="Garamond" w:hAnsi="Garamond"/>
                <w:bCs/>
                <w:sz w:val="22"/>
                <w:szCs w:val="22"/>
              </w:rPr>
              <w:t xml:space="preserve">Coordinate professional development </w:t>
            </w:r>
            <w:proofErr w:type="gramStart"/>
            <w:r w:rsidRPr="004D228B">
              <w:rPr>
                <w:rFonts w:ascii="Garamond" w:hAnsi="Garamond"/>
                <w:bCs/>
                <w:sz w:val="22"/>
                <w:szCs w:val="22"/>
              </w:rPr>
              <w:t>logistics</w:t>
            </w:r>
            <w:proofErr w:type="gramEnd"/>
          </w:p>
          <w:p w14:paraId="2C4301BF" w14:textId="77777777" w:rsidR="0054380F" w:rsidRPr="004D228B" w:rsidRDefault="0054380F" w:rsidP="0054380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4D228B">
              <w:rPr>
                <w:rFonts w:ascii="Garamond" w:hAnsi="Garamond"/>
                <w:bCs/>
                <w:sz w:val="22"/>
                <w:szCs w:val="22"/>
              </w:rPr>
              <w:t xml:space="preserve">Oversee grant </w:t>
            </w:r>
            <w:proofErr w:type="gramStart"/>
            <w:r w:rsidRPr="004D228B">
              <w:rPr>
                <w:rFonts w:ascii="Garamond" w:hAnsi="Garamond"/>
                <w:bCs/>
                <w:sz w:val="22"/>
                <w:szCs w:val="22"/>
              </w:rPr>
              <w:t>budget</w:t>
            </w:r>
            <w:proofErr w:type="gramEnd"/>
          </w:p>
          <w:p w14:paraId="30F91A76" w14:textId="2C98404C" w:rsidR="0054380F" w:rsidRPr="004D228B" w:rsidRDefault="0054380F" w:rsidP="0054380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4D228B">
              <w:rPr>
                <w:rFonts w:ascii="Garamond" w:hAnsi="Garamond"/>
                <w:bCs/>
                <w:sz w:val="22"/>
                <w:szCs w:val="22"/>
              </w:rPr>
              <w:t xml:space="preserve">Design </w:t>
            </w:r>
            <w:r>
              <w:rPr>
                <w:rFonts w:ascii="Garamond" w:hAnsi="Garamond"/>
                <w:bCs/>
                <w:sz w:val="22"/>
                <w:szCs w:val="22"/>
              </w:rPr>
              <w:t>curriculum for K-12 teachers and students</w:t>
            </w:r>
          </w:p>
          <w:p w14:paraId="39BC66C6" w14:textId="5211E97A" w:rsidR="0054380F" w:rsidRPr="004D228B" w:rsidRDefault="0054380F" w:rsidP="0054380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228B">
              <w:rPr>
                <w:rFonts w:ascii="Garamond" w:hAnsi="Garamond"/>
                <w:bCs/>
                <w:sz w:val="22"/>
                <w:szCs w:val="22"/>
              </w:rPr>
              <w:t>Foster community resources</w:t>
            </w:r>
          </w:p>
        </w:tc>
        <w:tc>
          <w:tcPr>
            <w:tcW w:w="1530" w:type="dxa"/>
            <w:shd w:val="clear" w:color="auto" w:fill="auto"/>
          </w:tcPr>
          <w:p w14:paraId="0BBF8370" w14:textId="69F5318B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>2018-2020</w:t>
            </w:r>
          </w:p>
        </w:tc>
      </w:tr>
      <w:tr w:rsidR="0054380F" w:rsidRPr="005345B6" w14:paraId="7519ACE5" w14:textId="77777777" w:rsidTr="00CA4480">
        <w:trPr>
          <w:trHeight w:val="1800"/>
        </w:trPr>
        <w:tc>
          <w:tcPr>
            <w:tcW w:w="236" w:type="dxa"/>
          </w:tcPr>
          <w:p w14:paraId="001495C8" w14:textId="77777777" w:rsidR="0054380F" w:rsidRPr="005345B6" w:rsidRDefault="0054380F" w:rsidP="0054380F"/>
        </w:tc>
        <w:tc>
          <w:tcPr>
            <w:tcW w:w="8026" w:type="dxa"/>
            <w:gridSpan w:val="2"/>
            <w:shd w:val="clear" w:color="auto" w:fill="auto"/>
          </w:tcPr>
          <w:p w14:paraId="40420A91" w14:textId="77777777" w:rsidR="0054380F" w:rsidRDefault="0054380F" w:rsidP="0054380F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Instructor</w:t>
            </w:r>
            <w:r>
              <w:rPr>
                <w:bCs/>
                <w:sz w:val="22"/>
                <w:szCs w:val="22"/>
              </w:rPr>
              <w:t xml:space="preserve">, Natural Wonderers: </w:t>
            </w:r>
            <w:r w:rsidRPr="002B2003">
              <w:rPr>
                <w:sz w:val="22"/>
              </w:rPr>
              <w:t>Enhancing Southern Indiana’s Teachers’ Efforts to Integrate Scientific Practices and Educational Technologies into the Life and Earth Sciences</w:t>
            </w:r>
          </w:p>
          <w:p w14:paraId="409C274E" w14:textId="77777777" w:rsidR="0054380F" w:rsidRPr="00D72F35" w:rsidRDefault="0054380F" w:rsidP="005438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Coordinate professional development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logistics</w:t>
            </w:r>
            <w:proofErr w:type="gramEnd"/>
          </w:p>
          <w:p w14:paraId="419CB1E1" w14:textId="77777777" w:rsidR="0054380F" w:rsidRPr="00D72F35" w:rsidRDefault="0054380F" w:rsidP="005438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Design activities</w:t>
            </w:r>
          </w:p>
          <w:p w14:paraId="3360D6B6" w14:textId="54B89D7B" w:rsidR="0054380F" w:rsidRPr="00D72F35" w:rsidRDefault="0054380F" w:rsidP="005438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Develop curriculum used by teachers in their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classrooms</w:t>
            </w:r>
            <w:proofErr w:type="gramEnd"/>
          </w:p>
          <w:p w14:paraId="30C2D7A0" w14:textId="2519D305" w:rsidR="0054380F" w:rsidRPr="00C27516" w:rsidRDefault="0054380F" w:rsidP="0054380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27516">
              <w:rPr>
                <w:rFonts w:ascii="Garamond" w:hAnsi="Garamond"/>
                <w:bCs/>
                <w:sz w:val="22"/>
                <w:szCs w:val="22"/>
              </w:rPr>
              <w:t>Conduct training</w:t>
            </w:r>
          </w:p>
        </w:tc>
        <w:tc>
          <w:tcPr>
            <w:tcW w:w="1530" w:type="dxa"/>
            <w:shd w:val="clear" w:color="auto" w:fill="auto"/>
          </w:tcPr>
          <w:p w14:paraId="6AC1248E" w14:textId="77777777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>
              <w:rPr>
                <w:sz w:val="22"/>
              </w:rPr>
              <w:t>2016- 2017</w:t>
            </w:r>
          </w:p>
          <w:p w14:paraId="3DD6D0EB" w14:textId="77777777" w:rsidR="0054380F" w:rsidRPr="00675953" w:rsidRDefault="0054380F" w:rsidP="0054380F">
            <w:pPr>
              <w:pStyle w:val="DatesBefore6pt"/>
              <w:rPr>
                <w:sz w:val="22"/>
              </w:rPr>
            </w:pPr>
          </w:p>
        </w:tc>
      </w:tr>
      <w:tr w:rsidR="0054380F" w:rsidRPr="005345B6" w14:paraId="6328F57C" w14:textId="77777777" w:rsidTr="00CA4480">
        <w:trPr>
          <w:trHeight w:val="1242"/>
        </w:trPr>
        <w:tc>
          <w:tcPr>
            <w:tcW w:w="236" w:type="dxa"/>
          </w:tcPr>
          <w:p w14:paraId="3C0D74DB" w14:textId="77777777" w:rsidR="0054380F" w:rsidRPr="005345B6" w:rsidRDefault="0054380F" w:rsidP="0054380F"/>
        </w:tc>
        <w:tc>
          <w:tcPr>
            <w:tcW w:w="8026" w:type="dxa"/>
            <w:gridSpan w:val="2"/>
            <w:shd w:val="clear" w:color="auto" w:fill="auto"/>
          </w:tcPr>
          <w:p w14:paraId="47D7B363" w14:textId="77777777" w:rsidR="0054380F" w:rsidRPr="00DC259A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59A">
              <w:rPr>
                <w:b/>
                <w:bCs/>
                <w:sz w:val="22"/>
                <w:szCs w:val="22"/>
              </w:rPr>
              <w:t>Instructor</w:t>
            </w:r>
            <w:r w:rsidRPr="00DC259A">
              <w:rPr>
                <w:bCs/>
                <w:sz w:val="22"/>
                <w:szCs w:val="22"/>
              </w:rPr>
              <w:t>, SMAPP STEM Grant</w:t>
            </w:r>
          </w:p>
          <w:p w14:paraId="3909C172" w14:textId="77777777" w:rsidR="0054380F" w:rsidRPr="00DC259A" w:rsidRDefault="0054380F" w:rsidP="0054380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59A">
              <w:rPr>
                <w:rFonts w:ascii="Garamond" w:hAnsi="Garamond"/>
                <w:bCs/>
                <w:sz w:val="22"/>
                <w:szCs w:val="22"/>
              </w:rPr>
              <w:t>Design activities</w:t>
            </w:r>
          </w:p>
          <w:p w14:paraId="464EFC25" w14:textId="77777777" w:rsidR="0054380F" w:rsidRPr="00DC259A" w:rsidRDefault="0054380F" w:rsidP="0054380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59A">
              <w:rPr>
                <w:rFonts w:ascii="Garamond" w:hAnsi="Garamond"/>
                <w:bCs/>
                <w:sz w:val="22"/>
                <w:szCs w:val="22"/>
              </w:rPr>
              <w:t xml:space="preserve">Provide teacher </w:t>
            </w:r>
            <w:proofErr w:type="gramStart"/>
            <w:r w:rsidRPr="00DC259A">
              <w:rPr>
                <w:rFonts w:ascii="Garamond" w:hAnsi="Garamond"/>
                <w:bCs/>
                <w:sz w:val="22"/>
                <w:szCs w:val="22"/>
              </w:rPr>
              <w:t>support</w:t>
            </w:r>
            <w:proofErr w:type="gramEnd"/>
          </w:p>
          <w:p w14:paraId="6B48C4C1" w14:textId="5F2BE717" w:rsidR="0054380F" w:rsidRPr="00B748A4" w:rsidRDefault="0054380F" w:rsidP="0054380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59A">
              <w:rPr>
                <w:rFonts w:ascii="Garamond" w:hAnsi="Garamond"/>
                <w:bCs/>
                <w:sz w:val="22"/>
                <w:szCs w:val="22"/>
              </w:rPr>
              <w:t>Conduct training</w:t>
            </w:r>
          </w:p>
        </w:tc>
        <w:tc>
          <w:tcPr>
            <w:tcW w:w="1530" w:type="dxa"/>
            <w:shd w:val="clear" w:color="auto" w:fill="auto"/>
          </w:tcPr>
          <w:p w14:paraId="61B12017" w14:textId="324D3A6B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 w:rsidRPr="00675953">
              <w:rPr>
                <w:sz w:val="22"/>
              </w:rPr>
              <w:t>2015-2016</w:t>
            </w:r>
          </w:p>
        </w:tc>
      </w:tr>
      <w:tr w:rsidR="0054380F" w:rsidRPr="005345B6" w14:paraId="7DEDA131" w14:textId="77777777" w:rsidTr="00CA4480">
        <w:trPr>
          <w:trHeight w:val="1755"/>
        </w:trPr>
        <w:tc>
          <w:tcPr>
            <w:tcW w:w="236" w:type="dxa"/>
            <w:tcBorders>
              <w:bottom w:val="single" w:sz="4" w:space="0" w:color="auto"/>
            </w:tcBorders>
          </w:tcPr>
          <w:p w14:paraId="320F3CF5" w14:textId="77777777" w:rsidR="0054380F" w:rsidRPr="005345B6" w:rsidRDefault="0054380F" w:rsidP="0054380F"/>
        </w:tc>
        <w:tc>
          <w:tcPr>
            <w:tcW w:w="8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A00B5E" w14:textId="77777777" w:rsidR="0054380F" w:rsidRPr="005345B6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345B6">
              <w:rPr>
                <w:b/>
                <w:bCs/>
                <w:sz w:val="22"/>
                <w:szCs w:val="22"/>
              </w:rPr>
              <w:t>Instructor</w:t>
            </w:r>
            <w:r w:rsidRPr="005345B6">
              <w:rPr>
                <w:bCs/>
                <w:sz w:val="22"/>
                <w:szCs w:val="22"/>
              </w:rPr>
              <w:t>, Science of Sustainability: Preparing Teachers to Enhance Students’ Scientific Practices Associated with Sustainability Issues.</w:t>
            </w:r>
          </w:p>
          <w:p w14:paraId="1BE0EC84" w14:textId="77777777" w:rsidR="0054380F" w:rsidRDefault="0054380F" w:rsidP="0054380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Coordinate professional development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logistics</w:t>
            </w:r>
            <w:proofErr w:type="gramEnd"/>
          </w:p>
          <w:p w14:paraId="1EDE55DA" w14:textId="77777777" w:rsidR="0054380F" w:rsidRPr="005345B6" w:rsidRDefault="0054380F" w:rsidP="0054380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5345B6">
              <w:rPr>
                <w:rFonts w:ascii="Garamond" w:hAnsi="Garamond"/>
                <w:bCs/>
                <w:sz w:val="22"/>
                <w:szCs w:val="22"/>
              </w:rPr>
              <w:t>Design activities</w:t>
            </w:r>
          </w:p>
          <w:p w14:paraId="3F043F3D" w14:textId="77777777" w:rsidR="0054380F" w:rsidRPr="00D72F35" w:rsidRDefault="0054380F" w:rsidP="0054380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Develop curriculum used by teachers in their </w:t>
            </w:r>
            <w:proofErr w:type="gramStart"/>
            <w:r>
              <w:rPr>
                <w:rFonts w:ascii="Garamond" w:hAnsi="Garamond"/>
                <w:bCs/>
                <w:sz w:val="22"/>
                <w:szCs w:val="22"/>
              </w:rPr>
              <w:t>classrooms</w:t>
            </w:r>
            <w:proofErr w:type="gramEnd"/>
          </w:p>
          <w:p w14:paraId="0DA25162" w14:textId="05F837DB" w:rsidR="0054380F" w:rsidRPr="00DF5294" w:rsidRDefault="0054380F" w:rsidP="0054380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F5294">
              <w:rPr>
                <w:rFonts w:ascii="Garamond" w:hAnsi="Garamond"/>
                <w:bCs/>
                <w:sz w:val="22"/>
                <w:szCs w:val="22"/>
              </w:rPr>
              <w:t>Conduct training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E837313" w14:textId="77777777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  <w:r w:rsidRPr="00675953">
              <w:rPr>
                <w:sz w:val="22"/>
              </w:rPr>
              <w:t>2014-2015</w:t>
            </w:r>
          </w:p>
          <w:p w14:paraId="2718CFEE" w14:textId="77777777" w:rsidR="0054380F" w:rsidRPr="00675953" w:rsidRDefault="0054380F" w:rsidP="0054380F">
            <w:pPr>
              <w:pStyle w:val="DatesBefore6pt"/>
              <w:spacing w:before="0"/>
              <w:rPr>
                <w:sz w:val="22"/>
              </w:rPr>
            </w:pPr>
          </w:p>
        </w:tc>
      </w:tr>
      <w:tr w:rsidR="0054380F" w:rsidRPr="005345B6" w14:paraId="5710386A" w14:textId="77777777" w:rsidTr="002A3117">
        <w:trPr>
          <w:trHeight w:val="278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54A378" w14:textId="5FB64E9B" w:rsidR="0054380F" w:rsidRPr="00631FAD" w:rsidRDefault="0054380F" w:rsidP="0054380F">
            <w:pPr>
              <w:pStyle w:val="DatesBefore6pt"/>
              <w:spacing w:before="0"/>
              <w:jc w:val="left"/>
              <w:rPr>
                <w:b/>
                <w:i w:val="0"/>
                <w:sz w:val="24"/>
                <w:szCs w:val="24"/>
              </w:rPr>
            </w:pPr>
            <w:r w:rsidRPr="00675CEE">
              <w:rPr>
                <w:b/>
                <w:i w:val="0"/>
                <w:sz w:val="24"/>
              </w:rPr>
              <w:t>Certification &amp; Licensure</w:t>
            </w:r>
          </w:p>
        </w:tc>
      </w:tr>
      <w:tr w:rsidR="0054380F" w:rsidRPr="005345B6" w14:paraId="60865697" w14:textId="77777777" w:rsidTr="00CA4480">
        <w:trPr>
          <w:trHeight w:val="278"/>
        </w:trPr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F2DED" w14:textId="77777777" w:rsidR="0054380F" w:rsidRPr="00675CEE" w:rsidRDefault="0054380F" w:rsidP="0054380F">
            <w:pPr>
              <w:pStyle w:val="DatesBefore6pt"/>
              <w:spacing w:before="0"/>
              <w:jc w:val="left"/>
              <w:rPr>
                <w:b/>
                <w:i w:val="0"/>
                <w:sz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14:paraId="7E8094DD" w14:textId="77777777" w:rsidR="0054380F" w:rsidRPr="00B60FE7" w:rsidRDefault="0054380F" w:rsidP="0054380F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B60FE7">
              <w:rPr>
                <w:sz w:val="22"/>
                <w:szCs w:val="22"/>
              </w:rPr>
              <w:t xml:space="preserve">Teaching Certification                                                                                                                            </w:t>
            </w:r>
          </w:p>
          <w:p w14:paraId="25DBE350" w14:textId="6BADEA12" w:rsidR="0054380F" w:rsidRPr="00B60FE7" w:rsidRDefault="0054380F" w:rsidP="0054380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60FE7">
              <w:rPr>
                <w:rFonts w:ascii="Garamond" w:hAnsi="Garamond"/>
                <w:sz w:val="22"/>
                <w:szCs w:val="22"/>
              </w:rPr>
              <w:t>Indiana Professional Educator’s License</w:t>
            </w:r>
          </w:p>
          <w:p w14:paraId="67D91FBF" w14:textId="4AA74B99" w:rsidR="001906ED" w:rsidRPr="001906ED" w:rsidRDefault="0054380F" w:rsidP="001906E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60FE7">
              <w:rPr>
                <w:rFonts w:ascii="Garamond" w:hAnsi="Garamond"/>
                <w:sz w:val="22"/>
                <w:szCs w:val="22"/>
              </w:rPr>
              <w:t>Earth and Space Science</w:t>
            </w:r>
          </w:p>
          <w:p w14:paraId="3981C7B9" w14:textId="0EFEF68F" w:rsidR="0054380F" w:rsidRPr="004B7E53" w:rsidRDefault="0054380F" w:rsidP="0054380F">
            <w:pPr>
              <w:pStyle w:val="DatesBefore6pt"/>
              <w:numPr>
                <w:ilvl w:val="0"/>
                <w:numId w:val="25"/>
              </w:numPr>
              <w:spacing w:before="0"/>
              <w:jc w:val="left"/>
              <w:rPr>
                <w:b/>
                <w:i w:val="0"/>
                <w:sz w:val="24"/>
              </w:rPr>
            </w:pPr>
            <w:r w:rsidRPr="004B7E53">
              <w:rPr>
                <w:i w:val="0"/>
                <w:sz w:val="22"/>
                <w:szCs w:val="22"/>
              </w:rPr>
              <w:t>Chemistry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4273E1B" w14:textId="1EC69FFB" w:rsidR="0054380F" w:rsidRPr="00675CEE" w:rsidRDefault="0054380F" w:rsidP="0054380F">
            <w:pPr>
              <w:pStyle w:val="DatesBefore6pt"/>
              <w:spacing w:before="0"/>
              <w:rPr>
                <w:b/>
                <w:i w:val="0"/>
                <w:sz w:val="24"/>
              </w:rPr>
            </w:pPr>
            <w:r>
              <w:rPr>
                <w:sz w:val="22"/>
                <w:szCs w:val="22"/>
              </w:rPr>
              <w:t>2010-2027</w:t>
            </w:r>
          </w:p>
        </w:tc>
      </w:tr>
      <w:tr w:rsidR="0054380F" w:rsidRPr="005345B6" w14:paraId="0CAEE5C4" w14:textId="77777777" w:rsidTr="002A3117">
        <w:trPr>
          <w:trHeight w:val="278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D9340F" w14:textId="13C10D6D" w:rsidR="0054380F" w:rsidRPr="00631FAD" w:rsidRDefault="0054380F" w:rsidP="0054380F">
            <w:pPr>
              <w:pStyle w:val="DatesBefore6pt"/>
              <w:spacing w:before="0"/>
              <w:jc w:val="left"/>
              <w:rPr>
                <w:i w:val="0"/>
              </w:rPr>
            </w:pPr>
            <w:r w:rsidRPr="00631FAD">
              <w:rPr>
                <w:b/>
                <w:i w:val="0"/>
                <w:sz w:val="24"/>
                <w:szCs w:val="24"/>
              </w:rPr>
              <w:t>Publications</w:t>
            </w:r>
          </w:p>
        </w:tc>
      </w:tr>
      <w:tr w:rsidR="004178EC" w:rsidRPr="005345B6" w14:paraId="7122C0B3" w14:textId="77777777" w:rsidTr="004178EC">
        <w:trPr>
          <w:trHeight w:val="620"/>
        </w:trPr>
        <w:tc>
          <w:tcPr>
            <w:tcW w:w="236" w:type="dxa"/>
          </w:tcPr>
          <w:p w14:paraId="707EEFA6" w14:textId="77777777" w:rsidR="004178EC" w:rsidRPr="00AD30C4" w:rsidRDefault="004178EC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50BCAC17" w14:textId="7B9AEBA7" w:rsidR="004178EC" w:rsidRPr="00286853" w:rsidRDefault="00286853" w:rsidP="0054380F">
            <w:pPr>
              <w:rPr>
                <w:b/>
                <w:bCs/>
                <w:sz w:val="22"/>
                <w:szCs w:val="22"/>
              </w:rPr>
            </w:pPr>
            <w:r w:rsidRPr="00B74E50">
              <w:rPr>
                <w:rFonts w:cs="Segoe UI"/>
                <w:color w:val="333333"/>
                <w:sz w:val="22"/>
                <w:szCs w:val="22"/>
                <w:shd w:val="clear" w:color="auto" w:fill="FCFCFC"/>
              </w:rPr>
              <w:t xml:space="preserve">Gilles, B. (2023). Engaging Teacher Candidates in Globally-Focused Teaching Through the Development of Scientific Arguments for Climate Change in Secondary Science. In: Buck, G.A., </w:t>
            </w:r>
            <w:proofErr w:type="spellStart"/>
            <w:r w:rsidRPr="00B74E50">
              <w:rPr>
                <w:rFonts w:cs="Segoe UI"/>
                <w:color w:val="333333"/>
                <w:sz w:val="22"/>
                <w:szCs w:val="22"/>
                <w:shd w:val="clear" w:color="auto" w:fill="FCFCFC"/>
              </w:rPr>
              <w:t>Dimitrieska</w:t>
            </w:r>
            <w:proofErr w:type="spellEnd"/>
            <w:r w:rsidRPr="00B74E50">
              <w:rPr>
                <w:rFonts w:cs="Segoe UI"/>
                <w:color w:val="333333"/>
                <w:sz w:val="22"/>
                <w:szCs w:val="22"/>
                <w:shd w:val="clear" w:color="auto" w:fill="FCFCFC"/>
              </w:rPr>
              <w:t xml:space="preserve">, V., Akerson, V.L. (eds) </w:t>
            </w:r>
            <w:r w:rsidRPr="00B74E50">
              <w:rPr>
                <w:rFonts w:cs="Segoe UI"/>
                <w:i/>
                <w:iCs/>
                <w:color w:val="333333"/>
                <w:sz w:val="22"/>
                <w:szCs w:val="22"/>
                <w:shd w:val="clear" w:color="auto" w:fill="FCFCFC"/>
              </w:rPr>
              <w:t>Internationalizing Rural Science Teacher Preparation</w:t>
            </w:r>
            <w:r w:rsidRPr="00B74E50">
              <w:rPr>
                <w:rFonts w:cs="Segoe UI"/>
                <w:color w:val="333333"/>
                <w:sz w:val="22"/>
                <w:szCs w:val="22"/>
                <w:shd w:val="clear" w:color="auto" w:fill="FCFCFC"/>
              </w:rPr>
              <w:t xml:space="preserve">. Contemporary Trends and Issues in Science Education, vol 58. Springer, Cham. </w:t>
            </w:r>
            <w:hyperlink r:id="rId8" w:history="1">
              <w:r w:rsidRPr="00B74E50">
                <w:rPr>
                  <w:rStyle w:val="Hyperlink"/>
                  <w:rFonts w:cs="Segoe UI"/>
                  <w:sz w:val="22"/>
                  <w:szCs w:val="22"/>
                  <w:shd w:val="clear" w:color="auto" w:fill="FCFCFC"/>
                </w:rPr>
                <w:t>https://doi.org/10.1007/978-3-031-46073-9_11</w:t>
              </w:r>
            </w:hyperlink>
            <w:r>
              <w:rPr>
                <w:rFonts w:cs="Segoe UI"/>
                <w:color w:val="333333"/>
                <w:sz w:val="22"/>
                <w:szCs w:val="22"/>
                <w:shd w:val="clear" w:color="auto" w:fill="FCFCFC"/>
              </w:rPr>
              <w:t xml:space="preserve"> </w:t>
            </w:r>
          </w:p>
        </w:tc>
      </w:tr>
      <w:tr w:rsidR="0054380F" w:rsidRPr="005345B6" w14:paraId="374A7109" w14:textId="77777777" w:rsidTr="007C7AF9">
        <w:trPr>
          <w:trHeight w:val="620"/>
        </w:trPr>
        <w:tc>
          <w:tcPr>
            <w:tcW w:w="236" w:type="dxa"/>
          </w:tcPr>
          <w:p w14:paraId="552AE1DD" w14:textId="77777777" w:rsidR="0054380F" w:rsidRPr="00AD30C4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6927CF59" w14:textId="2B4C253A" w:rsidR="0054380F" w:rsidRPr="00253653" w:rsidRDefault="0054380F" w:rsidP="005438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sz w:val="22"/>
                <w:szCs w:val="22"/>
              </w:rPr>
              <w:t xml:space="preserve">Gilles, B., &amp; Britton, S.A. (2020). </w:t>
            </w:r>
            <w:r w:rsidRPr="00CE21D2">
              <w:rPr>
                <w:bCs/>
                <w:sz w:val="22"/>
                <w:szCs w:val="22"/>
              </w:rPr>
              <w:t>Moving Online: Creating a Relevant Learning Experience for Students in the Time of Covid-19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CE21D2">
              <w:rPr>
                <w:rFonts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The Electronic Journal for Research in Science &amp; Mathematics Education</w:t>
            </w:r>
            <w:r>
              <w:rPr>
                <w:rFonts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, 24</w:t>
            </w:r>
            <w: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(3), 19-28.</w:t>
            </w:r>
          </w:p>
        </w:tc>
      </w:tr>
      <w:tr w:rsidR="0054380F" w:rsidRPr="005345B6" w14:paraId="1181800C" w14:textId="77777777" w:rsidTr="00EC56D9">
        <w:trPr>
          <w:trHeight w:val="620"/>
        </w:trPr>
        <w:tc>
          <w:tcPr>
            <w:tcW w:w="236" w:type="dxa"/>
          </w:tcPr>
          <w:p w14:paraId="5FD59C11" w14:textId="77777777" w:rsidR="0054380F" w:rsidRPr="00AD30C4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20D11E3B" w14:textId="02E2CCA5" w:rsidR="0054380F" w:rsidRPr="00737DCF" w:rsidRDefault="0054380F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Gilles, B., &amp; Buck, G. (2020). </w:t>
            </w:r>
            <w:r w:rsidRPr="00511996">
              <w:rPr>
                <w:sz w:val="22"/>
                <w:szCs w:val="22"/>
              </w:rPr>
              <w:t>Preservice Teachers’ use of Discourse to Shape the Construction of Scientific Arguments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iCs/>
                <w:sz w:val="22"/>
                <w:szCs w:val="22"/>
              </w:rPr>
              <w:t>Journal of Science Teacher Education, 31</w:t>
            </w:r>
            <w:r>
              <w:rPr>
                <w:sz w:val="22"/>
                <w:szCs w:val="22"/>
              </w:rPr>
              <w:t>(3), 291-310.</w:t>
            </w:r>
          </w:p>
        </w:tc>
      </w:tr>
      <w:tr w:rsidR="0054380F" w:rsidRPr="005345B6" w14:paraId="0BF478B5" w14:textId="77777777" w:rsidTr="00EC56D9">
        <w:trPr>
          <w:trHeight w:val="620"/>
        </w:trPr>
        <w:tc>
          <w:tcPr>
            <w:tcW w:w="236" w:type="dxa"/>
          </w:tcPr>
          <w:p w14:paraId="5D3DBA8C" w14:textId="77777777" w:rsidR="0054380F" w:rsidRPr="00AD30C4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242A75C3" w14:textId="6B8F8357" w:rsidR="0054380F" w:rsidRPr="003D35DA" w:rsidRDefault="0054380F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Gilles, B., Gault, R., Britton, S. (2019)</w:t>
            </w:r>
            <w:r w:rsidRPr="008856E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Education outside the classroom: Engaging teachers in their own environment through professional development. </w:t>
            </w:r>
            <w:proofErr w:type="spellStart"/>
            <w:r w:rsidRPr="00B718BB">
              <w:rPr>
                <w:i/>
                <w:iCs/>
                <w:sz w:val="22"/>
                <w:szCs w:val="22"/>
              </w:rPr>
              <w:t>GATEways</w:t>
            </w:r>
            <w:proofErr w:type="spellEnd"/>
            <w:r w:rsidRPr="00B718BB">
              <w:rPr>
                <w:i/>
                <w:iCs/>
                <w:sz w:val="22"/>
                <w:szCs w:val="22"/>
              </w:rPr>
              <w:t xml:space="preserve"> to Teacher Education</w:t>
            </w:r>
            <w:r>
              <w:rPr>
                <w:i/>
                <w:iCs/>
                <w:sz w:val="22"/>
                <w:szCs w:val="22"/>
              </w:rPr>
              <w:t xml:space="preserve">, 30(9), </w:t>
            </w:r>
            <w:r>
              <w:rPr>
                <w:iCs/>
                <w:sz w:val="22"/>
                <w:szCs w:val="22"/>
              </w:rPr>
              <w:t>1-9.</w:t>
            </w:r>
          </w:p>
        </w:tc>
      </w:tr>
      <w:tr w:rsidR="0054380F" w:rsidRPr="005345B6" w14:paraId="5083E83B" w14:textId="77777777" w:rsidTr="00EC56D9">
        <w:trPr>
          <w:trHeight w:val="810"/>
        </w:trPr>
        <w:tc>
          <w:tcPr>
            <w:tcW w:w="236" w:type="dxa"/>
          </w:tcPr>
          <w:p w14:paraId="42660A45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5FA4CE1C" w14:textId="420C2EE0" w:rsidR="0054380F" w:rsidRPr="00B718BB" w:rsidRDefault="0054380F" w:rsidP="0054380F">
            <w:pPr>
              <w:rPr>
                <w:rFonts w:ascii="Times New Roman" w:hAnsi="Times New Roman"/>
                <w:b/>
                <w:sz w:val="28"/>
              </w:rPr>
            </w:pPr>
            <w:r w:rsidRPr="00AD30C4">
              <w:rPr>
                <w:sz w:val="22"/>
                <w:szCs w:val="22"/>
              </w:rPr>
              <w:t xml:space="preserve">Gilles, B., &amp; Buck, G. (2019). Considering pedagogical practices in higher education: How science methods instructors influence scientific argumentation construction. </w:t>
            </w:r>
            <w:r w:rsidRPr="00AD30C4">
              <w:rPr>
                <w:i/>
                <w:iCs/>
                <w:sz w:val="22"/>
                <w:szCs w:val="22"/>
              </w:rPr>
              <w:t>International Journal of Research in Education and Science (IJRES), 5</w:t>
            </w:r>
            <w:r w:rsidRPr="00AD30C4">
              <w:rPr>
                <w:sz w:val="22"/>
                <w:szCs w:val="22"/>
              </w:rPr>
              <w:t>(2), 744-757.</w:t>
            </w:r>
          </w:p>
        </w:tc>
      </w:tr>
      <w:tr w:rsidR="0054380F" w:rsidRPr="005345B6" w14:paraId="0011B440" w14:textId="77777777" w:rsidTr="007B595B">
        <w:trPr>
          <w:trHeight w:val="620"/>
        </w:trPr>
        <w:tc>
          <w:tcPr>
            <w:tcW w:w="236" w:type="dxa"/>
          </w:tcPr>
          <w:p w14:paraId="2CB13A2A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7BDD9E60" w14:textId="49794B7E" w:rsidR="0054380F" w:rsidRPr="007B595B" w:rsidRDefault="0054380F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Gilles, B., </w:t>
            </w:r>
            <w:proofErr w:type="spellStart"/>
            <w:r>
              <w:rPr>
                <w:sz w:val="22"/>
                <w:szCs w:val="22"/>
              </w:rPr>
              <w:t>Hawig</w:t>
            </w:r>
            <w:proofErr w:type="spellEnd"/>
            <w:r>
              <w:rPr>
                <w:sz w:val="22"/>
                <w:szCs w:val="22"/>
              </w:rPr>
              <w:t xml:space="preserve">, T., Sutton, A., &amp; Britton, S. (2019). </w:t>
            </w:r>
            <w:proofErr w:type="spellStart"/>
            <w:r>
              <w:rPr>
                <w:sz w:val="22"/>
                <w:szCs w:val="22"/>
              </w:rPr>
              <w:t>STEMing</w:t>
            </w:r>
            <w:proofErr w:type="spellEnd"/>
            <w:r>
              <w:rPr>
                <w:sz w:val="22"/>
                <w:szCs w:val="22"/>
              </w:rPr>
              <w:t xml:space="preserve"> the flow for all. </w:t>
            </w:r>
            <w:r w:rsidRPr="00A035C1">
              <w:rPr>
                <w:i/>
                <w:sz w:val="22"/>
                <w:szCs w:val="22"/>
              </w:rPr>
              <w:t>Connect</w:t>
            </w:r>
            <w:r>
              <w:rPr>
                <w:i/>
                <w:sz w:val="22"/>
                <w:szCs w:val="22"/>
              </w:rPr>
              <w:t>ed</w:t>
            </w:r>
            <w:r w:rsidRPr="00A035C1">
              <w:rPr>
                <w:i/>
                <w:sz w:val="22"/>
                <w:szCs w:val="22"/>
              </w:rPr>
              <w:t xml:space="preserve"> Science Learning</w:t>
            </w:r>
            <w:r>
              <w:rPr>
                <w:i/>
                <w:sz w:val="22"/>
                <w:szCs w:val="22"/>
              </w:rPr>
              <w:t xml:space="preserve"> (10)</w:t>
            </w:r>
            <w:r>
              <w:rPr>
                <w:sz w:val="22"/>
                <w:szCs w:val="22"/>
              </w:rPr>
              <w:t xml:space="preserve">. </w:t>
            </w:r>
            <w:hyperlink r:id="rId9" w:history="1">
              <w:r w:rsidRPr="0046655C">
                <w:rPr>
                  <w:rStyle w:val="Hyperlink"/>
                  <w:sz w:val="22"/>
                  <w:szCs w:val="22"/>
                </w:rPr>
                <w:t>http://csl.nsta.org/2019/04/steming-the-flow-for-all/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4380F" w:rsidRPr="005345B6" w14:paraId="35EE1C1D" w14:textId="77777777" w:rsidTr="0095064E">
        <w:trPr>
          <w:trHeight w:val="1080"/>
        </w:trPr>
        <w:tc>
          <w:tcPr>
            <w:tcW w:w="236" w:type="dxa"/>
          </w:tcPr>
          <w:p w14:paraId="423CB9F7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40812826" w14:textId="0702796F" w:rsidR="0054380F" w:rsidRPr="00631FAD" w:rsidRDefault="0054380F" w:rsidP="0054380F">
            <w:pPr>
              <w:rPr>
                <w:color w:val="1A1A1A"/>
                <w:sz w:val="22"/>
              </w:rPr>
            </w:pPr>
            <w:r w:rsidRPr="00DC259A">
              <w:rPr>
                <w:sz w:val="22"/>
              </w:rPr>
              <w:t xml:space="preserve">Gilles, B., &amp; Buck, G. (2016). Exploring our theoretical and practical understandings of enthusiasm in science teaching: A self-study of elementary teacher preparation. In G. Buck &amp; V. Akerson (Eds). </w:t>
            </w:r>
            <w:r w:rsidRPr="00DC259A">
              <w:rPr>
                <w:i/>
                <w:iCs/>
                <w:color w:val="1A1A1A"/>
                <w:sz w:val="22"/>
              </w:rPr>
              <w:t xml:space="preserve">Allowing our Professional Knowledge of Pre-Service Science Teacher Education to be Enhanced by Self-Study Research: Turning a Critical Eye on Our Practice. </w:t>
            </w:r>
            <w:r>
              <w:rPr>
                <w:color w:val="1A1A1A"/>
                <w:sz w:val="22"/>
              </w:rPr>
              <w:t>Springer.</w:t>
            </w:r>
          </w:p>
        </w:tc>
      </w:tr>
      <w:tr w:rsidR="0054380F" w:rsidRPr="005345B6" w14:paraId="08085287" w14:textId="77777777" w:rsidTr="002A3117">
        <w:trPr>
          <w:trHeight w:val="1142"/>
        </w:trPr>
        <w:tc>
          <w:tcPr>
            <w:tcW w:w="236" w:type="dxa"/>
            <w:tcBorders>
              <w:bottom w:val="single" w:sz="4" w:space="0" w:color="auto"/>
            </w:tcBorders>
          </w:tcPr>
          <w:p w14:paraId="1DB8CC1B" w14:textId="77777777" w:rsidR="0054380F" w:rsidRPr="005345B6" w:rsidRDefault="0054380F" w:rsidP="0054380F"/>
        </w:tc>
        <w:tc>
          <w:tcPr>
            <w:tcW w:w="9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A2A106" w14:textId="3066E101" w:rsidR="0054380F" w:rsidRPr="00631FAD" w:rsidRDefault="0054380F" w:rsidP="0054380F">
            <w:pPr>
              <w:pStyle w:val="DatesBefore6pt"/>
              <w:spacing w:before="0"/>
              <w:jc w:val="left"/>
              <w:rPr>
                <w:i w:val="0"/>
              </w:rPr>
            </w:pPr>
            <w:r w:rsidRPr="00631FAD">
              <w:rPr>
                <w:i w:val="0"/>
                <w:color w:val="1A1A1A"/>
                <w:sz w:val="22"/>
              </w:rPr>
              <w:t xml:space="preserve">Buck, G., Akerson, V.L., &amp; Gilles, B. (2016). </w:t>
            </w:r>
            <w:r w:rsidRPr="00631FAD">
              <w:rPr>
                <w:bCs/>
                <w:i w:val="0"/>
                <w:sz w:val="22"/>
              </w:rPr>
              <w:t xml:space="preserve">Garnering the experiences and understandings emerging from self-studies in science teacher education. </w:t>
            </w:r>
            <w:r w:rsidRPr="00631FAD">
              <w:rPr>
                <w:i w:val="0"/>
                <w:sz w:val="22"/>
              </w:rPr>
              <w:t xml:space="preserve">In G. Buck &amp; V. Akerson (Eds). </w:t>
            </w:r>
            <w:r w:rsidRPr="00631FAD">
              <w:rPr>
                <w:color w:val="1A1A1A"/>
                <w:sz w:val="22"/>
              </w:rPr>
              <w:t>Allowing our Professional Knowledge of Pre-Service Science Teacher Education to be Enhanced by Self-Study Research: Turning a Critical Eye on Our Practice</w:t>
            </w:r>
            <w:r w:rsidRPr="00631FAD">
              <w:rPr>
                <w:i w:val="0"/>
                <w:color w:val="1A1A1A"/>
                <w:sz w:val="22"/>
              </w:rPr>
              <w:t>.</w:t>
            </w:r>
            <w:r w:rsidR="002E7ADF">
              <w:rPr>
                <w:i w:val="0"/>
                <w:color w:val="1A1A1A"/>
                <w:sz w:val="22"/>
              </w:rPr>
              <w:t xml:space="preserve"> </w:t>
            </w:r>
            <w:r>
              <w:rPr>
                <w:i w:val="0"/>
                <w:color w:val="1A1A1A"/>
                <w:sz w:val="22"/>
              </w:rPr>
              <w:t>Springer.</w:t>
            </w:r>
          </w:p>
        </w:tc>
      </w:tr>
      <w:tr w:rsidR="0054380F" w:rsidRPr="005345B6" w14:paraId="3D9CBCDD" w14:textId="77777777" w:rsidTr="002A3117">
        <w:trPr>
          <w:trHeight w:val="278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1480C4" w14:textId="41064613" w:rsidR="0054380F" w:rsidRPr="00A73570" w:rsidRDefault="0054380F" w:rsidP="0054380F">
            <w:pPr>
              <w:pStyle w:val="DatesBefore6pt"/>
              <w:spacing w:before="0"/>
              <w:jc w:val="left"/>
              <w:rPr>
                <w:b/>
                <w:i w:val="0"/>
                <w:color w:val="1A1A1A"/>
                <w:sz w:val="24"/>
              </w:rPr>
            </w:pPr>
            <w:r>
              <w:rPr>
                <w:b/>
                <w:i w:val="0"/>
                <w:color w:val="1A1A1A"/>
                <w:sz w:val="24"/>
              </w:rPr>
              <w:t>Presentations</w:t>
            </w:r>
          </w:p>
        </w:tc>
      </w:tr>
      <w:tr w:rsidR="0054380F" w:rsidRPr="005345B6" w14:paraId="4D01AF1B" w14:textId="77777777" w:rsidTr="002A3117">
        <w:trPr>
          <w:trHeight w:val="270"/>
        </w:trPr>
        <w:tc>
          <w:tcPr>
            <w:tcW w:w="9792" w:type="dxa"/>
            <w:gridSpan w:val="4"/>
            <w:tcBorders>
              <w:top w:val="single" w:sz="4" w:space="0" w:color="auto"/>
            </w:tcBorders>
          </w:tcPr>
          <w:p w14:paraId="6FC75480" w14:textId="54A77B58" w:rsidR="0054380F" w:rsidRPr="00D6761F" w:rsidRDefault="0054380F" w:rsidP="0054380F">
            <w:pPr>
              <w:pStyle w:val="DatesBefore6pt"/>
              <w:spacing w:before="0"/>
              <w:jc w:val="left"/>
              <w:rPr>
                <w:i w:val="0"/>
                <w:color w:val="1A1A1A"/>
                <w:sz w:val="22"/>
                <w:szCs w:val="22"/>
                <w:u w:val="single"/>
              </w:rPr>
            </w:pPr>
            <w:r w:rsidRPr="00D6761F">
              <w:rPr>
                <w:i w:val="0"/>
                <w:color w:val="1A1A1A"/>
                <w:sz w:val="22"/>
                <w:szCs w:val="22"/>
                <w:u w:val="single"/>
              </w:rPr>
              <w:t>Research Paper Presentations</w:t>
            </w:r>
          </w:p>
        </w:tc>
      </w:tr>
      <w:tr w:rsidR="00570DA7" w:rsidRPr="005345B6" w14:paraId="519A8AFB" w14:textId="77777777" w:rsidTr="002A3117">
        <w:trPr>
          <w:trHeight w:val="557"/>
        </w:trPr>
        <w:tc>
          <w:tcPr>
            <w:tcW w:w="236" w:type="dxa"/>
          </w:tcPr>
          <w:p w14:paraId="35CC3F9A" w14:textId="77777777" w:rsidR="00570DA7" w:rsidRPr="00D6761F" w:rsidRDefault="00570DA7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77B0B848" w14:textId="32BAB675" w:rsidR="00570DA7" w:rsidRPr="00D6761F" w:rsidRDefault="00570DA7" w:rsidP="0054380F">
            <w:pPr>
              <w:rPr>
                <w:sz w:val="22"/>
                <w:szCs w:val="22"/>
              </w:rPr>
            </w:pPr>
            <w:r w:rsidRPr="00B74E50">
              <w:rPr>
                <w:sz w:val="22"/>
                <w:szCs w:val="22"/>
              </w:rPr>
              <w:t xml:space="preserve">Gilles, B. (2023). Fostering globalization teaching skills in secondary science teacher candidates using scientific argumentation. </w:t>
            </w:r>
            <w:r w:rsidRPr="00B74E50">
              <w:rPr>
                <w:rStyle w:val="Emphasis"/>
                <w:sz w:val="22"/>
                <w:szCs w:val="22"/>
              </w:rPr>
              <w:t>Association for Science Teacher Education, Salt Lake City, UT.</w:t>
            </w:r>
          </w:p>
        </w:tc>
      </w:tr>
      <w:tr w:rsidR="0054380F" w:rsidRPr="005345B6" w14:paraId="1B3D53FB" w14:textId="77777777" w:rsidTr="002A3117">
        <w:trPr>
          <w:trHeight w:val="557"/>
        </w:trPr>
        <w:tc>
          <w:tcPr>
            <w:tcW w:w="236" w:type="dxa"/>
          </w:tcPr>
          <w:p w14:paraId="2BD1DABF" w14:textId="77777777" w:rsidR="0054380F" w:rsidRPr="00D6761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2CC1A0AA" w14:textId="2729E0CA" w:rsidR="0054380F" w:rsidRPr="00D6761F" w:rsidRDefault="0054380F" w:rsidP="0054380F">
            <w:pPr>
              <w:rPr>
                <w:sz w:val="22"/>
                <w:szCs w:val="22"/>
              </w:rPr>
            </w:pPr>
            <w:r w:rsidRPr="00D6761F">
              <w:rPr>
                <w:sz w:val="22"/>
                <w:szCs w:val="22"/>
              </w:rPr>
              <w:t>Gilles, B. (20</w:t>
            </w:r>
            <w:r>
              <w:rPr>
                <w:sz w:val="22"/>
                <w:szCs w:val="22"/>
              </w:rPr>
              <w:t>21</w:t>
            </w:r>
            <w:r w:rsidRPr="00D6761F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Spontaneous a</w:t>
            </w:r>
            <w:r w:rsidRPr="00D6761F">
              <w:rPr>
                <w:sz w:val="22"/>
                <w:szCs w:val="22"/>
              </w:rPr>
              <w:t xml:space="preserve">doption of </w:t>
            </w:r>
            <w:r>
              <w:rPr>
                <w:sz w:val="22"/>
                <w:szCs w:val="22"/>
              </w:rPr>
              <w:t>o</w:t>
            </w:r>
            <w:r w:rsidRPr="00D6761F">
              <w:rPr>
                <w:sz w:val="22"/>
                <w:szCs w:val="22"/>
              </w:rPr>
              <w:t>nline</w:t>
            </w:r>
            <w:r>
              <w:rPr>
                <w:sz w:val="22"/>
                <w:szCs w:val="22"/>
              </w:rPr>
              <w:t xml:space="preserve"> text-based collaborative t</w:t>
            </w:r>
            <w:r w:rsidRPr="00D6761F">
              <w:rPr>
                <w:sz w:val="22"/>
                <w:szCs w:val="22"/>
              </w:rPr>
              <w:t xml:space="preserve">ools </w:t>
            </w:r>
            <w:r>
              <w:rPr>
                <w:sz w:val="22"/>
                <w:szCs w:val="22"/>
              </w:rPr>
              <w:t>s</w:t>
            </w:r>
            <w:r w:rsidRPr="00D6761F">
              <w:rPr>
                <w:sz w:val="22"/>
                <w:szCs w:val="22"/>
              </w:rPr>
              <w:t>haped</w:t>
            </w:r>
            <w:r>
              <w:rPr>
                <w:sz w:val="22"/>
                <w:szCs w:val="22"/>
              </w:rPr>
              <w:t xml:space="preserve"> scientific a</w:t>
            </w:r>
            <w:r w:rsidRPr="00D6761F">
              <w:rPr>
                <w:sz w:val="22"/>
                <w:szCs w:val="22"/>
              </w:rPr>
              <w:t>rgumentation</w:t>
            </w:r>
            <w:r>
              <w:rPr>
                <w:sz w:val="22"/>
                <w:szCs w:val="22"/>
              </w:rPr>
              <w:t xml:space="preserve"> d</w:t>
            </w:r>
            <w:r w:rsidRPr="00D6761F">
              <w:rPr>
                <w:sz w:val="22"/>
                <w:szCs w:val="22"/>
              </w:rPr>
              <w:t>iscourse</w:t>
            </w:r>
            <w:r w:rsidRPr="00D6761F">
              <w:rPr>
                <w:rStyle w:val="Emphasis"/>
                <w:sz w:val="22"/>
                <w:szCs w:val="22"/>
              </w:rPr>
              <w:t>. Association for Scie</w:t>
            </w:r>
            <w:r>
              <w:rPr>
                <w:rStyle w:val="Emphasis"/>
                <w:sz w:val="22"/>
                <w:szCs w:val="22"/>
              </w:rPr>
              <w:t>nce Teacher Education, Virtual</w:t>
            </w:r>
            <w:r w:rsidRPr="00D6761F">
              <w:rPr>
                <w:rStyle w:val="Emphasis"/>
                <w:sz w:val="22"/>
                <w:szCs w:val="22"/>
              </w:rPr>
              <w:t>.</w:t>
            </w:r>
          </w:p>
        </w:tc>
      </w:tr>
      <w:tr w:rsidR="0054380F" w:rsidRPr="005345B6" w14:paraId="467CDF9B" w14:textId="77777777" w:rsidTr="002A3117">
        <w:trPr>
          <w:trHeight w:val="557"/>
        </w:trPr>
        <w:tc>
          <w:tcPr>
            <w:tcW w:w="236" w:type="dxa"/>
          </w:tcPr>
          <w:p w14:paraId="44260F8C" w14:textId="77777777" w:rsidR="0054380F" w:rsidRPr="00D6761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032F3E7C" w14:textId="30A671E2" w:rsidR="0054380F" w:rsidRPr="00D6761F" w:rsidRDefault="0054380F" w:rsidP="0054380F">
            <w:pPr>
              <w:rPr>
                <w:sz w:val="22"/>
                <w:szCs w:val="22"/>
              </w:rPr>
            </w:pPr>
            <w:r w:rsidRPr="00D6761F">
              <w:rPr>
                <w:sz w:val="22"/>
                <w:szCs w:val="22"/>
              </w:rPr>
              <w:t>Gilles, B.</w:t>
            </w:r>
            <w:r>
              <w:rPr>
                <w:sz w:val="22"/>
                <w:szCs w:val="22"/>
              </w:rPr>
              <w:t xml:space="preserve"> and</w:t>
            </w:r>
            <w:r w:rsidRPr="00D6761F">
              <w:rPr>
                <w:sz w:val="22"/>
                <w:szCs w:val="22"/>
              </w:rPr>
              <w:t xml:space="preserve"> Gault, R.</w:t>
            </w:r>
            <w:r>
              <w:rPr>
                <w:sz w:val="22"/>
                <w:szCs w:val="22"/>
              </w:rPr>
              <w:t xml:space="preserve"> (2020</w:t>
            </w:r>
            <w:r w:rsidRPr="00D6761F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Supporting literacy in science and math.</w:t>
            </w:r>
            <w:r w:rsidRPr="00D6761F">
              <w:rPr>
                <w:sz w:val="22"/>
                <w:szCs w:val="22"/>
              </w:rPr>
              <w:t xml:space="preserve"> </w:t>
            </w:r>
            <w:r w:rsidRPr="00D6761F">
              <w:rPr>
                <w:i/>
                <w:sz w:val="22"/>
                <w:szCs w:val="22"/>
              </w:rPr>
              <w:t xml:space="preserve">Southeastern Association for Science Teacher Education, </w:t>
            </w:r>
            <w:r>
              <w:rPr>
                <w:i/>
                <w:sz w:val="22"/>
                <w:szCs w:val="22"/>
              </w:rPr>
              <w:t>Virtual.</w:t>
            </w:r>
          </w:p>
        </w:tc>
      </w:tr>
      <w:tr w:rsidR="0054380F" w:rsidRPr="005345B6" w14:paraId="78A0B010" w14:textId="77777777" w:rsidTr="002A3117">
        <w:trPr>
          <w:trHeight w:val="557"/>
        </w:trPr>
        <w:tc>
          <w:tcPr>
            <w:tcW w:w="236" w:type="dxa"/>
          </w:tcPr>
          <w:p w14:paraId="62010C57" w14:textId="77777777" w:rsidR="0054380F" w:rsidRPr="00D6761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5D434451" w14:textId="7831E501" w:rsidR="0054380F" w:rsidRDefault="0054380F" w:rsidP="0054380F">
            <w:pPr>
              <w:rPr>
                <w:sz w:val="22"/>
                <w:szCs w:val="22"/>
              </w:rPr>
            </w:pPr>
            <w:r w:rsidRPr="00D6761F">
              <w:rPr>
                <w:sz w:val="22"/>
                <w:szCs w:val="22"/>
              </w:rPr>
              <w:t xml:space="preserve">Gilles, B., Gault, R., and Britton, S. </w:t>
            </w:r>
            <w:r>
              <w:rPr>
                <w:sz w:val="22"/>
                <w:szCs w:val="22"/>
              </w:rPr>
              <w:t>(2019</w:t>
            </w:r>
            <w:r w:rsidRPr="00D6761F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Lessons learned: First year report on implementing a K-12 teacher environmental focused professional development</w:t>
            </w:r>
            <w:r w:rsidRPr="00D6761F">
              <w:rPr>
                <w:sz w:val="22"/>
                <w:szCs w:val="22"/>
              </w:rPr>
              <w:t xml:space="preserve">. </w:t>
            </w:r>
            <w:r w:rsidRPr="00D6761F">
              <w:rPr>
                <w:i/>
                <w:sz w:val="22"/>
                <w:szCs w:val="22"/>
              </w:rPr>
              <w:t xml:space="preserve">Southeastern Association for Science Teacher Education, </w:t>
            </w:r>
            <w:r>
              <w:rPr>
                <w:i/>
                <w:sz w:val="22"/>
                <w:szCs w:val="22"/>
              </w:rPr>
              <w:t>Carrollton, GA.</w:t>
            </w:r>
          </w:p>
        </w:tc>
      </w:tr>
      <w:tr w:rsidR="0054380F" w:rsidRPr="005345B6" w14:paraId="3E267D1B" w14:textId="77777777" w:rsidTr="002A3117">
        <w:trPr>
          <w:trHeight w:val="557"/>
        </w:trPr>
        <w:tc>
          <w:tcPr>
            <w:tcW w:w="236" w:type="dxa"/>
          </w:tcPr>
          <w:p w14:paraId="5FA0312C" w14:textId="77777777" w:rsidR="0054380F" w:rsidRPr="00D6761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1F8B4D70" w14:textId="0919133B" w:rsidR="0054380F" w:rsidRPr="00D6761F" w:rsidRDefault="0054380F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Butler, J., Arrington, L., Gilles, B., Ponder, T., Gault, R. (2019). Finding your way to the 4Cs through technology. </w:t>
            </w:r>
            <w:r w:rsidRPr="00B80A87">
              <w:rPr>
                <w:i/>
                <w:sz w:val="22"/>
                <w:szCs w:val="22"/>
              </w:rPr>
              <w:t>Association for Teacher Educators, Atlanta, GA.</w:t>
            </w:r>
          </w:p>
        </w:tc>
      </w:tr>
      <w:tr w:rsidR="0054380F" w:rsidRPr="005345B6" w14:paraId="01822869" w14:textId="77777777" w:rsidTr="00B80A87">
        <w:trPr>
          <w:trHeight w:val="603"/>
        </w:trPr>
        <w:tc>
          <w:tcPr>
            <w:tcW w:w="236" w:type="dxa"/>
          </w:tcPr>
          <w:p w14:paraId="10BF7CA3" w14:textId="77777777" w:rsidR="0054380F" w:rsidRPr="00D6761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1D1D20DB" w14:textId="794BB4BC" w:rsidR="0054380F" w:rsidRPr="00D6761F" w:rsidRDefault="0054380F" w:rsidP="0054380F">
            <w:pPr>
              <w:rPr>
                <w:sz w:val="22"/>
                <w:szCs w:val="22"/>
              </w:rPr>
            </w:pPr>
            <w:r w:rsidRPr="00D6761F">
              <w:rPr>
                <w:sz w:val="22"/>
                <w:szCs w:val="22"/>
              </w:rPr>
              <w:t xml:space="preserve">Gilles, B. and Buck, G. (2019). </w:t>
            </w:r>
            <w:r>
              <w:rPr>
                <w:sz w:val="22"/>
                <w:szCs w:val="22"/>
              </w:rPr>
              <w:t>Spontaneous a</w:t>
            </w:r>
            <w:r w:rsidRPr="00D6761F">
              <w:rPr>
                <w:sz w:val="22"/>
                <w:szCs w:val="22"/>
              </w:rPr>
              <w:t xml:space="preserve">doption of </w:t>
            </w:r>
            <w:r>
              <w:rPr>
                <w:sz w:val="22"/>
                <w:szCs w:val="22"/>
              </w:rPr>
              <w:t>o</w:t>
            </w:r>
            <w:r w:rsidRPr="00D6761F">
              <w:rPr>
                <w:sz w:val="22"/>
                <w:szCs w:val="22"/>
              </w:rPr>
              <w:t>nline</w:t>
            </w:r>
            <w:r>
              <w:rPr>
                <w:sz w:val="22"/>
                <w:szCs w:val="22"/>
              </w:rPr>
              <w:t xml:space="preserve"> text-based collaborative t</w:t>
            </w:r>
            <w:r w:rsidRPr="00D6761F">
              <w:rPr>
                <w:sz w:val="22"/>
                <w:szCs w:val="22"/>
              </w:rPr>
              <w:t xml:space="preserve">ools </w:t>
            </w:r>
            <w:r>
              <w:rPr>
                <w:sz w:val="22"/>
                <w:szCs w:val="22"/>
              </w:rPr>
              <w:t>s</w:t>
            </w:r>
            <w:r w:rsidRPr="00D6761F">
              <w:rPr>
                <w:sz w:val="22"/>
                <w:szCs w:val="22"/>
              </w:rPr>
              <w:t>haped</w:t>
            </w:r>
            <w:r>
              <w:rPr>
                <w:sz w:val="22"/>
                <w:szCs w:val="22"/>
              </w:rPr>
              <w:t xml:space="preserve"> scientific a</w:t>
            </w:r>
            <w:r w:rsidRPr="00D6761F">
              <w:rPr>
                <w:sz w:val="22"/>
                <w:szCs w:val="22"/>
              </w:rPr>
              <w:t>rgumentation</w:t>
            </w:r>
            <w:r>
              <w:rPr>
                <w:sz w:val="22"/>
                <w:szCs w:val="22"/>
              </w:rPr>
              <w:t xml:space="preserve"> d</w:t>
            </w:r>
            <w:r w:rsidRPr="00D6761F">
              <w:rPr>
                <w:sz w:val="22"/>
                <w:szCs w:val="22"/>
              </w:rPr>
              <w:t>iscourse</w:t>
            </w:r>
            <w:r w:rsidRPr="00D6761F">
              <w:rPr>
                <w:rStyle w:val="Emphasis"/>
                <w:sz w:val="22"/>
                <w:szCs w:val="22"/>
              </w:rPr>
              <w:t>. Association for Scie</w:t>
            </w:r>
            <w:r>
              <w:rPr>
                <w:rStyle w:val="Emphasis"/>
                <w:sz w:val="22"/>
                <w:szCs w:val="22"/>
              </w:rPr>
              <w:t>nce Teacher Education, Savannah, GA</w:t>
            </w:r>
            <w:r w:rsidRPr="00D6761F">
              <w:rPr>
                <w:rStyle w:val="Emphasis"/>
                <w:sz w:val="22"/>
                <w:szCs w:val="22"/>
              </w:rPr>
              <w:t>.</w:t>
            </w:r>
          </w:p>
        </w:tc>
      </w:tr>
      <w:tr w:rsidR="0054380F" w:rsidRPr="005345B6" w14:paraId="22EA6731" w14:textId="77777777" w:rsidTr="002A3117">
        <w:trPr>
          <w:trHeight w:val="557"/>
        </w:trPr>
        <w:tc>
          <w:tcPr>
            <w:tcW w:w="236" w:type="dxa"/>
          </w:tcPr>
          <w:p w14:paraId="5CFB4DEC" w14:textId="77777777" w:rsidR="0054380F" w:rsidRPr="00D6761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2FE94435" w14:textId="7FBA2F0D" w:rsidR="0054380F" w:rsidRPr="00B80A87" w:rsidRDefault="0054380F" w:rsidP="0054380F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6761F">
              <w:rPr>
                <w:rFonts w:ascii="Garamond" w:hAnsi="Garamond"/>
                <w:sz w:val="22"/>
                <w:szCs w:val="22"/>
              </w:rPr>
              <w:t xml:space="preserve">Britton, S., Gilles, B., and Gault, R. (2018). Current partnership with local urban school </w:t>
            </w:r>
            <w:proofErr w:type="gramStart"/>
            <w:r w:rsidRPr="00D6761F">
              <w:rPr>
                <w:rFonts w:ascii="Garamond" w:hAnsi="Garamond"/>
                <w:sz w:val="22"/>
                <w:szCs w:val="22"/>
              </w:rPr>
              <w:t>distract</w:t>
            </w:r>
            <w:proofErr w:type="gramEnd"/>
            <w:r w:rsidRPr="00D6761F">
              <w:rPr>
                <w:rFonts w:ascii="Garamond" w:hAnsi="Garamond"/>
                <w:sz w:val="22"/>
                <w:szCs w:val="22"/>
              </w:rPr>
              <w:t xml:space="preserve"> to learn about watersheds. </w:t>
            </w:r>
            <w:r w:rsidRPr="00D6761F">
              <w:rPr>
                <w:rFonts w:ascii="Garamond" w:hAnsi="Garamond"/>
                <w:i/>
                <w:sz w:val="22"/>
                <w:szCs w:val="22"/>
              </w:rPr>
              <w:t>Southeastern Association for Science Teacher Education, Birmingham, AL</w:t>
            </w:r>
            <w:r w:rsidRPr="00D6761F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54380F" w:rsidRPr="005345B6" w14:paraId="373E6C4C" w14:textId="77777777" w:rsidTr="002A3117">
        <w:trPr>
          <w:trHeight w:val="557"/>
        </w:trPr>
        <w:tc>
          <w:tcPr>
            <w:tcW w:w="236" w:type="dxa"/>
          </w:tcPr>
          <w:p w14:paraId="62331CCF" w14:textId="77777777" w:rsidR="0054380F" w:rsidRPr="00D6761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56" w:type="dxa"/>
            <w:gridSpan w:val="3"/>
            <w:shd w:val="clear" w:color="auto" w:fill="auto"/>
          </w:tcPr>
          <w:p w14:paraId="5DE50D5C" w14:textId="4AA526AF" w:rsidR="0054380F" w:rsidRPr="00D6761F" w:rsidRDefault="0054380F" w:rsidP="0054380F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6761F">
              <w:rPr>
                <w:rFonts w:ascii="Garamond" w:hAnsi="Garamond"/>
                <w:sz w:val="22"/>
                <w:szCs w:val="22"/>
              </w:rPr>
              <w:t xml:space="preserve">Gilles, B. and Buck, G. (2018). Preservice teachers’ use of discourse to control the construction of scientific arguments. </w:t>
            </w:r>
            <w:r w:rsidRPr="00D6761F">
              <w:rPr>
                <w:rStyle w:val="Emphasis"/>
                <w:rFonts w:ascii="Garamond" w:hAnsi="Garamond"/>
                <w:sz w:val="22"/>
                <w:szCs w:val="22"/>
              </w:rPr>
              <w:t>National Association for Research in Science Teaching, Atlanta, GA.</w:t>
            </w:r>
          </w:p>
        </w:tc>
      </w:tr>
      <w:tr w:rsidR="0054380F" w:rsidRPr="005345B6" w14:paraId="60B1A8D1" w14:textId="77777777" w:rsidTr="002A3117">
        <w:trPr>
          <w:trHeight w:val="557"/>
        </w:trPr>
        <w:tc>
          <w:tcPr>
            <w:tcW w:w="236" w:type="dxa"/>
          </w:tcPr>
          <w:p w14:paraId="1DF59DB5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72AFE358" w14:textId="21027A13" w:rsidR="0054380F" w:rsidRPr="00A862BF" w:rsidRDefault="0054380F" w:rsidP="0054380F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862BF">
              <w:rPr>
                <w:rFonts w:ascii="Garamond" w:hAnsi="Garamond"/>
                <w:sz w:val="22"/>
              </w:rPr>
              <w:t>Gilles, B. and Buck, G. (2018). The role of institutional talk in shaping preservice teacher construction of scientific arguments</w:t>
            </w:r>
            <w:r w:rsidRPr="00A862BF">
              <w:rPr>
                <w:rStyle w:val="Emphasis"/>
                <w:rFonts w:ascii="Garamond" w:hAnsi="Garamond"/>
                <w:sz w:val="22"/>
              </w:rPr>
              <w:t>. Association for Science Teacher Education, Baltimore, MD.</w:t>
            </w:r>
          </w:p>
        </w:tc>
      </w:tr>
      <w:tr w:rsidR="0054380F" w:rsidRPr="005345B6" w14:paraId="481D103B" w14:textId="77777777" w:rsidTr="002A3117">
        <w:trPr>
          <w:trHeight w:val="548"/>
        </w:trPr>
        <w:tc>
          <w:tcPr>
            <w:tcW w:w="236" w:type="dxa"/>
          </w:tcPr>
          <w:p w14:paraId="1CFF430B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07BBBBB7" w14:textId="2671E3E1" w:rsidR="0054380F" w:rsidRPr="00A862BF" w:rsidRDefault="0054380F" w:rsidP="0054380F">
            <w:pPr>
              <w:pStyle w:val="Default"/>
              <w:rPr>
                <w:rFonts w:ascii="Garamond" w:hAnsi="Garamond"/>
                <w:sz w:val="22"/>
              </w:rPr>
            </w:pPr>
            <w:r w:rsidRPr="00A862BF">
              <w:rPr>
                <w:rFonts w:ascii="Garamond" w:hAnsi="Garamond"/>
                <w:sz w:val="22"/>
              </w:rPr>
              <w:t xml:space="preserve">Gilles, B. (2017). Debunking ‘Fake News’: Preparing preservice teachers to engage students in reasoning through argumentation across disciplines. </w:t>
            </w:r>
            <w:r w:rsidRPr="00A862BF">
              <w:rPr>
                <w:rFonts w:ascii="Garamond" w:hAnsi="Garamond"/>
                <w:i/>
                <w:sz w:val="22"/>
              </w:rPr>
              <w:t>Georgia Association for Teacher Educators, Cordele, GA.</w:t>
            </w:r>
          </w:p>
        </w:tc>
      </w:tr>
      <w:tr w:rsidR="0054380F" w:rsidRPr="005345B6" w14:paraId="1AEECC1E" w14:textId="77777777" w:rsidTr="002A3117">
        <w:trPr>
          <w:trHeight w:val="810"/>
        </w:trPr>
        <w:tc>
          <w:tcPr>
            <w:tcW w:w="236" w:type="dxa"/>
          </w:tcPr>
          <w:p w14:paraId="652CAB0B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7DAAC259" w14:textId="57CE0020" w:rsidR="0054380F" w:rsidRPr="00AC33C8" w:rsidRDefault="0054380F" w:rsidP="0054380F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Gilles, B. and Buck, G. (2017</w:t>
            </w:r>
            <w:r w:rsidRPr="00AC33C8">
              <w:rPr>
                <w:rFonts w:ascii="Garamond" w:hAnsi="Garamond"/>
                <w:sz w:val="22"/>
                <w:szCs w:val="22"/>
              </w:rPr>
              <w:t xml:space="preserve">). </w:t>
            </w:r>
            <w:r w:rsidRPr="00AC33C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Comparing the Classroom Experiences of Two Urban High School Teachers Implementing Scientific Argumentation Activities for the First Time.</w:t>
            </w:r>
            <w:r w:rsidRPr="00AC33C8">
              <w:rPr>
                <w:rStyle w:val="Emphasis"/>
                <w:rFonts w:ascii="Garamond" w:hAnsi="Garamond"/>
                <w:i w:val="0"/>
                <w:sz w:val="22"/>
              </w:rPr>
              <w:t xml:space="preserve"> </w:t>
            </w:r>
            <w:r w:rsidRPr="000D796B">
              <w:rPr>
                <w:rStyle w:val="Emphasis"/>
                <w:rFonts w:ascii="Garamond" w:hAnsi="Garamond"/>
                <w:iCs w:val="0"/>
                <w:sz w:val="22"/>
              </w:rPr>
              <w:t>Association for Science Teacher Education, Des Moines, IA.</w:t>
            </w:r>
          </w:p>
        </w:tc>
      </w:tr>
      <w:tr w:rsidR="0054380F" w:rsidRPr="005345B6" w14:paraId="38B04AE2" w14:textId="77777777" w:rsidTr="002A3117">
        <w:trPr>
          <w:trHeight w:val="630"/>
        </w:trPr>
        <w:tc>
          <w:tcPr>
            <w:tcW w:w="236" w:type="dxa"/>
          </w:tcPr>
          <w:p w14:paraId="5D902E76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7F5345F9" w14:textId="07F65D96" w:rsidR="0054380F" w:rsidRPr="00A73570" w:rsidRDefault="0054380F" w:rsidP="0054380F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DC259A">
              <w:rPr>
                <w:rFonts w:ascii="Garamond" w:hAnsi="Garamond"/>
                <w:sz w:val="22"/>
                <w:szCs w:val="22"/>
              </w:rPr>
              <w:t xml:space="preserve">Gilles, B. and Buck, G. (2016). An Urban High School Biology Teacher’s Initial Experience Implementing Scientific Argumentation. </w:t>
            </w:r>
            <w:r w:rsidRPr="000D796B">
              <w:rPr>
                <w:rStyle w:val="Emphasis"/>
                <w:rFonts w:ascii="Garamond" w:hAnsi="Garamond"/>
                <w:iCs w:val="0"/>
                <w:sz w:val="22"/>
                <w:szCs w:val="22"/>
              </w:rPr>
              <w:t>National Association for Research in Science Teaching, Baltimore, MD</w:t>
            </w:r>
          </w:p>
        </w:tc>
      </w:tr>
      <w:tr w:rsidR="0054380F" w:rsidRPr="005345B6" w14:paraId="376DDE46" w14:textId="77777777" w:rsidTr="00E30C79">
        <w:trPr>
          <w:trHeight w:val="657"/>
        </w:trPr>
        <w:tc>
          <w:tcPr>
            <w:tcW w:w="236" w:type="dxa"/>
          </w:tcPr>
          <w:p w14:paraId="2BDD5827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658B98B2" w14:textId="6884E925" w:rsidR="0054380F" w:rsidRPr="00A73570" w:rsidRDefault="0054380F" w:rsidP="0054380F">
            <w:pPr>
              <w:pStyle w:val="Heading1"/>
              <w:spacing w:before="0"/>
              <w:rPr>
                <w:b w:val="0"/>
                <w:szCs w:val="22"/>
              </w:rPr>
            </w:pPr>
            <w:r w:rsidRPr="00DC259A">
              <w:rPr>
                <w:b w:val="0"/>
                <w:szCs w:val="22"/>
              </w:rPr>
              <w:t xml:space="preserve">Gilles, B. and Buck, G. (2016). </w:t>
            </w:r>
            <w:r w:rsidRPr="00DC259A">
              <w:rPr>
                <w:rStyle w:val="Emphasis"/>
                <w:b w:val="0"/>
                <w:i w:val="0"/>
              </w:rPr>
              <w:t xml:space="preserve">Examining the Challenges an Urban High School Biology Teacher has Implementing Scientific Argumentation for the First Time. </w:t>
            </w:r>
            <w:r w:rsidRPr="000D796B">
              <w:rPr>
                <w:rStyle w:val="Emphasis"/>
                <w:b w:val="0"/>
                <w:iCs w:val="0"/>
              </w:rPr>
              <w:t>Association for Science Teacher Education, Reno, NV.</w:t>
            </w:r>
          </w:p>
        </w:tc>
      </w:tr>
      <w:tr w:rsidR="0054380F" w:rsidRPr="005345B6" w14:paraId="7A0C975E" w14:textId="77777777" w:rsidTr="002A3117">
        <w:trPr>
          <w:trHeight w:val="630"/>
        </w:trPr>
        <w:tc>
          <w:tcPr>
            <w:tcW w:w="236" w:type="dxa"/>
          </w:tcPr>
          <w:p w14:paraId="0C2C680A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1E9FF87D" w14:textId="2C1A4A62" w:rsidR="0054380F" w:rsidRPr="00C403E8" w:rsidRDefault="0054380F" w:rsidP="0054380F">
            <w:pPr>
              <w:spacing w:before="0"/>
              <w:rPr>
                <w:sz w:val="22"/>
              </w:rPr>
            </w:pPr>
            <w:r w:rsidRPr="00DC259A">
              <w:rPr>
                <w:sz w:val="22"/>
              </w:rPr>
              <w:t xml:space="preserve">Akerson, V., Galindo, E., Gilles, B. (2016). Teachers’ Changing Conceptions of STEM over the course of long-term professional development. </w:t>
            </w:r>
            <w:r w:rsidRPr="000D796B">
              <w:rPr>
                <w:i/>
                <w:iCs/>
                <w:sz w:val="22"/>
              </w:rPr>
              <w:t>Association for Science Teacher Education, Reno, NV.</w:t>
            </w:r>
          </w:p>
        </w:tc>
      </w:tr>
      <w:tr w:rsidR="0054380F" w:rsidRPr="005345B6" w14:paraId="22367BDA" w14:textId="77777777" w:rsidTr="002A3117">
        <w:trPr>
          <w:trHeight w:val="270"/>
        </w:trPr>
        <w:tc>
          <w:tcPr>
            <w:tcW w:w="9792" w:type="dxa"/>
            <w:gridSpan w:val="4"/>
          </w:tcPr>
          <w:p w14:paraId="76A139E2" w14:textId="7999B221" w:rsidR="0054380F" w:rsidRPr="00A73570" w:rsidRDefault="0054380F" w:rsidP="0054380F">
            <w:pPr>
              <w:spacing w:before="0" w:line="276" w:lineRule="auto"/>
              <w:rPr>
                <w:sz w:val="22"/>
                <w:u w:val="single"/>
              </w:rPr>
            </w:pPr>
            <w:r w:rsidRPr="007D1B89">
              <w:rPr>
                <w:sz w:val="22"/>
                <w:u w:val="single"/>
              </w:rPr>
              <w:lastRenderedPageBreak/>
              <w:t>Poster Paper Presentations</w:t>
            </w:r>
          </w:p>
        </w:tc>
      </w:tr>
      <w:tr w:rsidR="0054380F" w:rsidRPr="005345B6" w14:paraId="09DBD071" w14:textId="77777777" w:rsidTr="002A3117">
        <w:trPr>
          <w:trHeight w:val="612"/>
        </w:trPr>
        <w:tc>
          <w:tcPr>
            <w:tcW w:w="236" w:type="dxa"/>
          </w:tcPr>
          <w:p w14:paraId="1F3A31A4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168F1315" w14:textId="1576CF84" w:rsidR="0054380F" w:rsidRPr="00A73570" w:rsidRDefault="0054380F" w:rsidP="0054380F">
            <w:pPr>
              <w:pStyle w:val="Default"/>
              <w:rPr>
                <w:rFonts w:ascii="Garamond" w:hAnsi="Garamond"/>
              </w:rPr>
            </w:pPr>
            <w:r w:rsidRPr="00DC259A">
              <w:rPr>
                <w:rFonts w:ascii="Garamond" w:hAnsi="Garamond"/>
                <w:sz w:val="22"/>
              </w:rPr>
              <w:t xml:space="preserve">Gilles, B. and Buck, G. (2016). </w:t>
            </w:r>
            <w:r w:rsidRPr="00DC259A">
              <w:rPr>
                <w:rFonts w:ascii="Garamond" w:hAnsi="Garamond"/>
                <w:sz w:val="22"/>
                <w:szCs w:val="23"/>
              </w:rPr>
              <w:t xml:space="preserve">Understanding Enthusiasm in Teaching: A Self-Study of Teaching Science at the Undergraduate Level. </w:t>
            </w:r>
            <w:r w:rsidRPr="000D796B">
              <w:rPr>
                <w:rFonts w:ascii="Garamond" w:hAnsi="Garamond"/>
                <w:i/>
                <w:iCs/>
                <w:sz w:val="22"/>
                <w:szCs w:val="23"/>
              </w:rPr>
              <w:t>National Association for Research in Teaching, Baltimore, MD.</w:t>
            </w:r>
          </w:p>
        </w:tc>
      </w:tr>
      <w:tr w:rsidR="0054380F" w:rsidRPr="005345B6" w14:paraId="1ECA6055" w14:textId="77777777" w:rsidTr="002A3117">
        <w:trPr>
          <w:trHeight w:val="270"/>
        </w:trPr>
        <w:tc>
          <w:tcPr>
            <w:tcW w:w="9792" w:type="dxa"/>
            <w:gridSpan w:val="4"/>
          </w:tcPr>
          <w:p w14:paraId="134D7D3E" w14:textId="312475B6" w:rsidR="0054380F" w:rsidRPr="00A73570" w:rsidRDefault="0054380F" w:rsidP="0054380F">
            <w:pPr>
              <w:pStyle w:val="Heading1"/>
              <w:spacing w:before="0"/>
              <w:rPr>
                <w:b w:val="0"/>
                <w:szCs w:val="22"/>
                <w:u w:val="single"/>
              </w:rPr>
            </w:pPr>
            <w:r w:rsidRPr="007D1B89">
              <w:rPr>
                <w:b w:val="0"/>
                <w:szCs w:val="22"/>
                <w:u w:val="single"/>
              </w:rPr>
              <w:t>Symposium</w:t>
            </w:r>
          </w:p>
        </w:tc>
      </w:tr>
      <w:tr w:rsidR="0054380F" w:rsidRPr="005345B6" w14:paraId="1EAD7CD2" w14:textId="77777777" w:rsidTr="00494129">
        <w:trPr>
          <w:trHeight w:val="882"/>
        </w:trPr>
        <w:tc>
          <w:tcPr>
            <w:tcW w:w="236" w:type="dxa"/>
          </w:tcPr>
          <w:p w14:paraId="13095F9E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69A5F4CE" w14:textId="74A054AA" w:rsidR="0054380F" w:rsidRPr="00494129" w:rsidRDefault="0054380F" w:rsidP="0054380F">
            <w:pPr>
              <w:rPr>
                <w:sz w:val="22"/>
                <w:szCs w:val="28"/>
              </w:rPr>
            </w:pPr>
            <w:r w:rsidRPr="00494129">
              <w:rPr>
                <w:color w:val="000000"/>
                <w:sz w:val="22"/>
                <w:szCs w:val="28"/>
              </w:rPr>
              <w:t xml:space="preserve">Gilles, Brent (2022). Assessing Attempts to incorporate Globalization into Scientific argumentation Curriculum. Globalizing Rural Science Teacher Preparation Symposium. </w:t>
            </w:r>
            <w:r w:rsidRPr="00494129">
              <w:rPr>
                <w:i/>
                <w:iCs/>
                <w:color w:val="000000"/>
                <w:sz w:val="22"/>
                <w:szCs w:val="28"/>
              </w:rPr>
              <w:t>Globalizing Rural Science Teacher Preparation Across the U.S., Bloomington, IN.</w:t>
            </w:r>
          </w:p>
        </w:tc>
      </w:tr>
      <w:tr w:rsidR="0054380F" w:rsidRPr="005345B6" w14:paraId="6FE87D42" w14:textId="77777777" w:rsidTr="002A3117">
        <w:trPr>
          <w:trHeight w:val="810"/>
        </w:trPr>
        <w:tc>
          <w:tcPr>
            <w:tcW w:w="236" w:type="dxa"/>
          </w:tcPr>
          <w:p w14:paraId="27159E5D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03690B70" w14:textId="7443C141" w:rsidR="0054380F" w:rsidRPr="00DC259A" w:rsidRDefault="0054380F" w:rsidP="0054380F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Gilles, B. and Buck, G. (2017). </w:t>
            </w:r>
            <w:r>
              <w:rPr>
                <w:rStyle w:val="Emphasis"/>
                <w:i w:val="0"/>
                <w:color w:val="000000"/>
                <w:sz w:val="22"/>
                <w:szCs w:val="21"/>
              </w:rPr>
              <w:t>Allowing our professional knowledge of pre-service teacher e</w:t>
            </w:r>
            <w:r w:rsidRPr="00A346A8">
              <w:rPr>
                <w:rStyle w:val="Emphasis"/>
                <w:i w:val="0"/>
                <w:color w:val="000000"/>
                <w:sz w:val="22"/>
                <w:szCs w:val="21"/>
              </w:rPr>
              <w:t>ducatio</w:t>
            </w:r>
            <w:r>
              <w:rPr>
                <w:rStyle w:val="Emphasis"/>
                <w:i w:val="0"/>
                <w:color w:val="000000"/>
                <w:sz w:val="22"/>
                <w:szCs w:val="21"/>
              </w:rPr>
              <w:t>n to be enhanced by self-study r</w:t>
            </w:r>
            <w:r w:rsidRPr="00A346A8">
              <w:rPr>
                <w:rStyle w:val="Emphasis"/>
                <w:i w:val="0"/>
                <w:color w:val="000000"/>
                <w:sz w:val="22"/>
                <w:szCs w:val="21"/>
              </w:rPr>
              <w:t>esearch:</w:t>
            </w:r>
            <w:r>
              <w:rPr>
                <w:rStyle w:val="Emphasis"/>
                <w:i w:val="0"/>
                <w:color w:val="000000"/>
                <w:sz w:val="22"/>
                <w:szCs w:val="21"/>
              </w:rPr>
              <w:t xml:space="preserve"> Turning a critical eye </w:t>
            </w:r>
            <w:proofErr w:type="gramStart"/>
            <w:r>
              <w:rPr>
                <w:rStyle w:val="Emphasis"/>
                <w:i w:val="0"/>
                <w:color w:val="000000"/>
                <w:sz w:val="22"/>
                <w:szCs w:val="21"/>
              </w:rPr>
              <w:t>on</w:t>
            </w:r>
            <w:proofErr w:type="gramEnd"/>
            <w:r>
              <w:rPr>
                <w:rStyle w:val="Emphasis"/>
                <w:i w:val="0"/>
                <w:color w:val="000000"/>
                <w:sz w:val="22"/>
                <w:szCs w:val="21"/>
              </w:rPr>
              <w:t xml:space="preserve"> our p</w:t>
            </w:r>
            <w:r w:rsidRPr="00A346A8">
              <w:rPr>
                <w:rStyle w:val="Emphasis"/>
                <w:i w:val="0"/>
                <w:color w:val="000000"/>
                <w:sz w:val="22"/>
                <w:szCs w:val="21"/>
              </w:rPr>
              <w:t>ractice</w:t>
            </w:r>
            <w:r>
              <w:rPr>
                <w:rStyle w:val="Emphasis"/>
                <w:i w:val="0"/>
                <w:sz w:val="22"/>
                <w:szCs w:val="21"/>
              </w:rPr>
              <w:t xml:space="preserve">. </w:t>
            </w:r>
            <w:r w:rsidRPr="000D796B">
              <w:rPr>
                <w:rStyle w:val="Emphasis"/>
                <w:iCs w:val="0"/>
                <w:sz w:val="22"/>
              </w:rPr>
              <w:t>Association for Science Teacher Education, Des Moines, IA.</w:t>
            </w:r>
          </w:p>
        </w:tc>
      </w:tr>
      <w:tr w:rsidR="0054380F" w:rsidRPr="005345B6" w14:paraId="58D6ED33" w14:textId="77777777" w:rsidTr="007D7446">
        <w:trPr>
          <w:trHeight w:val="540"/>
        </w:trPr>
        <w:tc>
          <w:tcPr>
            <w:tcW w:w="236" w:type="dxa"/>
          </w:tcPr>
          <w:p w14:paraId="50115C8E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451885EF" w14:textId="10A06042" w:rsidR="0054380F" w:rsidRPr="00A73570" w:rsidRDefault="0054380F" w:rsidP="0054380F">
            <w:pPr>
              <w:autoSpaceDE w:val="0"/>
              <w:autoSpaceDN w:val="0"/>
              <w:adjustRightInd w:val="0"/>
              <w:spacing w:before="0"/>
              <w:rPr>
                <w:rFonts w:cs="Univers-CondensedBoldOblique"/>
                <w:bCs/>
                <w:i/>
                <w:iCs/>
                <w:sz w:val="22"/>
                <w:szCs w:val="22"/>
              </w:rPr>
            </w:pPr>
            <w:r w:rsidRPr="00DC259A">
              <w:rPr>
                <w:sz w:val="22"/>
                <w:szCs w:val="22"/>
              </w:rPr>
              <w:t xml:space="preserve">Gilles, B. and Buck, G. (2016). </w:t>
            </w:r>
            <w:r>
              <w:rPr>
                <w:rFonts w:cs="Univers-CondensedBoldOblique"/>
                <w:bCs/>
                <w:iCs/>
                <w:sz w:val="22"/>
                <w:szCs w:val="22"/>
              </w:rPr>
              <w:t>Allowing o</w:t>
            </w:r>
            <w:r w:rsidRPr="00DC259A">
              <w:rPr>
                <w:rFonts w:cs="Univers-CondensedBoldOblique"/>
                <w:bCs/>
                <w:iCs/>
                <w:sz w:val="22"/>
                <w:szCs w:val="22"/>
              </w:rPr>
              <w:t xml:space="preserve">ur </w:t>
            </w:r>
            <w:r>
              <w:rPr>
                <w:rFonts w:cs="Univers-CondensedBoldOblique"/>
                <w:bCs/>
                <w:iCs/>
                <w:sz w:val="22"/>
                <w:szCs w:val="22"/>
              </w:rPr>
              <w:t>professional knowledge of teacher e</w:t>
            </w:r>
            <w:r w:rsidRPr="00DC259A">
              <w:rPr>
                <w:rFonts w:cs="Univers-CondensedBoldOblique"/>
                <w:bCs/>
                <w:iCs/>
                <w:sz w:val="22"/>
                <w:szCs w:val="22"/>
              </w:rPr>
              <w:t xml:space="preserve">ducation to be </w:t>
            </w:r>
            <w:r>
              <w:rPr>
                <w:rFonts w:cs="Univers-CondensedBoldOblique"/>
                <w:bCs/>
                <w:iCs/>
                <w:sz w:val="22"/>
                <w:szCs w:val="22"/>
              </w:rPr>
              <w:t>enhanced by self-study r</w:t>
            </w:r>
            <w:r w:rsidRPr="00DC259A">
              <w:rPr>
                <w:rFonts w:cs="Univers-CondensedBoldOblique"/>
                <w:bCs/>
                <w:iCs/>
                <w:sz w:val="22"/>
                <w:szCs w:val="22"/>
              </w:rPr>
              <w:t>esearch</w:t>
            </w:r>
            <w:r>
              <w:rPr>
                <w:rFonts w:cs="Univers-CondensedBoldOblique"/>
                <w:bCs/>
                <w:iCs/>
                <w:sz w:val="22"/>
                <w:szCs w:val="22"/>
              </w:rPr>
              <w:t xml:space="preserve">. </w:t>
            </w:r>
            <w:r w:rsidRPr="000D796B">
              <w:rPr>
                <w:rFonts w:cs="Univers-CondensedBoldOblique"/>
                <w:bCs/>
                <w:i/>
                <w:sz w:val="22"/>
                <w:szCs w:val="22"/>
              </w:rPr>
              <w:t>National Association for Research in Teaching, Baltimore, MD.</w:t>
            </w:r>
          </w:p>
        </w:tc>
      </w:tr>
      <w:tr w:rsidR="0054380F" w:rsidRPr="005345B6" w14:paraId="1D8916DF" w14:textId="77777777" w:rsidTr="007D7446">
        <w:trPr>
          <w:trHeight w:val="540"/>
        </w:trPr>
        <w:tc>
          <w:tcPr>
            <w:tcW w:w="236" w:type="dxa"/>
          </w:tcPr>
          <w:p w14:paraId="571DE56D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30F76276" w14:textId="456D58FF" w:rsidR="0054380F" w:rsidRPr="0093384D" w:rsidRDefault="0054380F" w:rsidP="0054380F">
            <w:pPr>
              <w:autoSpaceDE w:val="0"/>
              <w:autoSpaceDN w:val="0"/>
              <w:adjustRightInd w:val="0"/>
              <w:spacing w:before="0"/>
              <w:rPr>
                <w:sz w:val="22"/>
              </w:rPr>
            </w:pPr>
            <w:r w:rsidRPr="0093384D">
              <w:rPr>
                <w:sz w:val="22"/>
              </w:rPr>
              <w:t xml:space="preserve">Gilles, B. (2016). Comparing the Beliefs and Pedagogy of Two Urban High School Science Teachers while Implementing Argumentation. </w:t>
            </w:r>
            <w:r w:rsidRPr="0093384D">
              <w:rPr>
                <w:i/>
                <w:iCs/>
                <w:sz w:val="22"/>
              </w:rPr>
              <w:t>Indiana University Science Education Symposium, Bloomington, IN.</w:t>
            </w:r>
          </w:p>
        </w:tc>
      </w:tr>
      <w:tr w:rsidR="0054380F" w:rsidRPr="005345B6" w14:paraId="47B6B75A" w14:textId="77777777" w:rsidTr="0093384D">
        <w:trPr>
          <w:trHeight w:val="675"/>
        </w:trPr>
        <w:tc>
          <w:tcPr>
            <w:tcW w:w="236" w:type="dxa"/>
          </w:tcPr>
          <w:p w14:paraId="1B0DD11A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7C1B8B2A" w14:textId="5EEDE662" w:rsidR="0054380F" w:rsidRPr="0093384D" w:rsidRDefault="0054380F" w:rsidP="0054380F">
            <w:pPr>
              <w:pStyle w:val="Heading1"/>
              <w:spacing w:before="0" w:line="252" w:lineRule="auto"/>
              <w:rPr>
                <w:b w:val="0"/>
                <w:i/>
                <w:iCs/>
                <w:szCs w:val="22"/>
              </w:rPr>
            </w:pPr>
            <w:r>
              <w:rPr>
                <w:b w:val="0"/>
                <w:szCs w:val="22"/>
              </w:rPr>
              <w:t xml:space="preserve">Gilles, B. (2015). Promoting Scientific Argumentation in a Secondary Setting. </w:t>
            </w:r>
            <w:r w:rsidRPr="000D796B">
              <w:rPr>
                <w:b w:val="0"/>
                <w:i/>
                <w:iCs/>
                <w:szCs w:val="22"/>
              </w:rPr>
              <w:t>Indiana University Science Education Symposium, Bloomington, IN.</w:t>
            </w:r>
          </w:p>
        </w:tc>
      </w:tr>
      <w:tr w:rsidR="0054380F" w:rsidRPr="005345B6" w14:paraId="6F927EC9" w14:textId="77777777" w:rsidTr="002A3117">
        <w:trPr>
          <w:trHeight w:val="270"/>
        </w:trPr>
        <w:tc>
          <w:tcPr>
            <w:tcW w:w="9792" w:type="dxa"/>
            <w:gridSpan w:val="4"/>
          </w:tcPr>
          <w:p w14:paraId="412CD274" w14:textId="3E1509EE" w:rsidR="0054380F" w:rsidRPr="00A73570" w:rsidRDefault="0054380F" w:rsidP="0054380F">
            <w:pPr>
              <w:pStyle w:val="Heading1"/>
              <w:spacing w:before="0"/>
              <w:rPr>
                <w:b w:val="0"/>
                <w:szCs w:val="22"/>
                <w:u w:val="single"/>
              </w:rPr>
            </w:pPr>
            <w:r w:rsidRPr="007D1B89">
              <w:rPr>
                <w:b w:val="0"/>
                <w:szCs w:val="22"/>
                <w:u w:val="single"/>
              </w:rPr>
              <w:t xml:space="preserve">Teacher Presentations </w:t>
            </w:r>
          </w:p>
        </w:tc>
      </w:tr>
      <w:tr w:rsidR="004D23ED" w:rsidRPr="005345B6" w14:paraId="5582DC97" w14:textId="77777777" w:rsidTr="002A3117">
        <w:trPr>
          <w:trHeight w:val="630"/>
        </w:trPr>
        <w:tc>
          <w:tcPr>
            <w:tcW w:w="236" w:type="dxa"/>
          </w:tcPr>
          <w:p w14:paraId="431FD5EF" w14:textId="77777777" w:rsidR="004D23ED" w:rsidRPr="00B74E50" w:rsidRDefault="004D23ED" w:rsidP="0054380F"/>
        </w:tc>
        <w:tc>
          <w:tcPr>
            <w:tcW w:w="9556" w:type="dxa"/>
            <w:gridSpan w:val="3"/>
            <w:shd w:val="clear" w:color="auto" w:fill="auto"/>
          </w:tcPr>
          <w:p w14:paraId="375F13AE" w14:textId="2481AB62" w:rsidR="004D23ED" w:rsidRPr="00B74E50" w:rsidRDefault="004D23ED" w:rsidP="0054380F">
            <w:pPr>
              <w:pStyle w:val="Heading1"/>
              <w:spacing w:before="0"/>
              <w:rPr>
                <w:b w:val="0"/>
                <w:szCs w:val="22"/>
              </w:rPr>
            </w:pPr>
            <w:r w:rsidRPr="00B74E50">
              <w:rPr>
                <w:b w:val="0"/>
                <w:szCs w:val="22"/>
              </w:rPr>
              <w:t xml:space="preserve">Gilles, B., Britton, S., &amp; </w:t>
            </w:r>
            <w:proofErr w:type="spellStart"/>
            <w:r w:rsidRPr="00B74E50">
              <w:rPr>
                <w:b w:val="0"/>
                <w:szCs w:val="22"/>
              </w:rPr>
              <w:t>Hawig</w:t>
            </w:r>
            <w:proofErr w:type="spellEnd"/>
            <w:r w:rsidRPr="00B74E50">
              <w:rPr>
                <w:b w:val="0"/>
                <w:szCs w:val="22"/>
              </w:rPr>
              <w:t xml:space="preserve">, T. (2023). Increasing Career Awareness in STEM. </w:t>
            </w:r>
            <w:r w:rsidRPr="00B74E50">
              <w:rPr>
                <w:b w:val="0"/>
                <w:i/>
                <w:iCs/>
                <w:szCs w:val="22"/>
              </w:rPr>
              <w:t>National Science Teaching Association, Atlanta, GA.</w:t>
            </w:r>
          </w:p>
        </w:tc>
      </w:tr>
      <w:tr w:rsidR="004D23ED" w:rsidRPr="005345B6" w14:paraId="3D08017F" w14:textId="77777777" w:rsidTr="002A3117">
        <w:trPr>
          <w:trHeight w:val="630"/>
        </w:trPr>
        <w:tc>
          <w:tcPr>
            <w:tcW w:w="236" w:type="dxa"/>
          </w:tcPr>
          <w:p w14:paraId="7E97EAD3" w14:textId="77777777" w:rsidR="004D23ED" w:rsidRPr="00B74E50" w:rsidRDefault="004D23ED" w:rsidP="0054380F"/>
        </w:tc>
        <w:tc>
          <w:tcPr>
            <w:tcW w:w="9556" w:type="dxa"/>
            <w:gridSpan w:val="3"/>
            <w:shd w:val="clear" w:color="auto" w:fill="auto"/>
          </w:tcPr>
          <w:p w14:paraId="2518A1E8" w14:textId="4D599769" w:rsidR="004D23ED" w:rsidRPr="00B74E50" w:rsidRDefault="004D23ED" w:rsidP="0054380F">
            <w:pPr>
              <w:pStyle w:val="Heading1"/>
              <w:spacing w:before="0"/>
              <w:rPr>
                <w:b w:val="0"/>
                <w:szCs w:val="22"/>
              </w:rPr>
            </w:pPr>
            <w:r w:rsidRPr="00B74E50">
              <w:rPr>
                <w:b w:val="0"/>
                <w:szCs w:val="22"/>
              </w:rPr>
              <w:t xml:space="preserve">Britton, S., Gilles, B., Cox, A., &amp; </w:t>
            </w:r>
            <w:proofErr w:type="spellStart"/>
            <w:r w:rsidRPr="00B74E50">
              <w:rPr>
                <w:b w:val="0"/>
                <w:szCs w:val="22"/>
              </w:rPr>
              <w:t>Hawig</w:t>
            </w:r>
            <w:proofErr w:type="spellEnd"/>
            <w:r w:rsidRPr="00B74E50">
              <w:rPr>
                <w:b w:val="0"/>
                <w:szCs w:val="22"/>
              </w:rPr>
              <w:t xml:space="preserve">, T. (2023). How to use your schoolyard utilizing community partnerships. </w:t>
            </w:r>
            <w:r w:rsidRPr="00B74E50">
              <w:rPr>
                <w:b w:val="0"/>
                <w:i/>
                <w:iCs/>
                <w:szCs w:val="22"/>
              </w:rPr>
              <w:t>National Science Teaching Association, Atlanta, GA.</w:t>
            </w:r>
          </w:p>
        </w:tc>
      </w:tr>
      <w:tr w:rsidR="004D23ED" w:rsidRPr="005345B6" w14:paraId="3F36AC17" w14:textId="77777777" w:rsidTr="002A3117">
        <w:trPr>
          <w:trHeight w:val="630"/>
        </w:trPr>
        <w:tc>
          <w:tcPr>
            <w:tcW w:w="236" w:type="dxa"/>
          </w:tcPr>
          <w:p w14:paraId="2A849D9B" w14:textId="77777777" w:rsidR="004D23ED" w:rsidRPr="00B74E50" w:rsidRDefault="004D23ED" w:rsidP="0054380F"/>
        </w:tc>
        <w:tc>
          <w:tcPr>
            <w:tcW w:w="9556" w:type="dxa"/>
            <w:gridSpan w:val="3"/>
            <w:shd w:val="clear" w:color="auto" w:fill="auto"/>
          </w:tcPr>
          <w:p w14:paraId="3C9F1D5F" w14:textId="2830ABB0" w:rsidR="004D23ED" w:rsidRPr="00B74E50" w:rsidRDefault="004D23ED" w:rsidP="0054380F">
            <w:pPr>
              <w:pStyle w:val="Heading1"/>
              <w:spacing w:before="0"/>
              <w:rPr>
                <w:b w:val="0"/>
                <w:szCs w:val="22"/>
              </w:rPr>
            </w:pPr>
            <w:r w:rsidRPr="00B74E50">
              <w:rPr>
                <w:b w:val="0"/>
                <w:szCs w:val="22"/>
              </w:rPr>
              <w:t xml:space="preserve">Britton, S., Gilles, B., &amp; Cox, A. (2023). Using streams to increase scientific “literacy.” </w:t>
            </w:r>
            <w:r w:rsidRPr="00B74E50">
              <w:rPr>
                <w:b w:val="0"/>
                <w:i/>
                <w:iCs/>
                <w:szCs w:val="22"/>
              </w:rPr>
              <w:t xml:space="preserve">National Science Teaching Association, Atlanta, GA. </w:t>
            </w:r>
          </w:p>
        </w:tc>
      </w:tr>
      <w:tr w:rsidR="0054380F" w:rsidRPr="005345B6" w14:paraId="5A2DA81C" w14:textId="77777777" w:rsidTr="002A3117">
        <w:trPr>
          <w:trHeight w:val="630"/>
        </w:trPr>
        <w:tc>
          <w:tcPr>
            <w:tcW w:w="236" w:type="dxa"/>
          </w:tcPr>
          <w:p w14:paraId="537B5C91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3E9AF820" w14:textId="4358FE2F" w:rsidR="0054380F" w:rsidRPr="00262B88" w:rsidRDefault="0054380F" w:rsidP="0054380F">
            <w:pPr>
              <w:pStyle w:val="Heading1"/>
              <w:spacing w:befor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Gilles, B., </w:t>
            </w:r>
            <w:proofErr w:type="spellStart"/>
            <w:r>
              <w:rPr>
                <w:b w:val="0"/>
                <w:szCs w:val="22"/>
              </w:rPr>
              <w:t>Hawig</w:t>
            </w:r>
            <w:proofErr w:type="spellEnd"/>
            <w:r>
              <w:rPr>
                <w:b w:val="0"/>
                <w:szCs w:val="22"/>
              </w:rPr>
              <w:t xml:space="preserve">, T., &amp; Scasny, K. (2020). Promoting literacy through argumentation. </w:t>
            </w:r>
            <w:r w:rsidRPr="00881082">
              <w:rPr>
                <w:b w:val="0"/>
                <w:i/>
                <w:iCs/>
                <w:szCs w:val="22"/>
              </w:rPr>
              <w:t>Georgia Science Teacher Association, Columbus, GA.</w:t>
            </w:r>
          </w:p>
        </w:tc>
      </w:tr>
      <w:tr w:rsidR="0054380F" w:rsidRPr="005345B6" w14:paraId="5CA51B72" w14:textId="77777777" w:rsidTr="002A3117">
        <w:trPr>
          <w:trHeight w:val="630"/>
        </w:trPr>
        <w:tc>
          <w:tcPr>
            <w:tcW w:w="236" w:type="dxa"/>
          </w:tcPr>
          <w:p w14:paraId="74718A66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42D7675C" w14:textId="481C22D2" w:rsidR="0054380F" w:rsidRPr="00262B88" w:rsidRDefault="0054380F" w:rsidP="0054380F">
            <w:pPr>
              <w:pStyle w:val="Heading1"/>
              <w:spacing w:befor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Shade, J.A., &amp; Gilles, B. (2020). 3D teaching + steam= 21</w:t>
            </w:r>
            <w:r w:rsidRPr="00881082">
              <w:rPr>
                <w:b w:val="0"/>
                <w:szCs w:val="22"/>
                <w:vertAlign w:val="superscript"/>
              </w:rPr>
              <w:t>st</w:t>
            </w:r>
            <w:r>
              <w:rPr>
                <w:b w:val="0"/>
                <w:szCs w:val="22"/>
              </w:rPr>
              <w:t xml:space="preserve"> century science classroom. </w:t>
            </w:r>
            <w:r w:rsidRPr="00881082">
              <w:rPr>
                <w:b w:val="0"/>
                <w:i/>
                <w:iCs/>
                <w:szCs w:val="22"/>
              </w:rPr>
              <w:t>Georgia Science Teacher Association, Columbus, GA.</w:t>
            </w:r>
          </w:p>
        </w:tc>
      </w:tr>
      <w:tr w:rsidR="0054380F" w:rsidRPr="005345B6" w14:paraId="02DD7316" w14:textId="77777777" w:rsidTr="002A3117">
        <w:trPr>
          <w:trHeight w:val="630"/>
        </w:trPr>
        <w:tc>
          <w:tcPr>
            <w:tcW w:w="236" w:type="dxa"/>
          </w:tcPr>
          <w:p w14:paraId="31EB8032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32A1C3B3" w14:textId="4B6C6FD9" w:rsidR="0054380F" w:rsidRPr="00262B88" w:rsidRDefault="0054380F" w:rsidP="0054380F">
            <w:pPr>
              <w:pStyle w:val="Heading1"/>
              <w:spacing w:before="0"/>
              <w:rPr>
                <w:b w:val="0"/>
                <w:szCs w:val="22"/>
              </w:rPr>
            </w:pPr>
            <w:proofErr w:type="spellStart"/>
            <w:r w:rsidRPr="00262B88">
              <w:rPr>
                <w:b w:val="0"/>
                <w:szCs w:val="22"/>
              </w:rPr>
              <w:t>Hawig</w:t>
            </w:r>
            <w:proofErr w:type="spellEnd"/>
            <w:r w:rsidRPr="00262B88">
              <w:rPr>
                <w:b w:val="0"/>
                <w:szCs w:val="22"/>
              </w:rPr>
              <w:t xml:space="preserve">, T., Gilles, B., Britton, S. (2019). Engaging stream engineering, STEM, and more. </w:t>
            </w:r>
            <w:r w:rsidRPr="00262B88">
              <w:rPr>
                <w:b w:val="0"/>
                <w:i/>
                <w:szCs w:val="22"/>
              </w:rPr>
              <w:t>Georgia Science Teacher Association, Columbus, GA.</w:t>
            </w:r>
          </w:p>
        </w:tc>
      </w:tr>
      <w:tr w:rsidR="0054380F" w:rsidRPr="005345B6" w14:paraId="71FE9DC7" w14:textId="77777777" w:rsidTr="009A324C">
        <w:trPr>
          <w:trHeight w:val="630"/>
        </w:trPr>
        <w:tc>
          <w:tcPr>
            <w:tcW w:w="236" w:type="dxa"/>
          </w:tcPr>
          <w:p w14:paraId="6216CC45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1FA75899" w14:textId="482AC63A" w:rsidR="0054380F" w:rsidRPr="00DC259A" w:rsidRDefault="0054380F" w:rsidP="0054380F">
            <w:pPr>
              <w:pStyle w:val="Heading1"/>
              <w:spacing w:before="0"/>
              <w:rPr>
                <w:b w:val="0"/>
                <w:szCs w:val="22"/>
              </w:rPr>
            </w:pPr>
            <w:r w:rsidRPr="005345B6">
              <w:rPr>
                <w:b w:val="0"/>
                <w:szCs w:val="22"/>
              </w:rPr>
              <w:t xml:space="preserve">McCormack, S., </w:t>
            </w:r>
            <w:r w:rsidRPr="005345B6">
              <w:rPr>
                <w:b w:val="0"/>
                <w:bCs w:val="0"/>
                <w:szCs w:val="22"/>
              </w:rPr>
              <w:t>Allen, J.</w:t>
            </w:r>
            <w:r w:rsidRPr="005345B6">
              <w:rPr>
                <w:b w:val="0"/>
                <w:szCs w:val="22"/>
              </w:rPr>
              <w:t xml:space="preserve">, and Gilles, B. (2015). A Comparison of National and State Secondary Science Graduation Trends. </w:t>
            </w:r>
            <w:r w:rsidRPr="000D796B">
              <w:rPr>
                <w:b w:val="0"/>
                <w:i/>
                <w:iCs/>
                <w:szCs w:val="22"/>
              </w:rPr>
              <w:t>Hoosier Association of Science Teachers, Inc., Indianapolis, IN.</w:t>
            </w:r>
          </w:p>
        </w:tc>
      </w:tr>
      <w:tr w:rsidR="0054380F" w:rsidRPr="005345B6" w14:paraId="0A1F7334" w14:textId="77777777" w:rsidTr="00C10AFF">
        <w:trPr>
          <w:trHeight w:val="80"/>
        </w:trPr>
        <w:tc>
          <w:tcPr>
            <w:tcW w:w="236" w:type="dxa"/>
          </w:tcPr>
          <w:p w14:paraId="22E18D8A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41FFB715" w14:textId="0BB567D9" w:rsidR="0054380F" w:rsidRPr="00C10AFF" w:rsidRDefault="0054380F" w:rsidP="0054380F">
            <w:pPr>
              <w:pStyle w:val="Heading1"/>
              <w:spacing w:before="0"/>
              <w:rPr>
                <w:b w:val="0"/>
                <w:i/>
                <w:iCs/>
                <w:szCs w:val="22"/>
              </w:rPr>
            </w:pPr>
            <w:r w:rsidRPr="00A73570">
              <w:rPr>
                <w:b w:val="0"/>
                <w:szCs w:val="22"/>
              </w:rPr>
              <w:t xml:space="preserve">Gilles, B. and Buck, G. (2015). Using Scientific Argumentation in your Classroom. </w:t>
            </w:r>
            <w:r w:rsidRPr="000D796B">
              <w:rPr>
                <w:b w:val="0"/>
                <w:i/>
                <w:iCs/>
                <w:szCs w:val="22"/>
              </w:rPr>
              <w:t>Hoosier Association of Science Teachers, Inc., Indianapolis, IN.</w:t>
            </w:r>
          </w:p>
        </w:tc>
      </w:tr>
      <w:tr w:rsidR="0054380F" w:rsidRPr="005345B6" w14:paraId="7175FC46" w14:textId="77777777" w:rsidTr="002A3117">
        <w:trPr>
          <w:trHeight w:val="270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D02DB2" w14:textId="6578C58F" w:rsidR="0054380F" w:rsidRPr="00DC259A" w:rsidRDefault="0054380F" w:rsidP="0054380F">
            <w:pPr>
              <w:pStyle w:val="Heading1"/>
              <w:spacing w:before="0"/>
              <w:rPr>
                <w:b w:val="0"/>
                <w:szCs w:val="22"/>
              </w:rPr>
            </w:pPr>
            <w:r w:rsidRPr="005345B6">
              <w:rPr>
                <w:rFonts w:cs="Times New Roman"/>
                <w:sz w:val="24"/>
                <w:szCs w:val="24"/>
              </w:rPr>
              <w:t>Grants</w:t>
            </w:r>
          </w:p>
        </w:tc>
      </w:tr>
      <w:tr w:rsidR="0054380F" w:rsidRPr="005345B6" w14:paraId="5B8F28AB" w14:textId="77777777" w:rsidTr="007C7AF9">
        <w:trPr>
          <w:trHeight w:val="630"/>
        </w:trPr>
        <w:tc>
          <w:tcPr>
            <w:tcW w:w="236" w:type="dxa"/>
          </w:tcPr>
          <w:p w14:paraId="470C1A12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3650F9E2" w14:textId="4C5D911E" w:rsidR="0054380F" w:rsidRDefault="0054380F" w:rsidP="0054380F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Buck, G.A., Akerson, V., Gilles, B., Fouad, K. (</w:t>
            </w:r>
            <w:r w:rsidR="004178EC">
              <w:rPr>
                <w:bCs/>
                <w:color w:val="000000"/>
                <w:sz w:val="22"/>
              </w:rPr>
              <w:t xml:space="preserve">not funded, </w:t>
            </w:r>
            <w:r>
              <w:rPr>
                <w:bCs/>
                <w:color w:val="000000"/>
                <w:sz w:val="22"/>
              </w:rPr>
              <w:t>2021). Preparing rural educators to teach locally-tailored and globally-focused science, subcontract, $347,047, National Science Foundation.</w:t>
            </w:r>
          </w:p>
        </w:tc>
      </w:tr>
      <w:tr w:rsidR="0054380F" w:rsidRPr="005345B6" w14:paraId="62A6CE6B" w14:textId="77777777" w:rsidTr="00346F8F">
        <w:trPr>
          <w:trHeight w:val="882"/>
        </w:trPr>
        <w:tc>
          <w:tcPr>
            <w:tcW w:w="236" w:type="dxa"/>
          </w:tcPr>
          <w:p w14:paraId="1630F7FE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6FA68770" w14:textId="49582DB3" w:rsidR="0054380F" w:rsidRDefault="0054380F" w:rsidP="0054380F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Arrington, L., Gilles, B., Branyon, A., Cao, L., Chen, Y., Grant, P., Lee, S. (not funded, 2020). Using failure to advance instruction and learning (UFAIL) in middle school STEM, $440,400, funded by the National Science Foundation.</w:t>
            </w:r>
          </w:p>
        </w:tc>
      </w:tr>
      <w:tr w:rsidR="0054380F" w:rsidRPr="005345B6" w14:paraId="773B22F7" w14:textId="77777777" w:rsidTr="007C7AF9">
        <w:trPr>
          <w:trHeight w:val="630"/>
        </w:trPr>
        <w:tc>
          <w:tcPr>
            <w:tcW w:w="236" w:type="dxa"/>
          </w:tcPr>
          <w:p w14:paraId="28681397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3BC45D46" w14:textId="48CA5AC4" w:rsidR="0054380F" w:rsidRPr="00FF1EB7" w:rsidRDefault="0054380F" w:rsidP="0054380F">
            <w:pPr>
              <w:rPr>
                <w:kern w:val="36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 xml:space="preserve">Gilles, B., &amp; Gault, R. (not funded, 2020). </w:t>
            </w:r>
            <w:r w:rsidRPr="00FF1EB7">
              <w:rPr>
                <w:kern w:val="36"/>
                <w:sz w:val="22"/>
                <w:szCs w:val="22"/>
              </w:rPr>
              <w:t>Lit-</w:t>
            </w:r>
            <w:proofErr w:type="spellStart"/>
            <w:r w:rsidRPr="00FF1EB7">
              <w:rPr>
                <w:kern w:val="36"/>
                <w:sz w:val="22"/>
                <w:szCs w:val="22"/>
              </w:rPr>
              <w:t>ing</w:t>
            </w:r>
            <w:proofErr w:type="spellEnd"/>
            <w:r w:rsidRPr="00FF1EB7">
              <w:rPr>
                <w:kern w:val="36"/>
                <w:sz w:val="22"/>
                <w:szCs w:val="22"/>
              </w:rPr>
              <w:t xml:space="preserve"> the STEM: Engaging Students in Math and Science Literacy</w:t>
            </w:r>
            <w:r>
              <w:rPr>
                <w:kern w:val="36"/>
                <w:sz w:val="22"/>
                <w:szCs w:val="22"/>
              </w:rPr>
              <w:t>, $10,000, funded by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 </w:t>
            </w:r>
            <w:r>
              <w:rPr>
                <w:kern w:val="36"/>
                <w:sz w:val="22"/>
                <w:szCs w:val="22"/>
              </w:rPr>
              <w:t>Ida Alice Ryan Charitable Trust.</w:t>
            </w:r>
          </w:p>
        </w:tc>
      </w:tr>
      <w:tr w:rsidR="0054380F" w:rsidRPr="005345B6" w14:paraId="5910562C" w14:textId="77777777" w:rsidTr="00346F8F">
        <w:trPr>
          <w:trHeight w:val="837"/>
        </w:trPr>
        <w:tc>
          <w:tcPr>
            <w:tcW w:w="236" w:type="dxa"/>
          </w:tcPr>
          <w:p w14:paraId="14FCED59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462A1FBC" w14:textId="71E1D373" w:rsidR="0054380F" w:rsidRDefault="0054380F" w:rsidP="0054380F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Hoff, D., </w:t>
            </w:r>
            <w:proofErr w:type="spellStart"/>
            <w:r>
              <w:rPr>
                <w:bCs/>
                <w:color w:val="000000"/>
                <w:sz w:val="22"/>
              </w:rPr>
              <w:t>Gaquere</w:t>
            </w:r>
            <w:proofErr w:type="spellEnd"/>
            <w:r>
              <w:rPr>
                <w:bCs/>
                <w:color w:val="000000"/>
                <w:sz w:val="22"/>
              </w:rPr>
              <w:t>, A., Gilles, B., &amp; COE team (2019). MAT impact fellows: A Robert Noyce scholarship program for developing teachers and emerging teacher leaders in science and mathematics, $1,373,831, Funded by the National Science Foundation, May 2019-May 202</w:t>
            </w:r>
            <w:r w:rsidR="004740D0">
              <w:rPr>
                <w:bCs/>
                <w:color w:val="000000"/>
                <w:sz w:val="22"/>
              </w:rPr>
              <w:t>5</w:t>
            </w:r>
            <w:r>
              <w:rPr>
                <w:bCs/>
                <w:color w:val="000000"/>
                <w:sz w:val="22"/>
              </w:rPr>
              <w:t>.</w:t>
            </w:r>
          </w:p>
        </w:tc>
      </w:tr>
      <w:tr w:rsidR="0054380F" w:rsidRPr="005345B6" w14:paraId="162FE9D2" w14:textId="77777777" w:rsidTr="007C7AF9">
        <w:trPr>
          <w:trHeight w:val="630"/>
        </w:trPr>
        <w:tc>
          <w:tcPr>
            <w:tcW w:w="236" w:type="dxa"/>
          </w:tcPr>
          <w:p w14:paraId="3FB91A76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3B39098B" w14:textId="202FF422" w:rsidR="0054380F" w:rsidRPr="00A862BF" w:rsidRDefault="0054380F" w:rsidP="0054380F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Gilles, B., Britton, S., Gault, R. (2018). What are the eco-educational resources for water, $12,227, Funded by C.S. Britton Inc., October 2018-May 2019.</w:t>
            </w:r>
          </w:p>
        </w:tc>
      </w:tr>
      <w:tr w:rsidR="0054380F" w:rsidRPr="005345B6" w14:paraId="1FD9A879" w14:textId="77777777" w:rsidTr="00BD7BC6">
        <w:trPr>
          <w:trHeight w:val="432"/>
        </w:trPr>
        <w:tc>
          <w:tcPr>
            <w:tcW w:w="236" w:type="dxa"/>
          </w:tcPr>
          <w:p w14:paraId="79D725E6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4DD5D859" w14:textId="3A452559" w:rsidR="0054380F" w:rsidRPr="00A862BF" w:rsidRDefault="0054380F" w:rsidP="0054380F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Britton, S., Gilles, B., &amp; Gault, R. (Not funded, 2018). STREAM initiative, $10,000, Community Foundation.</w:t>
            </w:r>
          </w:p>
        </w:tc>
      </w:tr>
      <w:tr w:rsidR="0054380F" w:rsidRPr="005345B6" w14:paraId="31DA3038" w14:textId="77777777" w:rsidTr="004D228B">
        <w:trPr>
          <w:trHeight w:val="630"/>
        </w:trPr>
        <w:tc>
          <w:tcPr>
            <w:tcW w:w="236" w:type="dxa"/>
          </w:tcPr>
          <w:p w14:paraId="36682BFC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556C2BD3" w14:textId="102A983F" w:rsidR="0054380F" w:rsidRPr="00A862BF" w:rsidRDefault="0054380F" w:rsidP="0054380F">
            <w:pPr>
              <w:rPr>
                <w:sz w:val="24"/>
              </w:rPr>
            </w:pPr>
            <w:r w:rsidRPr="00A862BF">
              <w:rPr>
                <w:bCs/>
                <w:color w:val="000000"/>
                <w:sz w:val="22"/>
              </w:rPr>
              <w:t>Britton, S.</w:t>
            </w:r>
            <w:r>
              <w:rPr>
                <w:bCs/>
                <w:color w:val="000000"/>
                <w:sz w:val="22"/>
              </w:rPr>
              <w:t>,</w:t>
            </w:r>
            <w:r w:rsidRPr="00A862BF">
              <w:rPr>
                <w:bCs/>
                <w:color w:val="000000"/>
                <w:sz w:val="22"/>
              </w:rPr>
              <w:t xml:space="preserve"> Gilles, B., Scasny, K. (Not </w:t>
            </w:r>
            <w:r>
              <w:rPr>
                <w:bCs/>
                <w:color w:val="000000"/>
                <w:sz w:val="22"/>
              </w:rPr>
              <w:t>funded, 2017</w:t>
            </w:r>
            <w:r w:rsidRPr="00A862BF">
              <w:rPr>
                <w:bCs/>
                <w:color w:val="000000"/>
                <w:sz w:val="22"/>
              </w:rPr>
              <w:t xml:space="preserve">). Experiential Learning through Aquatic Environments, $93,212, funded by the </w:t>
            </w:r>
            <w:r w:rsidRPr="00A862BF">
              <w:rPr>
                <w:sz w:val="22"/>
              </w:rPr>
              <w:t>Cedar Tree Foundation.</w:t>
            </w:r>
          </w:p>
        </w:tc>
      </w:tr>
      <w:tr w:rsidR="0054380F" w:rsidRPr="005345B6" w14:paraId="482BF8BE" w14:textId="77777777" w:rsidTr="002A3117">
        <w:trPr>
          <w:trHeight w:val="630"/>
        </w:trPr>
        <w:tc>
          <w:tcPr>
            <w:tcW w:w="236" w:type="dxa"/>
          </w:tcPr>
          <w:p w14:paraId="565BF7F3" w14:textId="77777777" w:rsidR="0054380F" w:rsidRPr="005345B6" w:rsidRDefault="0054380F" w:rsidP="0054380F"/>
        </w:tc>
        <w:tc>
          <w:tcPr>
            <w:tcW w:w="9556" w:type="dxa"/>
            <w:gridSpan w:val="3"/>
            <w:shd w:val="clear" w:color="auto" w:fill="auto"/>
          </w:tcPr>
          <w:p w14:paraId="2143FC1F" w14:textId="3EA23C51" w:rsidR="0054380F" w:rsidRPr="00A73570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Gilles, B. (2015), </w:t>
            </w:r>
            <w:r w:rsidRPr="00DC259A">
              <w:rPr>
                <w:bCs/>
                <w:sz w:val="22"/>
                <w:szCs w:val="22"/>
              </w:rPr>
              <w:t>Investigating Scientific Argumentation Professional Development Outcomes in the Classroom, $3</w:t>
            </w:r>
            <w:r w:rsidR="005D2709">
              <w:rPr>
                <w:bCs/>
                <w:sz w:val="22"/>
                <w:szCs w:val="22"/>
              </w:rPr>
              <w:t>,</w:t>
            </w:r>
            <w:r w:rsidRPr="00DC259A">
              <w:rPr>
                <w:bCs/>
                <w:sz w:val="22"/>
                <w:szCs w:val="22"/>
              </w:rPr>
              <w:t>125.00, Funded by E. Wayne Gross Fellowship Program, August 2015-May 2016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4380F" w:rsidRPr="005345B6" w14:paraId="48DB62F9" w14:textId="77777777" w:rsidTr="00EC117C">
        <w:trPr>
          <w:trHeight w:val="522"/>
        </w:trPr>
        <w:tc>
          <w:tcPr>
            <w:tcW w:w="236" w:type="dxa"/>
            <w:tcBorders>
              <w:bottom w:val="single" w:sz="4" w:space="0" w:color="auto"/>
            </w:tcBorders>
          </w:tcPr>
          <w:p w14:paraId="55EA4702" w14:textId="77777777" w:rsidR="0054380F" w:rsidRPr="005345B6" w:rsidRDefault="0054380F" w:rsidP="0054380F"/>
        </w:tc>
        <w:tc>
          <w:tcPr>
            <w:tcW w:w="9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B2FE88" w14:textId="39B061BC" w:rsidR="0054380F" w:rsidRPr="005345B6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Gilles, B. (2014), </w:t>
            </w:r>
            <w:r w:rsidRPr="005345B6">
              <w:rPr>
                <w:bCs/>
                <w:sz w:val="22"/>
                <w:szCs w:val="22"/>
              </w:rPr>
              <w:t>Fostering Scientific Argumentation in a High School Classroom, $2</w:t>
            </w:r>
            <w:r w:rsidR="005D2709">
              <w:rPr>
                <w:bCs/>
                <w:sz w:val="22"/>
                <w:szCs w:val="22"/>
              </w:rPr>
              <w:t>,</w:t>
            </w:r>
            <w:r w:rsidRPr="005345B6">
              <w:rPr>
                <w:bCs/>
                <w:sz w:val="22"/>
                <w:szCs w:val="22"/>
              </w:rPr>
              <w:t>150.00, Funded by E. Wayne Gross</w:t>
            </w:r>
            <w:r>
              <w:rPr>
                <w:bCs/>
                <w:sz w:val="22"/>
                <w:szCs w:val="22"/>
              </w:rPr>
              <w:t xml:space="preserve"> Fellowship Program, August 2014-May 2015.</w:t>
            </w:r>
            <w:r w:rsidRPr="005345B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4380F" w:rsidRPr="005345B6" w14:paraId="56E36B0C" w14:textId="77777777" w:rsidTr="0000229C">
        <w:trPr>
          <w:trHeight w:val="332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C09A11" w14:textId="22F57208" w:rsidR="0054380F" w:rsidRPr="00F16573" w:rsidRDefault="0054380F" w:rsidP="005438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Service to University of West Georgia</w:t>
            </w:r>
          </w:p>
        </w:tc>
      </w:tr>
      <w:tr w:rsidR="0054380F" w:rsidRPr="005345B6" w14:paraId="3E20FA66" w14:textId="77777777" w:rsidTr="00EC117C">
        <w:trPr>
          <w:trHeight w:val="332"/>
        </w:trPr>
        <w:tc>
          <w:tcPr>
            <w:tcW w:w="252" w:type="dxa"/>
            <w:gridSpan w:val="2"/>
          </w:tcPr>
          <w:p w14:paraId="4E16F7CA" w14:textId="24D4AD9D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2"/>
          </w:tcPr>
          <w:p w14:paraId="633DDD2D" w14:textId="3ADD9635" w:rsidR="0054380F" w:rsidRPr="00B74E50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E50">
              <w:rPr>
                <w:sz w:val="22"/>
                <w:szCs w:val="22"/>
              </w:rPr>
              <w:t>Personnel Committee (College, 2022-present)</w:t>
            </w:r>
          </w:p>
          <w:p w14:paraId="2A66AD16" w14:textId="75D52ED0" w:rsidR="001642DB" w:rsidRPr="00B74E50" w:rsidRDefault="001642DB" w:rsidP="001642D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74E50">
              <w:rPr>
                <w:rFonts w:ascii="Garamond" w:hAnsi="Garamond"/>
                <w:sz w:val="22"/>
                <w:szCs w:val="22"/>
              </w:rPr>
              <w:t>Chair (AY 2023-2024)</w:t>
            </w:r>
          </w:p>
          <w:p w14:paraId="68E804F2" w14:textId="61D4D317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Graduate Program Committee (University, 2021-</w:t>
            </w:r>
            <w:r w:rsidR="001642DB">
              <w:rPr>
                <w:sz w:val="22"/>
                <w:szCs w:val="22"/>
              </w:rPr>
              <w:t>2023</w:t>
            </w:r>
            <w:r w:rsidRPr="00C23132">
              <w:rPr>
                <w:sz w:val="22"/>
                <w:szCs w:val="22"/>
              </w:rPr>
              <w:t>)</w:t>
            </w:r>
          </w:p>
          <w:p w14:paraId="3C221873" w14:textId="77777777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Rules Committee (University, 2018-2020)</w:t>
            </w:r>
          </w:p>
          <w:p w14:paraId="7D67A075" w14:textId="245D652B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Engage West Survey Committee (University, 2018-2019)</w:t>
            </w:r>
          </w:p>
          <w:p w14:paraId="28B53D39" w14:textId="10D755EA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Innovations Lab Advisory Board (College, 2018-</w:t>
            </w:r>
            <w:r w:rsidR="001642DB">
              <w:rPr>
                <w:sz w:val="22"/>
                <w:szCs w:val="22"/>
              </w:rPr>
              <w:t>2022</w:t>
            </w:r>
            <w:r w:rsidRPr="00C23132">
              <w:rPr>
                <w:sz w:val="22"/>
                <w:szCs w:val="22"/>
              </w:rPr>
              <w:t>)</w:t>
            </w:r>
          </w:p>
          <w:p w14:paraId="2E42AA1C" w14:textId="77777777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Dissertation Committee Chair (College, 2018-2020)</w:t>
            </w:r>
          </w:p>
          <w:p w14:paraId="7445E107" w14:textId="77777777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Dag Folgers Speaker Committee (College, 2018-2020)</w:t>
            </w:r>
          </w:p>
          <w:p w14:paraId="0353194B" w14:textId="6CCBE21A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MAT Comprehensive Exam Evaluator (Department, 2017-present)</w:t>
            </w:r>
          </w:p>
          <w:p w14:paraId="1D0A5122" w14:textId="6DED4475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Search Committee (Department, 2019</w:t>
            </w:r>
            <w:r w:rsidR="009E30B0">
              <w:rPr>
                <w:sz w:val="22"/>
                <w:szCs w:val="22"/>
              </w:rPr>
              <w:t>; 2021</w:t>
            </w:r>
            <w:r w:rsidR="001642DB">
              <w:rPr>
                <w:sz w:val="22"/>
                <w:szCs w:val="22"/>
              </w:rPr>
              <w:t>; 2022</w:t>
            </w:r>
            <w:r w:rsidRPr="00C23132">
              <w:rPr>
                <w:sz w:val="22"/>
                <w:szCs w:val="22"/>
              </w:rPr>
              <w:t>)</w:t>
            </w:r>
          </w:p>
          <w:p w14:paraId="3A3FD6D2" w14:textId="2452D953" w:rsidR="0054380F" w:rsidRPr="00C23132" w:rsidRDefault="0054380F" w:rsidP="005438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132">
              <w:rPr>
                <w:sz w:val="22"/>
                <w:szCs w:val="22"/>
              </w:rPr>
              <w:t>Advisor for Ed.S. program (Department, 2018-present)</w:t>
            </w:r>
          </w:p>
        </w:tc>
      </w:tr>
      <w:tr w:rsidR="0054380F" w:rsidRPr="005345B6" w14:paraId="07E28D0F" w14:textId="77777777" w:rsidTr="0000229C">
        <w:trPr>
          <w:trHeight w:val="332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5577D2" w14:textId="714E0801" w:rsidR="0054380F" w:rsidRPr="00F16573" w:rsidRDefault="005D2709" w:rsidP="005438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D2709">
              <w:rPr>
                <w:b/>
                <w:bCs/>
                <w:sz w:val="24"/>
              </w:rPr>
              <w:t>Service to Organizations</w:t>
            </w:r>
          </w:p>
        </w:tc>
      </w:tr>
      <w:tr w:rsidR="0054380F" w:rsidRPr="005345B6" w14:paraId="55363B8A" w14:textId="77777777" w:rsidTr="002A3117">
        <w:trPr>
          <w:trHeight w:val="602"/>
        </w:trPr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6C5980" w14:textId="6F3C6485" w:rsidR="0054380F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51D13" w14:textId="2B6E770B" w:rsidR="0054380F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 for The Electronic Journal in Science and Mathematics Education (2019-Current)</w:t>
            </w:r>
          </w:p>
          <w:p w14:paraId="47D99A77" w14:textId="0065A86D" w:rsidR="0054380F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 for Connected Science Learning (2020-Current)</w:t>
            </w:r>
          </w:p>
          <w:p w14:paraId="7DE9A29B" w14:textId="76E5AF49" w:rsidR="0054380F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ASTE membership committee (2019-2022)</w:t>
            </w:r>
          </w:p>
          <w:p w14:paraId="54AA11A4" w14:textId="44D9A8BD" w:rsidR="0054380F" w:rsidRPr="00F16573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16573">
              <w:rPr>
                <w:bCs/>
                <w:sz w:val="22"/>
                <w:szCs w:val="22"/>
              </w:rPr>
              <w:t>Review proposals for ASTE International Conference (2017</w:t>
            </w:r>
            <w:r>
              <w:rPr>
                <w:bCs/>
                <w:sz w:val="22"/>
                <w:szCs w:val="22"/>
              </w:rPr>
              <w:t>-202</w:t>
            </w:r>
            <w:r w:rsidR="00EC73F8">
              <w:rPr>
                <w:bCs/>
                <w:sz w:val="22"/>
                <w:szCs w:val="22"/>
              </w:rPr>
              <w:t>3</w:t>
            </w:r>
            <w:r w:rsidRPr="00F16573">
              <w:rPr>
                <w:bCs/>
                <w:sz w:val="22"/>
                <w:szCs w:val="22"/>
              </w:rPr>
              <w:t>)</w:t>
            </w:r>
          </w:p>
          <w:p w14:paraId="60526D41" w14:textId="66BCC401" w:rsidR="0054380F" w:rsidRPr="00230A63" w:rsidRDefault="0054380F" w:rsidP="00543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16573">
              <w:rPr>
                <w:bCs/>
                <w:sz w:val="22"/>
                <w:szCs w:val="22"/>
              </w:rPr>
              <w:t>Review proposals for NARST International Conference (2016</w:t>
            </w:r>
            <w:r>
              <w:rPr>
                <w:bCs/>
                <w:sz w:val="22"/>
                <w:szCs w:val="22"/>
              </w:rPr>
              <w:t>-2018</w:t>
            </w:r>
            <w:r w:rsidRPr="00F16573">
              <w:rPr>
                <w:bCs/>
                <w:sz w:val="22"/>
                <w:szCs w:val="22"/>
              </w:rPr>
              <w:t>)</w:t>
            </w:r>
          </w:p>
        </w:tc>
      </w:tr>
      <w:tr w:rsidR="0054380F" w:rsidRPr="005345B6" w14:paraId="633C93B7" w14:textId="77777777" w:rsidTr="002A3117">
        <w:trPr>
          <w:cantSplit/>
          <w:trHeight w:val="243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CE9BD1" w14:textId="77777777" w:rsidR="0054380F" w:rsidRPr="005345B6" w:rsidRDefault="0054380F" w:rsidP="0054380F">
            <w:pPr>
              <w:pStyle w:val="Heading1"/>
              <w:spacing w:before="0"/>
              <w:rPr>
                <w:rFonts w:cs="Times New Roman"/>
                <w:sz w:val="24"/>
                <w:szCs w:val="24"/>
              </w:rPr>
            </w:pPr>
            <w:r w:rsidRPr="005345B6">
              <w:rPr>
                <w:rFonts w:cs="Times New Roman"/>
                <w:sz w:val="24"/>
                <w:szCs w:val="24"/>
              </w:rPr>
              <w:t>Memberships &amp; Affiliations</w:t>
            </w:r>
          </w:p>
        </w:tc>
      </w:tr>
      <w:tr w:rsidR="0054380F" w:rsidRPr="005345B6" w14:paraId="08BE944E" w14:textId="77777777" w:rsidTr="00B729C7">
        <w:trPr>
          <w:cantSplit/>
          <w:trHeight w:val="917"/>
        </w:trPr>
        <w:tc>
          <w:tcPr>
            <w:tcW w:w="252" w:type="dxa"/>
            <w:gridSpan w:val="2"/>
            <w:tcBorders>
              <w:top w:val="single" w:sz="4" w:space="0" w:color="auto"/>
            </w:tcBorders>
          </w:tcPr>
          <w:p w14:paraId="4132C730" w14:textId="650BCE6A" w:rsidR="0054380F" w:rsidRDefault="0054380F" w:rsidP="0054380F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21CD1F49" w14:textId="77777777" w:rsidR="0054380F" w:rsidRDefault="0054380F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Association for Science Teacher Education (ASTE)</w:t>
            </w:r>
          </w:p>
          <w:p w14:paraId="32BD0B36" w14:textId="4C4A3621" w:rsidR="001642DB" w:rsidRDefault="001642DB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Southeastern Association for Science Teacher Education (SASTE)</w:t>
            </w:r>
          </w:p>
          <w:p w14:paraId="74B018C6" w14:textId="77777777" w:rsidR="0054380F" w:rsidRDefault="0054380F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Science Teachers Association (NSTA)</w:t>
            </w:r>
          </w:p>
          <w:p w14:paraId="33D18A97" w14:textId="6F17FB75" w:rsidR="0054380F" w:rsidRPr="00A862BF" w:rsidRDefault="0054380F" w:rsidP="0054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 Science Teachers Association (GSTA)</w:t>
            </w:r>
          </w:p>
        </w:tc>
      </w:tr>
    </w:tbl>
    <w:p w14:paraId="124C38D3" w14:textId="77777777" w:rsidR="008D21B4" w:rsidRPr="00C10AFF" w:rsidRDefault="008D21B4">
      <w:pPr>
        <w:rPr>
          <w:rFonts w:ascii="Times New Roman" w:hAnsi="Times New Roman"/>
          <w:sz w:val="4"/>
          <w:szCs w:val="4"/>
        </w:rPr>
      </w:pPr>
    </w:p>
    <w:sectPr w:rsidR="008D21B4" w:rsidRPr="00C10AFF" w:rsidSect="00F21CFE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E927" w14:textId="77777777" w:rsidR="00F21CFE" w:rsidRDefault="00F21CFE" w:rsidP="00D049E8">
      <w:pPr>
        <w:spacing w:before="0"/>
      </w:pPr>
      <w:r>
        <w:separator/>
      </w:r>
    </w:p>
  </w:endnote>
  <w:endnote w:type="continuationSeparator" w:id="0">
    <w:p w14:paraId="7200B447" w14:textId="77777777" w:rsidR="00F21CFE" w:rsidRDefault="00F21CFE" w:rsidP="00D049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Condensed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46001"/>
      <w:docPartObj>
        <w:docPartGallery w:val="Page Numbers (Bottom of Page)"/>
        <w:docPartUnique/>
      </w:docPartObj>
    </w:sdtPr>
    <w:sdtContent>
      <w:p w14:paraId="4BE8122B" w14:textId="133AF053" w:rsidR="007F2A0C" w:rsidRDefault="00D550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3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0DE067" w14:textId="77777777" w:rsidR="007F2A0C" w:rsidRDefault="007F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530C" w14:textId="77777777" w:rsidR="00F21CFE" w:rsidRDefault="00F21CFE" w:rsidP="00D049E8">
      <w:pPr>
        <w:spacing w:before="0"/>
      </w:pPr>
      <w:r>
        <w:separator/>
      </w:r>
    </w:p>
  </w:footnote>
  <w:footnote w:type="continuationSeparator" w:id="0">
    <w:p w14:paraId="31694FB4" w14:textId="77777777" w:rsidR="00F21CFE" w:rsidRDefault="00F21CFE" w:rsidP="00D049E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7878" w14:textId="77777777" w:rsidR="007F2A0C" w:rsidRPr="00593423" w:rsidRDefault="007F2A0C" w:rsidP="00593423">
    <w:pPr>
      <w:pStyle w:val="Header"/>
      <w:jc w:val="right"/>
      <w:rPr>
        <w:sz w:val="24"/>
      </w:rPr>
    </w:pPr>
    <w:r>
      <w:rPr>
        <w:sz w:val="24"/>
      </w:rPr>
      <w:t>Brent D. Gilles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B66"/>
    <w:multiLevelType w:val="hybridMultilevel"/>
    <w:tmpl w:val="D986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F0C"/>
    <w:multiLevelType w:val="hybridMultilevel"/>
    <w:tmpl w:val="80F4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5BE"/>
    <w:multiLevelType w:val="hybridMultilevel"/>
    <w:tmpl w:val="15A4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678C"/>
    <w:multiLevelType w:val="hybridMultilevel"/>
    <w:tmpl w:val="F5AC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6A68"/>
    <w:multiLevelType w:val="hybridMultilevel"/>
    <w:tmpl w:val="64E8B05A"/>
    <w:lvl w:ilvl="0" w:tplc="0888C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0FBE"/>
    <w:multiLevelType w:val="hybridMultilevel"/>
    <w:tmpl w:val="41D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8BD"/>
    <w:multiLevelType w:val="hybridMultilevel"/>
    <w:tmpl w:val="6EE6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EB7"/>
    <w:multiLevelType w:val="hybridMultilevel"/>
    <w:tmpl w:val="945E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733C"/>
    <w:multiLevelType w:val="hybridMultilevel"/>
    <w:tmpl w:val="0F00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0F52"/>
    <w:multiLevelType w:val="hybridMultilevel"/>
    <w:tmpl w:val="B0B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3653"/>
    <w:multiLevelType w:val="hybridMultilevel"/>
    <w:tmpl w:val="4B8A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E52"/>
    <w:multiLevelType w:val="hybridMultilevel"/>
    <w:tmpl w:val="E5A0CC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D600AF"/>
    <w:multiLevelType w:val="hybridMultilevel"/>
    <w:tmpl w:val="CDF23B3C"/>
    <w:lvl w:ilvl="0" w:tplc="DFB262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6590F"/>
    <w:multiLevelType w:val="hybridMultilevel"/>
    <w:tmpl w:val="58C4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04757"/>
    <w:multiLevelType w:val="hybridMultilevel"/>
    <w:tmpl w:val="320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035B4"/>
    <w:multiLevelType w:val="hybridMultilevel"/>
    <w:tmpl w:val="F76C9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5003E"/>
    <w:multiLevelType w:val="hybridMultilevel"/>
    <w:tmpl w:val="D616A53E"/>
    <w:lvl w:ilvl="0" w:tplc="6F6C10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25F49"/>
    <w:multiLevelType w:val="multilevel"/>
    <w:tmpl w:val="A76C6892"/>
    <w:numStyleLink w:val="Bulletedlist"/>
  </w:abstractNum>
  <w:abstractNum w:abstractNumId="19" w15:restartNumberingAfterBreak="0">
    <w:nsid w:val="49475F1E"/>
    <w:multiLevelType w:val="hybridMultilevel"/>
    <w:tmpl w:val="BA4E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0CE7"/>
    <w:multiLevelType w:val="hybridMultilevel"/>
    <w:tmpl w:val="3F12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27DE"/>
    <w:multiLevelType w:val="hybridMultilevel"/>
    <w:tmpl w:val="A7D87A1C"/>
    <w:lvl w:ilvl="0" w:tplc="DFB262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36CE9"/>
    <w:multiLevelType w:val="hybridMultilevel"/>
    <w:tmpl w:val="E3E6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C1312"/>
    <w:multiLevelType w:val="hybridMultilevel"/>
    <w:tmpl w:val="D7EC0E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5" w15:restartNumberingAfterBreak="0">
    <w:nsid w:val="540214D3"/>
    <w:multiLevelType w:val="hybridMultilevel"/>
    <w:tmpl w:val="2ADC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A5B37"/>
    <w:multiLevelType w:val="hybridMultilevel"/>
    <w:tmpl w:val="45E8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32D5B"/>
    <w:multiLevelType w:val="hybridMultilevel"/>
    <w:tmpl w:val="C6F65B4C"/>
    <w:lvl w:ilvl="0" w:tplc="DFB2625C">
      <w:start w:val="20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8741F"/>
    <w:multiLevelType w:val="hybridMultilevel"/>
    <w:tmpl w:val="BD5A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F0683"/>
    <w:multiLevelType w:val="hybridMultilevel"/>
    <w:tmpl w:val="1A60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7715B"/>
    <w:multiLevelType w:val="hybridMultilevel"/>
    <w:tmpl w:val="E56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94BDA"/>
    <w:multiLevelType w:val="hybridMultilevel"/>
    <w:tmpl w:val="6AAA8342"/>
    <w:lvl w:ilvl="0" w:tplc="DB16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81273"/>
    <w:multiLevelType w:val="hybridMultilevel"/>
    <w:tmpl w:val="E86C1838"/>
    <w:lvl w:ilvl="0" w:tplc="DFB262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D766E"/>
    <w:multiLevelType w:val="hybridMultilevel"/>
    <w:tmpl w:val="4EE402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5B6D23"/>
    <w:multiLevelType w:val="hybridMultilevel"/>
    <w:tmpl w:val="AC1E755E"/>
    <w:lvl w:ilvl="0" w:tplc="DFB262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7A22"/>
    <w:multiLevelType w:val="hybridMultilevel"/>
    <w:tmpl w:val="F96ADCD4"/>
    <w:lvl w:ilvl="0" w:tplc="DFB262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B22EF"/>
    <w:multiLevelType w:val="hybridMultilevel"/>
    <w:tmpl w:val="B4A4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17543"/>
    <w:multiLevelType w:val="hybridMultilevel"/>
    <w:tmpl w:val="A74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3359F"/>
    <w:multiLevelType w:val="hybridMultilevel"/>
    <w:tmpl w:val="E9B4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87951"/>
    <w:multiLevelType w:val="hybridMultilevel"/>
    <w:tmpl w:val="9F90D6AC"/>
    <w:lvl w:ilvl="0" w:tplc="4FD062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89853">
    <w:abstractNumId w:val="24"/>
  </w:num>
  <w:num w:numId="2" w16cid:durableId="262153867">
    <w:abstractNumId w:val="17"/>
  </w:num>
  <w:num w:numId="3" w16cid:durableId="1338456146">
    <w:abstractNumId w:val="18"/>
  </w:num>
  <w:num w:numId="4" w16cid:durableId="789251761">
    <w:abstractNumId w:val="23"/>
  </w:num>
  <w:num w:numId="5" w16cid:durableId="869684565">
    <w:abstractNumId w:val="11"/>
  </w:num>
  <w:num w:numId="6" w16cid:durableId="523439650">
    <w:abstractNumId w:val="4"/>
  </w:num>
  <w:num w:numId="7" w16cid:durableId="1713653067">
    <w:abstractNumId w:val="31"/>
  </w:num>
  <w:num w:numId="8" w16cid:durableId="1336107824">
    <w:abstractNumId w:val="33"/>
  </w:num>
  <w:num w:numId="9" w16cid:durableId="2034263600">
    <w:abstractNumId w:val="15"/>
  </w:num>
  <w:num w:numId="10" w16cid:durableId="318845112">
    <w:abstractNumId w:val="16"/>
  </w:num>
  <w:num w:numId="11" w16cid:durableId="2031952900">
    <w:abstractNumId w:val="39"/>
  </w:num>
  <w:num w:numId="12" w16cid:durableId="658848442">
    <w:abstractNumId w:val="0"/>
  </w:num>
  <w:num w:numId="13" w16cid:durableId="2092968364">
    <w:abstractNumId w:val="26"/>
  </w:num>
  <w:num w:numId="14" w16cid:durableId="404645737">
    <w:abstractNumId w:val="1"/>
  </w:num>
  <w:num w:numId="15" w16cid:durableId="1889879207">
    <w:abstractNumId w:val="35"/>
  </w:num>
  <w:num w:numId="16" w16cid:durableId="43065404">
    <w:abstractNumId w:val="32"/>
  </w:num>
  <w:num w:numId="17" w16cid:durableId="628246505">
    <w:abstractNumId w:val="21"/>
  </w:num>
  <w:num w:numId="18" w16cid:durableId="2091080916">
    <w:abstractNumId w:val="30"/>
  </w:num>
  <w:num w:numId="19" w16cid:durableId="1803377516">
    <w:abstractNumId w:val="37"/>
  </w:num>
  <w:num w:numId="20" w16cid:durableId="1393313411">
    <w:abstractNumId w:val="34"/>
  </w:num>
  <w:num w:numId="21" w16cid:durableId="593826293">
    <w:abstractNumId w:val="5"/>
  </w:num>
  <w:num w:numId="22" w16cid:durableId="1467704063">
    <w:abstractNumId w:val="9"/>
  </w:num>
  <w:num w:numId="23" w16cid:durableId="380206768">
    <w:abstractNumId w:val="12"/>
  </w:num>
  <w:num w:numId="24" w16cid:durableId="817185346">
    <w:abstractNumId w:val="14"/>
  </w:num>
  <w:num w:numId="25" w16cid:durableId="640038986">
    <w:abstractNumId w:val="38"/>
  </w:num>
  <w:num w:numId="26" w16cid:durableId="688797933">
    <w:abstractNumId w:val="27"/>
  </w:num>
  <w:num w:numId="27" w16cid:durableId="1284730971">
    <w:abstractNumId w:val="7"/>
  </w:num>
  <w:num w:numId="28" w16cid:durableId="880047226">
    <w:abstractNumId w:val="2"/>
  </w:num>
  <w:num w:numId="29" w16cid:durableId="1564486251">
    <w:abstractNumId w:val="13"/>
  </w:num>
  <w:num w:numId="30" w16cid:durableId="1091969007">
    <w:abstractNumId w:val="10"/>
  </w:num>
  <w:num w:numId="31" w16cid:durableId="1480339904">
    <w:abstractNumId w:val="8"/>
  </w:num>
  <w:num w:numId="32" w16cid:durableId="950358452">
    <w:abstractNumId w:val="28"/>
  </w:num>
  <w:num w:numId="33" w16cid:durableId="736250275">
    <w:abstractNumId w:val="3"/>
  </w:num>
  <w:num w:numId="34" w16cid:durableId="886650155">
    <w:abstractNumId w:val="22"/>
  </w:num>
  <w:num w:numId="35" w16cid:durableId="691148900">
    <w:abstractNumId w:val="29"/>
  </w:num>
  <w:num w:numId="36" w16cid:durableId="638194701">
    <w:abstractNumId w:val="20"/>
  </w:num>
  <w:num w:numId="37" w16cid:durableId="2146778408">
    <w:abstractNumId w:val="25"/>
  </w:num>
  <w:num w:numId="38" w16cid:durableId="194537579">
    <w:abstractNumId w:val="6"/>
  </w:num>
  <w:num w:numId="39" w16cid:durableId="372459062">
    <w:abstractNumId w:val="19"/>
  </w:num>
  <w:num w:numId="40" w16cid:durableId="150825255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B4"/>
    <w:rsid w:val="000009BA"/>
    <w:rsid w:val="0000229C"/>
    <w:rsid w:val="000104D5"/>
    <w:rsid w:val="0002191A"/>
    <w:rsid w:val="00036117"/>
    <w:rsid w:val="000374BB"/>
    <w:rsid w:val="000405B6"/>
    <w:rsid w:val="000420DB"/>
    <w:rsid w:val="0004584D"/>
    <w:rsid w:val="00064572"/>
    <w:rsid w:val="0008309F"/>
    <w:rsid w:val="000A21B4"/>
    <w:rsid w:val="000A2F5E"/>
    <w:rsid w:val="000C1AEA"/>
    <w:rsid w:val="000C4406"/>
    <w:rsid w:val="000D64B6"/>
    <w:rsid w:val="000D796B"/>
    <w:rsid w:val="000E276D"/>
    <w:rsid w:val="000E3195"/>
    <w:rsid w:val="000F6058"/>
    <w:rsid w:val="00104814"/>
    <w:rsid w:val="001209EA"/>
    <w:rsid w:val="001436DD"/>
    <w:rsid w:val="00144C40"/>
    <w:rsid w:val="001503DB"/>
    <w:rsid w:val="00153307"/>
    <w:rsid w:val="001533F1"/>
    <w:rsid w:val="001642DB"/>
    <w:rsid w:val="00173531"/>
    <w:rsid w:val="00184242"/>
    <w:rsid w:val="00184B53"/>
    <w:rsid w:val="00186DBF"/>
    <w:rsid w:val="0019026C"/>
    <w:rsid w:val="001906ED"/>
    <w:rsid w:val="001936A2"/>
    <w:rsid w:val="00194FCA"/>
    <w:rsid w:val="00197BB3"/>
    <w:rsid w:val="001B56B4"/>
    <w:rsid w:val="001B6EB3"/>
    <w:rsid w:val="001D4334"/>
    <w:rsid w:val="001D4485"/>
    <w:rsid w:val="001E3F94"/>
    <w:rsid w:val="001F1FE4"/>
    <w:rsid w:val="001F3E16"/>
    <w:rsid w:val="001F4807"/>
    <w:rsid w:val="00225E32"/>
    <w:rsid w:val="002261A1"/>
    <w:rsid w:val="002263D8"/>
    <w:rsid w:val="00230A63"/>
    <w:rsid w:val="0024234D"/>
    <w:rsid w:val="00246BBE"/>
    <w:rsid w:val="00250003"/>
    <w:rsid w:val="00253653"/>
    <w:rsid w:val="00256589"/>
    <w:rsid w:val="002629EC"/>
    <w:rsid w:val="00262B88"/>
    <w:rsid w:val="0027749A"/>
    <w:rsid w:val="00284FC2"/>
    <w:rsid w:val="0028669B"/>
    <w:rsid w:val="00286853"/>
    <w:rsid w:val="002869E6"/>
    <w:rsid w:val="00286B09"/>
    <w:rsid w:val="002A3117"/>
    <w:rsid w:val="002A33CB"/>
    <w:rsid w:val="002A721B"/>
    <w:rsid w:val="002B2003"/>
    <w:rsid w:val="002C0DD0"/>
    <w:rsid w:val="002D06C9"/>
    <w:rsid w:val="002D3B9A"/>
    <w:rsid w:val="002D6D63"/>
    <w:rsid w:val="002E1165"/>
    <w:rsid w:val="002E460C"/>
    <w:rsid w:val="002E7ADF"/>
    <w:rsid w:val="002F4346"/>
    <w:rsid w:val="002F47C0"/>
    <w:rsid w:val="002F5852"/>
    <w:rsid w:val="00305BA5"/>
    <w:rsid w:val="00310286"/>
    <w:rsid w:val="00320524"/>
    <w:rsid w:val="00327ACB"/>
    <w:rsid w:val="0034332A"/>
    <w:rsid w:val="00346F8F"/>
    <w:rsid w:val="003507CF"/>
    <w:rsid w:val="003534E2"/>
    <w:rsid w:val="00356A33"/>
    <w:rsid w:val="003661EA"/>
    <w:rsid w:val="003707E6"/>
    <w:rsid w:val="00392B8E"/>
    <w:rsid w:val="003C030D"/>
    <w:rsid w:val="003D2396"/>
    <w:rsid w:val="003D30DD"/>
    <w:rsid w:val="003D35DA"/>
    <w:rsid w:val="003D5D93"/>
    <w:rsid w:val="003D6FC2"/>
    <w:rsid w:val="003E3210"/>
    <w:rsid w:val="003E5923"/>
    <w:rsid w:val="003F17A0"/>
    <w:rsid w:val="003F5D3E"/>
    <w:rsid w:val="004127D6"/>
    <w:rsid w:val="004178EC"/>
    <w:rsid w:val="0042451D"/>
    <w:rsid w:val="004261B2"/>
    <w:rsid w:val="00434257"/>
    <w:rsid w:val="00436487"/>
    <w:rsid w:val="0043728A"/>
    <w:rsid w:val="0044167B"/>
    <w:rsid w:val="00452131"/>
    <w:rsid w:val="00452183"/>
    <w:rsid w:val="00472595"/>
    <w:rsid w:val="004740D0"/>
    <w:rsid w:val="004809D6"/>
    <w:rsid w:val="00480F5D"/>
    <w:rsid w:val="00485941"/>
    <w:rsid w:val="00486D74"/>
    <w:rsid w:val="00490796"/>
    <w:rsid w:val="00494129"/>
    <w:rsid w:val="004A1C6D"/>
    <w:rsid w:val="004A315B"/>
    <w:rsid w:val="004A4EF9"/>
    <w:rsid w:val="004B1638"/>
    <w:rsid w:val="004B48D2"/>
    <w:rsid w:val="004B6621"/>
    <w:rsid w:val="004B7E53"/>
    <w:rsid w:val="004C3F25"/>
    <w:rsid w:val="004D228B"/>
    <w:rsid w:val="004D23ED"/>
    <w:rsid w:val="004D25AE"/>
    <w:rsid w:val="004E7A57"/>
    <w:rsid w:val="004F6F87"/>
    <w:rsid w:val="00511996"/>
    <w:rsid w:val="005141A0"/>
    <w:rsid w:val="00514635"/>
    <w:rsid w:val="00526A34"/>
    <w:rsid w:val="00530995"/>
    <w:rsid w:val="00533FD1"/>
    <w:rsid w:val="005345B6"/>
    <w:rsid w:val="00540F3D"/>
    <w:rsid w:val="0054380F"/>
    <w:rsid w:val="00543F26"/>
    <w:rsid w:val="005463CF"/>
    <w:rsid w:val="005544F1"/>
    <w:rsid w:val="005566D8"/>
    <w:rsid w:val="005656D0"/>
    <w:rsid w:val="00566DD0"/>
    <w:rsid w:val="00570DA7"/>
    <w:rsid w:val="00572B3F"/>
    <w:rsid w:val="005801C4"/>
    <w:rsid w:val="00585DAE"/>
    <w:rsid w:val="00593423"/>
    <w:rsid w:val="00593946"/>
    <w:rsid w:val="005950FB"/>
    <w:rsid w:val="005973AF"/>
    <w:rsid w:val="005B37A2"/>
    <w:rsid w:val="005C611B"/>
    <w:rsid w:val="005D0DBC"/>
    <w:rsid w:val="005D2709"/>
    <w:rsid w:val="005F1368"/>
    <w:rsid w:val="006010BF"/>
    <w:rsid w:val="00614C29"/>
    <w:rsid w:val="00615A89"/>
    <w:rsid w:val="006242EA"/>
    <w:rsid w:val="0062523D"/>
    <w:rsid w:val="00631FAD"/>
    <w:rsid w:val="006373BE"/>
    <w:rsid w:val="006445F2"/>
    <w:rsid w:val="006636D4"/>
    <w:rsid w:val="00666916"/>
    <w:rsid w:val="00672427"/>
    <w:rsid w:val="00675953"/>
    <w:rsid w:val="00675CEE"/>
    <w:rsid w:val="00681450"/>
    <w:rsid w:val="0068345B"/>
    <w:rsid w:val="006922E8"/>
    <w:rsid w:val="00693A08"/>
    <w:rsid w:val="006949BC"/>
    <w:rsid w:val="00697C86"/>
    <w:rsid w:val="006A7008"/>
    <w:rsid w:val="006B37FD"/>
    <w:rsid w:val="006B72D0"/>
    <w:rsid w:val="006C0E56"/>
    <w:rsid w:val="006D4B11"/>
    <w:rsid w:val="006D6991"/>
    <w:rsid w:val="006E424B"/>
    <w:rsid w:val="006E6720"/>
    <w:rsid w:val="006F1B85"/>
    <w:rsid w:val="007056E2"/>
    <w:rsid w:val="0073599B"/>
    <w:rsid w:val="00737DCF"/>
    <w:rsid w:val="007610CF"/>
    <w:rsid w:val="007677EA"/>
    <w:rsid w:val="00782D58"/>
    <w:rsid w:val="007A23E4"/>
    <w:rsid w:val="007A54B9"/>
    <w:rsid w:val="007A59C3"/>
    <w:rsid w:val="007A6706"/>
    <w:rsid w:val="007A7D97"/>
    <w:rsid w:val="007B595B"/>
    <w:rsid w:val="007B6435"/>
    <w:rsid w:val="007C0724"/>
    <w:rsid w:val="007C7AF9"/>
    <w:rsid w:val="007D1B89"/>
    <w:rsid w:val="007D5C35"/>
    <w:rsid w:val="007D7446"/>
    <w:rsid w:val="007E1A8E"/>
    <w:rsid w:val="007E6F2B"/>
    <w:rsid w:val="007F2A0C"/>
    <w:rsid w:val="007F4792"/>
    <w:rsid w:val="00800089"/>
    <w:rsid w:val="008003E9"/>
    <w:rsid w:val="00840AA4"/>
    <w:rsid w:val="0084168D"/>
    <w:rsid w:val="00842682"/>
    <w:rsid w:val="00845E08"/>
    <w:rsid w:val="008560D5"/>
    <w:rsid w:val="00874A01"/>
    <w:rsid w:val="008774A6"/>
    <w:rsid w:val="008800AD"/>
    <w:rsid w:val="008856E6"/>
    <w:rsid w:val="00886F27"/>
    <w:rsid w:val="008912F5"/>
    <w:rsid w:val="008931FF"/>
    <w:rsid w:val="008A482D"/>
    <w:rsid w:val="008A5BDD"/>
    <w:rsid w:val="008A7B76"/>
    <w:rsid w:val="008B0BEF"/>
    <w:rsid w:val="008D21B4"/>
    <w:rsid w:val="008D7C30"/>
    <w:rsid w:val="008E0F92"/>
    <w:rsid w:val="008E245B"/>
    <w:rsid w:val="008E544B"/>
    <w:rsid w:val="008F0481"/>
    <w:rsid w:val="008F7F42"/>
    <w:rsid w:val="00902A72"/>
    <w:rsid w:val="00904485"/>
    <w:rsid w:val="0091142B"/>
    <w:rsid w:val="009210EE"/>
    <w:rsid w:val="0093384D"/>
    <w:rsid w:val="00941F26"/>
    <w:rsid w:val="0095064E"/>
    <w:rsid w:val="00952907"/>
    <w:rsid w:val="009727C1"/>
    <w:rsid w:val="009A324C"/>
    <w:rsid w:val="009A3C79"/>
    <w:rsid w:val="009A5874"/>
    <w:rsid w:val="009A638F"/>
    <w:rsid w:val="009B35ED"/>
    <w:rsid w:val="009B5688"/>
    <w:rsid w:val="009B748B"/>
    <w:rsid w:val="009C40FE"/>
    <w:rsid w:val="009C7435"/>
    <w:rsid w:val="009E1B63"/>
    <w:rsid w:val="009E30B0"/>
    <w:rsid w:val="009E3794"/>
    <w:rsid w:val="009E581E"/>
    <w:rsid w:val="009F17EE"/>
    <w:rsid w:val="009F2264"/>
    <w:rsid w:val="00A035C1"/>
    <w:rsid w:val="00A05673"/>
    <w:rsid w:val="00A12D3A"/>
    <w:rsid w:val="00A13981"/>
    <w:rsid w:val="00A2218B"/>
    <w:rsid w:val="00A2228D"/>
    <w:rsid w:val="00A258C6"/>
    <w:rsid w:val="00A26FE9"/>
    <w:rsid w:val="00A30F61"/>
    <w:rsid w:val="00A332E5"/>
    <w:rsid w:val="00A346A8"/>
    <w:rsid w:val="00A5754B"/>
    <w:rsid w:val="00A5765F"/>
    <w:rsid w:val="00A65E10"/>
    <w:rsid w:val="00A73570"/>
    <w:rsid w:val="00A76701"/>
    <w:rsid w:val="00A8206B"/>
    <w:rsid w:val="00A862BF"/>
    <w:rsid w:val="00A92D25"/>
    <w:rsid w:val="00A954FA"/>
    <w:rsid w:val="00A95868"/>
    <w:rsid w:val="00A97336"/>
    <w:rsid w:val="00AB5B26"/>
    <w:rsid w:val="00AC33C8"/>
    <w:rsid w:val="00AD235B"/>
    <w:rsid w:val="00AD276B"/>
    <w:rsid w:val="00AD30C4"/>
    <w:rsid w:val="00AD5010"/>
    <w:rsid w:val="00AE191B"/>
    <w:rsid w:val="00AE21CA"/>
    <w:rsid w:val="00B00961"/>
    <w:rsid w:val="00B139E7"/>
    <w:rsid w:val="00B162B5"/>
    <w:rsid w:val="00B22B21"/>
    <w:rsid w:val="00B27923"/>
    <w:rsid w:val="00B35111"/>
    <w:rsid w:val="00B3555C"/>
    <w:rsid w:val="00B4302D"/>
    <w:rsid w:val="00B438FA"/>
    <w:rsid w:val="00B51CD2"/>
    <w:rsid w:val="00B53B12"/>
    <w:rsid w:val="00B54EEE"/>
    <w:rsid w:val="00B552B1"/>
    <w:rsid w:val="00B60A37"/>
    <w:rsid w:val="00B60FE7"/>
    <w:rsid w:val="00B718BB"/>
    <w:rsid w:val="00B729C7"/>
    <w:rsid w:val="00B748A4"/>
    <w:rsid w:val="00B74E50"/>
    <w:rsid w:val="00B80A87"/>
    <w:rsid w:val="00B824F8"/>
    <w:rsid w:val="00B83846"/>
    <w:rsid w:val="00B84022"/>
    <w:rsid w:val="00B93C38"/>
    <w:rsid w:val="00BA3E0E"/>
    <w:rsid w:val="00BA3F20"/>
    <w:rsid w:val="00BC7954"/>
    <w:rsid w:val="00BD4280"/>
    <w:rsid w:val="00BD4EFC"/>
    <w:rsid w:val="00BD7BC6"/>
    <w:rsid w:val="00BE6B5F"/>
    <w:rsid w:val="00BF53B6"/>
    <w:rsid w:val="00C02D57"/>
    <w:rsid w:val="00C10AFF"/>
    <w:rsid w:val="00C146D6"/>
    <w:rsid w:val="00C22E49"/>
    <w:rsid w:val="00C23132"/>
    <w:rsid w:val="00C27516"/>
    <w:rsid w:val="00C34BB4"/>
    <w:rsid w:val="00C35050"/>
    <w:rsid w:val="00C353B7"/>
    <w:rsid w:val="00C403E8"/>
    <w:rsid w:val="00C42C03"/>
    <w:rsid w:val="00C503C2"/>
    <w:rsid w:val="00C53FAE"/>
    <w:rsid w:val="00C6667F"/>
    <w:rsid w:val="00C71F47"/>
    <w:rsid w:val="00C727C5"/>
    <w:rsid w:val="00C735C8"/>
    <w:rsid w:val="00C77A92"/>
    <w:rsid w:val="00C94284"/>
    <w:rsid w:val="00CA232C"/>
    <w:rsid w:val="00CA4480"/>
    <w:rsid w:val="00CA67AA"/>
    <w:rsid w:val="00CB01F0"/>
    <w:rsid w:val="00CB3AD6"/>
    <w:rsid w:val="00CB4188"/>
    <w:rsid w:val="00CB6E2D"/>
    <w:rsid w:val="00CB75A4"/>
    <w:rsid w:val="00CD0370"/>
    <w:rsid w:val="00CD0C38"/>
    <w:rsid w:val="00CD303F"/>
    <w:rsid w:val="00CD688D"/>
    <w:rsid w:val="00CE05E0"/>
    <w:rsid w:val="00CE21D2"/>
    <w:rsid w:val="00CE316E"/>
    <w:rsid w:val="00CE33DE"/>
    <w:rsid w:val="00CE4255"/>
    <w:rsid w:val="00CF67BB"/>
    <w:rsid w:val="00D049E8"/>
    <w:rsid w:val="00D34049"/>
    <w:rsid w:val="00D45200"/>
    <w:rsid w:val="00D5505F"/>
    <w:rsid w:val="00D55155"/>
    <w:rsid w:val="00D60DFC"/>
    <w:rsid w:val="00D62F06"/>
    <w:rsid w:val="00D6761F"/>
    <w:rsid w:val="00D7069C"/>
    <w:rsid w:val="00D70F6F"/>
    <w:rsid w:val="00D72F35"/>
    <w:rsid w:val="00D75AAE"/>
    <w:rsid w:val="00D8688C"/>
    <w:rsid w:val="00D87A20"/>
    <w:rsid w:val="00D9226C"/>
    <w:rsid w:val="00D96E67"/>
    <w:rsid w:val="00DB1FC7"/>
    <w:rsid w:val="00DC259A"/>
    <w:rsid w:val="00DD29CB"/>
    <w:rsid w:val="00DD6D42"/>
    <w:rsid w:val="00DF5294"/>
    <w:rsid w:val="00DF7F64"/>
    <w:rsid w:val="00E01409"/>
    <w:rsid w:val="00E033E4"/>
    <w:rsid w:val="00E0468E"/>
    <w:rsid w:val="00E06E06"/>
    <w:rsid w:val="00E14ED5"/>
    <w:rsid w:val="00E251F6"/>
    <w:rsid w:val="00E303E6"/>
    <w:rsid w:val="00E30C79"/>
    <w:rsid w:val="00E344A1"/>
    <w:rsid w:val="00E372E2"/>
    <w:rsid w:val="00E43B86"/>
    <w:rsid w:val="00E43D33"/>
    <w:rsid w:val="00E52403"/>
    <w:rsid w:val="00E56469"/>
    <w:rsid w:val="00E57BE5"/>
    <w:rsid w:val="00E75952"/>
    <w:rsid w:val="00E77A23"/>
    <w:rsid w:val="00E92C88"/>
    <w:rsid w:val="00E9426A"/>
    <w:rsid w:val="00E952C4"/>
    <w:rsid w:val="00E95363"/>
    <w:rsid w:val="00EB3E11"/>
    <w:rsid w:val="00EC0000"/>
    <w:rsid w:val="00EC117C"/>
    <w:rsid w:val="00EC1DB9"/>
    <w:rsid w:val="00EC20FB"/>
    <w:rsid w:val="00EC42ED"/>
    <w:rsid w:val="00EC56D9"/>
    <w:rsid w:val="00EC5DEB"/>
    <w:rsid w:val="00EC73F8"/>
    <w:rsid w:val="00EC75B2"/>
    <w:rsid w:val="00EF50FF"/>
    <w:rsid w:val="00EF597E"/>
    <w:rsid w:val="00F13427"/>
    <w:rsid w:val="00F147E8"/>
    <w:rsid w:val="00F16573"/>
    <w:rsid w:val="00F21CFE"/>
    <w:rsid w:val="00F22C8E"/>
    <w:rsid w:val="00F3652C"/>
    <w:rsid w:val="00F40333"/>
    <w:rsid w:val="00F44213"/>
    <w:rsid w:val="00F46708"/>
    <w:rsid w:val="00F50B5B"/>
    <w:rsid w:val="00F56BC1"/>
    <w:rsid w:val="00F71D5F"/>
    <w:rsid w:val="00F7380C"/>
    <w:rsid w:val="00F80CB9"/>
    <w:rsid w:val="00F84B1F"/>
    <w:rsid w:val="00F8548E"/>
    <w:rsid w:val="00F87A6B"/>
    <w:rsid w:val="00FA122D"/>
    <w:rsid w:val="00FA70B6"/>
    <w:rsid w:val="00FD21ED"/>
    <w:rsid w:val="00FD240E"/>
    <w:rsid w:val="00FD412C"/>
    <w:rsid w:val="00FE5426"/>
    <w:rsid w:val="00FF0762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CE20E"/>
  <w15:docId w15:val="{4DFC8231-8178-4E53-BB5F-6D1B407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953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3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styleId="Strong">
    <w:name w:val="Strong"/>
    <w:basedOn w:val="DefaultParagraphFont"/>
    <w:uiPriority w:val="22"/>
    <w:qFormat/>
    <w:rsid w:val="008D21B4"/>
    <w:rPr>
      <w:b/>
      <w:bCs/>
    </w:r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paragraph" w:styleId="ListParagraph">
    <w:name w:val="List Paragraph"/>
    <w:basedOn w:val="Normal"/>
    <w:uiPriority w:val="34"/>
    <w:qFormat/>
    <w:rsid w:val="00941F26"/>
    <w:pPr>
      <w:spacing w:before="0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5C6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049E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049E8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rsid w:val="00D049E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049E8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25000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00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3946"/>
    <w:rPr>
      <w:rFonts w:ascii="Garamond" w:hAnsi="Garamond"/>
      <w:szCs w:val="24"/>
    </w:rPr>
  </w:style>
  <w:style w:type="character" w:styleId="Emphasis">
    <w:name w:val="Emphasis"/>
    <w:basedOn w:val="DefaultParagraphFont"/>
    <w:uiPriority w:val="20"/>
    <w:qFormat/>
    <w:rsid w:val="008F0481"/>
    <w:rPr>
      <w:i/>
      <w:iCs/>
    </w:rPr>
  </w:style>
  <w:style w:type="paragraph" w:customStyle="1" w:styleId="Default">
    <w:name w:val="Default"/>
    <w:rsid w:val="007E1A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B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0B5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6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1-46073-9_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gilles@westg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sl.nsta.org/2019/04/steming-the-flow-for-al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d\AppData\Roaming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4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Jared</dc:creator>
  <cp:lastModifiedBy>Brent Gilles</cp:lastModifiedBy>
  <cp:revision>5</cp:revision>
  <cp:lastPrinted>2003-11-20T14:16:00Z</cp:lastPrinted>
  <dcterms:created xsi:type="dcterms:W3CDTF">2024-02-29T23:32:00Z</dcterms:created>
  <dcterms:modified xsi:type="dcterms:W3CDTF">2024-03-04T14:44:00Z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